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color w:val="0000FF"/>
          <w:sz w:val="30"/>
          <w:szCs w:val="24"/>
        </w:rPr>
      </w:pPr>
      <w:r>
        <w:rPr>
          <w:rFonts w:hint="eastAsia"/>
          <w:sz w:val="30"/>
          <w:szCs w:val="24"/>
        </w:rPr>
        <w:t>题名（中英对照）：</w:t>
      </w:r>
      <w:r>
        <w:rPr>
          <w:rFonts w:hint="eastAsia"/>
          <w:color w:val="0000FF"/>
          <w:sz w:val="30"/>
          <w:szCs w:val="24"/>
        </w:rPr>
        <w:t xml:space="preserve"> </w:t>
      </w:r>
    </w:p>
    <w:p>
      <w:pPr>
        <w:spacing w:line="240" w:lineRule="auto"/>
        <w:jc w:val="left"/>
        <w:rPr>
          <w:rFonts w:ascii="宋体" w:hAnsi="宋体"/>
          <w:b/>
          <w:bCs/>
          <w:sz w:val="30"/>
          <w:szCs w:val="30"/>
        </w:rPr>
      </w:pPr>
      <w:bookmarkStart w:id="0" w:name="_Hlk116913427"/>
      <w:r>
        <w:rPr>
          <w:rFonts w:hint="eastAsia" w:ascii="宋体" w:hAnsi="宋体"/>
          <w:b/>
          <w:bCs/>
          <w:sz w:val="30"/>
          <w:szCs w:val="30"/>
        </w:rPr>
        <w:t>面向P4医疗的个性化智能风险分析及干预策略挖掘方法研究</w:t>
      </w:r>
      <w:bookmarkEnd w:id="0"/>
    </w:p>
    <w:p>
      <w:pPr>
        <w:spacing w:line="240" w:lineRule="auto"/>
        <w:rPr>
          <w:sz w:val="30"/>
          <w:szCs w:val="30"/>
        </w:rPr>
      </w:pPr>
      <w:r>
        <w:rPr>
          <w:sz w:val="30"/>
          <w:szCs w:val="30"/>
        </w:rPr>
        <w:t>A Study of Personalized Intelligent Risk Analysis and Intervention Mining Method for P4 Medicine</w:t>
      </w:r>
    </w:p>
    <w:p>
      <w:pPr>
        <w:spacing w:line="240" w:lineRule="auto"/>
        <w:rPr>
          <w:sz w:val="30"/>
          <w:szCs w:val="24"/>
        </w:rPr>
      </w:pPr>
    </w:p>
    <w:p>
      <w:pPr>
        <w:spacing w:line="500" w:lineRule="exact"/>
        <w:rPr>
          <w:sz w:val="30"/>
          <w:szCs w:val="24"/>
        </w:rPr>
      </w:pPr>
      <w:r>
        <w:rPr>
          <w:rFonts w:hint="eastAsia"/>
          <w:sz w:val="30"/>
          <w:szCs w:val="24"/>
        </w:rPr>
        <w:t>作者姓名：      刘康</w:t>
      </w:r>
    </w:p>
    <w:p>
      <w:pPr>
        <w:pStyle w:val="2"/>
      </w:pPr>
      <w:bookmarkStart w:id="1" w:name="_Toc120053699"/>
      <w:r>
        <w:rPr>
          <w:rFonts w:hint="eastAsia"/>
        </w:rPr>
        <w:t>摘要</w:t>
      </w:r>
      <w:bookmarkEnd w:id="1"/>
    </w:p>
    <w:p>
      <w:pPr>
        <w:ind w:firstLine="480" w:firstLineChars="200"/>
        <w:jc w:val="left"/>
      </w:pPr>
      <w:r>
        <w:rPr>
          <w:rFonts w:hint="eastAsia"/>
        </w:rPr>
        <w:t>健康是人和社会经济发展的基础条件。然而在目前被动反应式的医疗管理模式下，个人寿命提升伴随的庞大且持续上涨的医疗费用已成为世界难题。提升未来医疗服务质量并减轻医疗负担的关键在于实现以主动健康监测及个性化疾病风险预测和早期干预为中心的P4医疗管理模式（</w:t>
      </w:r>
      <w:r>
        <w:t>Personalized</w:t>
      </w:r>
      <w:r>
        <w:rPr>
          <w:rFonts w:hint="eastAsia"/>
        </w:rPr>
        <w:t>、</w:t>
      </w:r>
      <w:r>
        <w:t>Predictive</w:t>
      </w:r>
      <w:r>
        <w:rPr>
          <w:rFonts w:hint="eastAsia"/>
        </w:rPr>
        <w:t>、</w:t>
      </w:r>
      <w:r>
        <w:t>Preventive</w:t>
      </w:r>
      <w:r>
        <w:rPr>
          <w:rFonts w:hint="eastAsia"/>
        </w:rPr>
        <w:t>、</w:t>
      </w:r>
      <w:r>
        <w:t>Participatory</w:t>
      </w:r>
      <w:r>
        <w:rPr>
          <w:rFonts w:hint="eastAsia"/>
        </w:rPr>
        <w:t>）。为此要以整体、量化的思维，更精确地了解更广泛的健康因素扰动对不同病人的影响差异，制定个性化护理标准。而人工智能技术是实现这些目标的支柱。</w:t>
      </w:r>
    </w:p>
    <w:p>
      <w:pPr>
        <w:ind w:firstLine="480" w:firstLineChars="200"/>
        <w:jc w:val="left"/>
      </w:pPr>
      <w:r>
        <w:rPr>
          <w:rFonts w:hint="eastAsia"/>
        </w:rPr>
        <w:t>然而，近期大量研究表明，当前人工智能预测模型的有效性会显著地受到患者的异质性影响，导致在许多群体上，模型对健康因素的作用估计出现了显著偏差。此外，临床决策支持不仅需要机器学习模型提供准确的风险分析，更需要将预测模型分析结果转变为干预决策，实现患者风险的逆转。然而，目前机器学习模型提供的特征重要性信息不足以评估临床因素的干预价值和干预时机。</w:t>
      </w:r>
    </w:p>
    <w:p>
      <w:pPr>
        <w:ind w:firstLine="480" w:firstLineChars="200"/>
        <w:jc w:val="left"/>
      </w:pPr>
      <w:r>
        <w:rPr>
          <w:rFonts w:hint="eastAsia"/>
        </w:rPr>
        <w:t>本研究以推进P4医疗模式的实现为愿景，对智能医疗的风险预测、知识发现、干预决策三个层次实现体系化改进，研究内容包括：</w:t>
      </w:r>
    </w:p>
    <w:p>
      <w:pPr>
        <w:ind w:firstLine="480" w:firstLineChars="200"/>
        <w:jc w:val="left"/>
      </w:pPr>
      <w:r>
        <w:rPr>
          <w:rFonts w:hint="eastAsia"/>
        </w:rPr>
        <w:t>一、在临床风险预测层面，构建了个性化智能风险预测建模框架P</w:t>
      </w:r>
      <w:r>
        <w:t>MTL</w:t>
      </w:r>
      <w:r>
        <w:rPr>
          <w:rFonts w:hint="eastAsia"/>
        </w:rPr>
        <w:t>，广泛地提升临床风险预测和关键因素分析在异质群体间的准确性。针对该框架的关键研究创新包括：（1）针对个性化建模的相似性度量学习策略，确保相似样本识别与建模算法匹配；（2）针对个性化建模的迁移学习策略，提升个性化建模面对样本量不同的医疗中心和患者群体的可靠性；（3）全面系统地分析个性化建模在不同异质群体的效果，明确个性化建模的适用范围。在本实验中，P</w:t>
      </w:r>
      <w:r>
        <w:t>MTL</w:t>
      </w:r>
      <w:r>
        <w:rPr>
          <w:rFonts w:hint="eastAsia"/>
        </w:rPr>
        <w:t>充分展示出个性化建模相比传统建模策略的优势。不仅在基于本数据集的一般群体、高风险群体、低风险群体均显著优于全局和亚组模型。并且比较领域目前领先的30个针对不同亚组的预测模型，P</w:t>
      </w:r>
      <w:r>
        <w:t>MTL</w:t>
      </w:r>
      <w:r>
        <w:rPr>
          <w:rFonts w:hint="eastAsia"/>
        </w:rPr>
        <w:t>在数据量远不如当前绝大部分研究情况下，在94%的比较中实现优于或相当于目前领域的最优性能。</w:t>
      </w:r>
    </w:p>
    <w:p>
      <w:pPr>
        <w:ind w:firstLine="480" w:firstLineChars="200"/>
        <w:jc w:val="left"/>
      </w:pPr>
      <w:r>
        <w:rPr>
          <w:rFonts w:hint="eastAsia"/>
        </w:rPr>
        <w:t>二、在知识发现层面，研究了针对个性化智能风险预测模型的临床因素交互作用挖掘策略，从个性化风险信息变化中，提炼出临床因素作用变化规律的一般知识。主要创新包括：（1）研究临床因素作用个性化变化的预测策略；（2）系统地分析患者个性化差异对临床管理的影响及应对方法。本研究提出的方法可以有效破解过去电子病历因素交互作用分析方法面临的组合爆炸问题，从而可以在高维电子病历数据中实现广泛的交互作用挖掘研究。在对关键危险因素的交互作用进行的分析中，本研究方法得到的结果与当前研究和方法一致性较好，但也发现多个目前未被了解但作用显著的交互作用。</w:t>
      </w:r>
    </w:p>
    <w:p>
      <w:pPr>
        <w:ind w:firstLine="480" w:firstLineChars="200"/>
        <w:jc w:val="left"/>
      </w:pPr>
      <w:r>
        <w:rPr>
          <w:rFonts w:hint="eastAsia"/>
        </w:rPr>
        <w:t>三、在临床干预决策层面，研究了针对智能临床风险预测模型的可干预因素挖掘策略，实现从智能预测到智能干预的跨越。主要创新包括：（1）提出基于模型多时间窗比较的临床因素干预作用评估指标和分析策略，能综合临床因素的影响大小、影响滞后性、时效性、以及临床因素在特定时间和场景下的可变性评估临床因素的干预价值；（</w:t>
      </w:r>
      <w:r>
        <w:t>2</w:t>
      </w:r>
      <w:r>
        <w:rPr>
          <w:rFonts w:hint="eastAsia"/>
        </w:rPr>
        <w:t>）提出一个多视图学习机制强化了模型对可干预因素作用的发现能力，避免可变与不可变特征间相关性对可变特征作用估计产生影响。</w:t>
      </w:r>
      <w:bookmarkStart w:id="2" w:name="_Hlk119922876"/>
      <w:r>
        <w:rPr>
          <w:rFonts w:hint="eastAsia"/>
        </w:rPr>
        <w:t>本研究最终实现了过去数据驱动的医疗人工智能研究难以做到的基于电子病历观测数据进行临床因素干预时机分析及在特定时间段的干预价值评估。</w:t>
      </w:r>
      <w:bookmarkEnd w:id="2"/>
    </w:p>
    <w:p>
      <w:pPr>
        <w:ind w:firstLine="480" w:firstLineChars="200"/>
        <w:jc w:val="left"/>
      </w:pPr>
      <w:r>
        <w:rPr>
          <w:rFonts w:hint="eastAsia"/>
        </w:rPr>
        <w:t>借助上述技术创新，本文为当前医疗管理模式可改进空间的评估以及未来医疗决策支持系统发展方向提供量化而系统的证据。例如以本文的类间分差指标计算，充分改进当前医疗管理策略有可能在72小时内减轻患者约35%的患者急性肾损伤风险。通过比较个性化模型差异，本文发现临床因素对个体的作用普遍存在5</w:t>
      </w:r>
      <w:r>
        <w:t>0%</w:t>
      </w:r>
      <w:r>
        <w:rPr>
          <w:rFonts w:hint="eastAsia"/>
        </w:rPr>
        <w:t>以上的波动，意味着目前基于碎片化且对人群缺乏充分细分的临床研究证据制定的诊疗策略会存在很大偏差，也意味着临床决策支持系统要从知识驱动向数据驱动转变。尽管亚组分析是过去应对患者差异的主要策略，但在本研究中，不论是个性化建模对亚组建模的显著超越，还是针对不同临床因素发现的交互作用存在显著差异（且交互作用涉及大量可改变因素），均清晰表明亚组建模在应对患者异质性上存在很大局限，应减少对其研发投入。这也意味着继续用相对固定的临床路径控制临床管理质量很难有效应对患者差异，需要转变为由个性化人工智能赋能的、更敏捷的、个性化的管理，这也意味着整个临床医疗管理体系的变革。</w:t>
      </w:r>
    </w:p>
    <w:p>
      <w:pPr>
        <w:jc w:val="left"/>
      </w:pPr>
    </w:p>
    <w:p>
      <w:pPr>
        <w:jc w:val="left"/>
        <w:rPr>
          <w:rFonts w:ascii="宋体" w:hAnsi="宋体"/>
          <w:b/>
          <w:bCs/>
          <w:sz w:val="32"/>
          <w:szCs w:val="32"/>
        </w:rPr>
      </w:pPr>
      <w:r>
        <w:rPr>
          <w:rFonts w:hint="eastAsia"/>
        </w:rPr>
        <w:t>关键字：智能决策支持，医疗信息，电子病历，个性化建模，迁移学习，可干预因素</w:t>
      </w:r>
      <w:r>
        <w:rPr>
          <w:rFonts w:ascii="宋体" w:hAnsi="宋体"/>
          <w:b/>
          <w:bCs/>
          <w:sz w:val="32"/>
          <w:szCs w:val="32"/>
        </w:rPr>
        <w:br w:type="page"/>
      </w:r>
    </w:p>
    <w:p>
      <w:pPr>
        <w:pStyle w:val="2"/>
      </w:pPr>
      <w:bookmarkStart w:id="3" w:name="_Toc120053701"/>
      <w:r>
        <w:rPr>
          <w:rFonts w:hint="eastAsia"/>
        </w:rPr>
        <w:t>目录</w:t>
      </w:r>
      <w:bookmarkEnd w:id="3"/>
    </w:p>
    <w:p>
      <w:pPr>
        <w:pStyle w:val="6"/>
        <w:tabs>
          <w:tab w:val="right" w:leader="dot" w:pos="8296"/>
        </w:tabs>
        <w:spacing w:line="360" w:lineRule="auto"/>
        <w:rPr>
          <w:rStyle w:val="12"/>
          <w:rFonts w:eastAsia="宋体"/>
          <w:sz w:val="22"/>
        </w:rPr>
      </w:pPr>
      <w:r>
        <w:rPr>
          <w:rStyle w:val="12"/>
        </w:rPr>
        <w:fldChar w:fldCharType="begin"/>
      </w:r>
      <w:r>
        <w:rPr>
          <w:rStyle w:val="12"/>
        </w:rPr>
        <w:instrText xml:space="preserve"> </w:instrText>
      </w:r>
      <w:r>
        <w:rPr>
          <w:rStyle w:val="12"/>
          <w:rFonts w:hint="eastAsia"/>
        </w:rPr>
        <w:instrText xml:space="preserve">TOC \o "1-2" \h \z \u</w:instrText>
      </w:r>
      <w:r>
        <w:rPr>
          <w:rStyle w:val="12"/>
        </w:rPr>
        <w:instrText xml:space="preserve"> </w:instrText>
      </w:r>
      <w:r>
        <w:rPr>
          <w:rStyle w:val="12"/>
        </w:rPr>
        <w:fldChar w:fldCharType="separate"/>
      </w:r>
      <w:r>
        <w:fldChar w:fldCharType="begin"/>
      </w:r>
      <w:r>
        <w:instrText xml:space="preserve"> HYPERLINK \l "_Toc120053699" </w:instrText>
      </w:r>
      <w:r>
        <w:fldChar w:fldCharType="separate"/>
      </w:r>
      <w:r>
        <w:rPr>
          <w:rStyle w:val="12"/>
          <w:rFonts w:eastAsia="宋体"/>
          <w:sz w:val="22"/>
        </w:rPr>
        <w:t>摘要</w:t>
      </w:r>
      <w:r>
        <w:rPr>
          <w:rStyle w:val="12"/>
          <w:rFonts w:eastAsia="宋体"/>
          <w:sz w:val="22"/>
        </w:rPr>
        <w:tab/>
      </w:r>
      <w:r>
        <w:rPr>
          <w:rStyle w:val="12"/>
          <w:rFonts w:eastAsia="宋体"/>
          <w:sz w:val="22"/>
        </w:rPr>
        <w:fldChar w:fldCharType="begin"/>
      </w:r>
      <w:r>
        <w:rPr>
          <w:rStyle w:val="12"/>
          <w:rFonts w:eastAsia="宋体"/>
          <w:sz w:val="22"/>
        </w:rPr>
        <w:instrText xml:space="preserve"> PAGEREF _Toc120053699 \h </w:instrText>
      </w:r>
      <w:r>
        <w:rPr>
          <w:rStyle w:val="12"/>
          <w:rFonts w:eastAsia="宋体"/>
          <w:sz w:val="22"/>
        </w:rPr>
        <w:fldChar w:fldCharType="separate"/>
      </w:r>
      <w:r>
        <w:rPr>
          <w:rStyle w:val="12"/>
          <w:rFonts w:eastAsia="宋体"/>
          <w:sz w:val="22"/>
        </w:rPr>
        <w:t>I</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"_Toc120053700" </w:instrText>
      </w:r>
      <w:r>
        <w:fldChar w:fldCharType="separate"/>
      </w:r>
      <w:r>
        <w:rPr>
          <w:rStyle w:val="12"/>
          <w:rFonts w:eastAsia="宋体"/>
          <w:sz w:val="22"/>
        </w:rPr>
        <w:t>Abstract</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_Toc120053700 \h </w:instrText>
      </w:r>
      <w:r>
        <w:rPr>
          <w:rStyle w:val="12"/>
          <w:rFonts w:eastAsia="宋体"/>
          <w:sz w:val="22"/>
        </w:rPr>
        <w:fldChar w:fldCharType="separate"/>
      </w:r>
      <w:r>
        <w:rPr>
          <w:rStyle w:val="12"/>
          <w:rFonts w:eastAsia="宋体"/>
          <w:sz w:val="22"/>
        </w:rPr>
        <w:t>IV</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"_Toc120053701" </w:instrText>
      </w:r>
      <w:r>
        <w:fldChar w:fldCharType="separate"/>
      </w:r>
      <w:r>
        <w:rPr>
          <w:rStyle w:val="12"/>
          <w:rFonts w:eastAsia="宋体"/>
          <w:sz w:val="22"/>
        </w:rPr>
        <w:t>目录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_Toc120053701 \h </w:instrText>
      </w:r>
      <w:r>
        <w:rPr>
          <w:rStyle w:val="12"/>
          <w:rFonts w:eastAsia="宋体"/>
          <w:sz w:val="22"/>
        </w:rPr>
        <w:fldChar w:fldCharType="separate"/>
      </w:r>
      <w:r>
        <w:rPr>
          <w:rStyle w:val="12"/>
          <w:rFonts w:eastAsia="宋体"/>
          <w:sz w:val="22"/>
        </w:rPr>
        <w:t>VIII</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"_Toc120053702" </w:instrText>
      </w:r>
      <w:r>
        <w:fldChar w:fldCharType="separate"/>
      </w:r>
      <w:r>
        <w:rPr>
          <w:rStyle w:val="12"/>
          <w:rFonts w:eastAsia="宋体"/>
          <w:sz w:val="22"/>
        </w:rPr>
        <w:t>图目录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_Toc120053702 \h </w:instrText>
      </w:r>
      <w:r>
        <w:rPr>
          <w:rStyle w:val="12"/>
          <w:rFonts w:eastAsia="宋体"/>
          <w:sz w:val="22"/>
        </w:rPr>
        <w:fldChar w:fldCharType="separate"/>
      </w:r>
      <w:r>
        <w:rPr>
          <w:rStyle w:val="12"/>
          <w:rFonts w:eastAsia="宋体"/>
          <w:sz w:val="22"/>
        </w:rPr>
        <w:t>X</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"_Toc120053703" </w:instrText>
      </w:r>
      <w:r>
        <w:fldChar w:fldCharType="separate"/>
      </w:r>
      <w:r>
        <w:rPr>
          <w:rStyle w:val="12"/>
          <w:rFonts w:eastAsia="宋体"/>
          <w:sz w:val="22"/>
        </w:rPr>
        <w:t>表目录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_Toc120053703 \h </w:instrText>
      </w:r>
      <w:r>
        <w:rPr>
          <w:rStyle w:val="12"/>
          <w:rFonts w:eastAsia="宋体"/>
          <w:sz w:val="22"/>
        </w:rPr>
        <w:fldChar w:fldCharType="separate"/>
      </w:r>
      <w:r>
        <w:rPr>
          <w:rStyle w:val="12"/>
          <w:rFonts w:eastAsia="宋体"/>
          <w:sz w:val="22"/>
        </w:rPr>
        <w:t>XII</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"_Toc120053704" </w:instrText>
      </w:r>
      <w:r>
        <w:fldChar w:fldCharType="separate"/>
      </w:r>
      <w:r>
        <w:rPr>
          <w:rStyle w:val="12"/>
          <w:rFonts w:eastAsia="宋体"/>
          <w:sz w:val="22"/>
        </w:rPr>
        <w:t>第一章 绪论</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_Toc120053704 \h </w:instrText>
      </w:r>
      <w:r>
        <w:rPr>
          <w:rStyle w:val="12"/>
          <w:rFonts w:eastAsia="宋体"/>
          <w:sz w:val="22"/>
        </w:rPr>
        <w:fldChar w:fldCharType="separate"/>
      </w:r>
      <w:r>
        <w:rPr>
          <w:rStyle w:val="12"/>
          <w:rFonts w:eastAsia="宋体"/>
          <w:sz w:val="22"/>
        </w:rPr>
        <w:t>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"_Toc120053705" </w:instrText>
      </w:r>
      <w:r>
        <w:fldChar w:fldCharType="separate"/>
      </w:r>
      <w:r>
        <w:rPr>
          <w:rStyle w:val="12"/>
          <w:rFonts w:eastAsia="宋体"/>
          <w:sz w:val="22"/>
        </w:rPr>
        <w:t>1.1 研究背景和意义</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_Toc120053705 \h </w:instrText>
      </w:r>
      <w:r>
        <w:rPr>
          <w:rStyle w:val="12"/>
          <w:rFonts w:eastAsia="宋体"/>
          <w:sz w:val="22"/>
        </w:rPr>
        <w:fldChar w:fldCharType="separate"/>
      </w:r>
      <w:r>
        <w:rPr>
          <w:rStyle w:val="12"/>
          <w:rFonts w:eastAsia="宋体"/>
          <w:sz w:val="22"/>
        </w:rPr>
        <w:t>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"_Toc120053706" </w:instrText>
      </w:r>
      <w:r>
        <w:fldChar w:fldCharType="separate"/>
      </w:r>
      <w:r>
        <w:rPr>
          <w:rStyle w:val="12"/>
          <w:rFonts w:eastAsia="宋体"/>
          <w:sz w:val="22"/>
        </w:rPr>
        <w:t>1.2 主要研究内容与关键创新</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_Toc120053706 \h </w:instrText>
      </w:r>
      <w:r>
        <w:rPr>
          <w:rStyle w:val="12"/>
          <w:rFonts w:eastAsia="宋体"/>
          <w:sz w:val="22"/>
        </w:rPr>
        <w:fldChar w:fldCharType="separate"/>
      </w:r>
      <w:r>
        <w:rPr>
          <w:rStyle w:val="12"/>
          <w:rFonts w:eastAsia="宋体"/>
          <w:sz w:val="22"/>
        </w:rPr>
        <w:t>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"_Toc120053707" </w:instrText>
      </w:r>
      <w:r>
        <w:fldChar w:fldCharType="separate"/>
      </w:r>
      <w:r>
        <w:rPr>
          <w:rStyle w:val="12"/>
          <w:rFonts w:eastAsia="宋体"/>
          <w:sz w:val="22"/>
        </w:rPr>
        <w:t>1.3 研究贡献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_Toc120053707 \h </w:instrText>
      </w:r>
      <w:r>
        <w:rPr>
          <w:rStyle w:val="12"/>
          <w:rFonts w:eastAsia="宋体"/>
          <w:sz w:val="22"/>
        </w:rPr>
        <w:fldChar w:fldCharType="separate"/>
      </w:r>
      <w:r>
        <w:rPr>
          <w:rStyle w:val="12"/>
          <w:rFonts w:eastAsia="宋体"/>
          <w:sz w:val="22"/>
        </w:rPr>
        <w:t>11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"_Toc120053708" </w:instrText>
      </w:r>
      <w:r>
        <w:fldChar w:fldCharType="separate"/>
      </w:r>
      <w:r>
        <w:rPr>
          <w:rStyle w:val="12"/>
          <w:rFonts w:eastAsia="宋体"/>
          <w:sz w:val="22"/>
        </w:rPr>
        <w:t>第二章 国内外研究现状</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_Toc120053708 \h </w:instrText>
      </w:r>
      <w:r>
        <w:rPr>
          <w:rStyle w:val="12"/>
          <w:rFonts w:eastAsia="宋体"/>
          <w:sz w:val="22"/>
        </w:rPr>
        <w:fldChar w:fldCharType="separate"/>
      </w:r>
      <w:r>
        <w:rPr>
          <w:rStyle w:val="12"/>
          <w:rFonts w:eastAsia="宋体"/>
          <w:sz w:val="22"/>
        </w:rPr>
        <w:t>13</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"_Toc120053709" </w:instrText>
      </w:r>
      <w:r>
        <w:fldChar w:fldCharType="separate"/>
      </w:r>
      <w:r>
        <w:rPr>
          <w:rStyle w:val="12"/>
          <w:rFonts w:eastAsia="宋体"/>
          <w:sz w:val="22"/>
        </w:rPr>
        <w:t>2.1 数据异质性下医疗人工智能模型的预测偏差问题</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_Toc120053709 \h </w:instrText>
      </w:r>
      <w:r>
        <w:rPr>
          <w:rStyle w:val="12"/>
          <w:rFonts w:eastAsia="宋体"/>
          <w:sz w:val="22"/>
        </w:rPr>
        <w:fldChar w:fldCharType="separate"/>
      </w:r>
      <w:r>
        <w:rPr>
          <w:rStyle w:val="12"/>
          <w:rFonts w:eastAsia="宋体"/>
          <w:sz w:val="22"/>
        </w:rPr>
        <w:t>13</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"_Toc120053710" </w:instrText>
      </w:r>
      <w:r>
        <w:fldChar w:fldCharType="separate"/>
      </w:r>
      <w:r>
        <w:rPr>
          <w:rStyle w:val="12"/>
          <w:rFonts w:eastAsia="宋体"/>
          <w:sz w:val="22"/>
        </w:rPr>
        <w:t>2.2 应对患者异质性的临床风险预测建模方法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_Toc120053710 \h </w:instrText>
      </w:r>
      <w:r>
        <w:rPr>
          <w:rStyle w:val="12"/>
          <w:rFonts w:eastAsia="宋体"/>
          <w:sz w:val="22"/>
        </w:rPr>
        <w:fldChar w:fldCharType="separate"/>
      </w:r>
      <w:r>
        <w:rPr>
          <w:rStyle w:val="12"/>
          <w:rFonts w:eastAsia="宋体"/>
          <w:sz w:val="22"/>
        </w:rPr>
        <w:t>17</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"_Toc120053711" </w:instrText>
      </w:r>
      <w:r>
        <w:fldChar w:fldCharType="separate"/>
      </w:r>
      <w:r>
        <w:rPr>
          <w:rStyle w:val="12"/>
          <w:rFonts w:eastAsia="宋体"/>
          <w:sz w:val="22"/>
        </w:rPr>
        <w:t>2.3 患者相似性度量学习</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_Toc120053711 \h </w:instrText>
      </w:r>
      <w:r>
        <w:rPr>
          <w:rStyle w:val="12"/>
          <w:rFonts w:eastAsia="宋体"/>
          <w:sz w:val="22"/>
        </w:rPr>
        <w:fldChar w:fldCharType="separate"/>
      </w:r>
      <w:r>
        <w:rPr>
          <w:rStyle w:val="12"/>
          <w:rFonts w:eastAsia="宋体"/>
          <w:sz w:val="22"/>
        </w:rPr>
        <w:t>25</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"_Toc120053712" </w:instrText>
      </w:r>
      <w:r>
        <w:fldChar w:fldCharType="separate"/>
      </w:r>
      <w:r>
        <w:rPr>
          <w:rStyle w:val="12"/>
          <w:rFonts w:eastAsia="宋体"/>
          <w:sz w:val="22"/>
        </w:rPr>
        <w:t>2.4 数据驱动的临床因素交互作用挖掘</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_Toc120053712 \h </w:instrText>
      </w:r>
      <w:r>
        <w:rPr>
          <w:rStyle w:val="12"/>
          <w:rFonts w:eastAsia="宋体"/>
          <w:sz w:val="22"/>
        </w:rPr>
        <w:fldChar w:fldCharType="separate"/>
      </w:r>
      <w:r>
        <w:rPr>
          <w:rStyle w:val="12"/>
          <w:rFonts w:eastAsia="宋体"/>
          <w:sz w:val="22"/>
        </w:rPr>
        <w:t>28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"_Toc120053713" </w:instrText>
      </w:r>
      <w:r>
        <w:fldChar w:fldCharType="separate"/>
      </w:r>
      <w:r>
        <w:rPr>
          <w:rStyle w:val="12"/>
          <w:rFonts w:eastAsia="宋体"/>
          <w:sz w:val="22"/>
        </w:rPr>
        <w:t>2.5 基于人工智能的临床决策分析方法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_Toc120053713 \h </w:instrText>
      </w:r>
      <w:r>
        <w:rPr>
          <w:rStyle w:val="12"/>
          <w:rFonts w:eastAsia="宋体"/>
          <w:sz w:val="22"/>
        </w:rPr>
        <w:fldChar w:fldCharType="separate"/>
      </w:r>
      <w:r>
        <w:rPr>
          <w:rStyle w:val="12"/>
          <w:rFonts w:eastAsia="宋体"/>
          <w:sz w:val="22"/>
        </w:rPr>
        <w:t>32</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"_Toc120053714" </w:instrText>
      </w:r>
      <w:r>
        <w:fldChar w:fldCharType="separate"/>
      </w:r>
      <w:r>
        <w:rPr>
          <w:rStyle w:val="12"/>
          <w:rFonts w:eastAsia="宋体"/>
          <w:sz w:val="22"/>
        </w:rPr>
        <w:t>第三章 基于个性化人工智能的医疗风险预警模型研究</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_Toc120053714 \h </w:instrText>
      </w:r>
      <w:r>
        <w:rPr>
          <w:rStyle w:val="12"/>
          <w:rFonts w:eastAsia="宋体"/>
          <w:sz w:val="22"/>
        </w:rPr>
        <w:fldChar w:fldCharType="separate"/>
      </w:r>
      <w:r>
        <w:rPr>
          <w:rStyle w:val="12"/>
          <w:rFonts w:eastAsia="宋体"/>
          <w:sz w:val="22"/>
        </w:rPr>
        <w:t>38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"_Toc120053715" </w:instrText>
      </w:r>
      <w:r>
        <w:fldChar w:fldCharType="separate"/>
      </w:r>
      <w:r>
        <w:rPr>
          <w:rStyle w:val="12"/>
          <w:rFonts w:eastAsia="宋体"/>
          <w:sz w:val="22"/>
        </w:rPr>
        <w:t>3.1 研究问题概述</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_Toc120053715 \h </w:instrText>
      </w:r>
      <w:r>
        <w:rPr>
          <w:rStyle w:val="12"/>
          <w:rFonts w:eastAsia="宋体"/>
          <w:sz w:val="22"/>
        </w:rPr>
        <w:fldChar w:fldCharType="separate"/>
      </w:r>
      <w:r>
        <w:rPr>
          <w:rStyle w:val="12"/>
          <w:rFonts w:eastAsia="宋体"/>
          <w:sz w:val="22"/>
        </w:rPr>
        <w:t>38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"_Toc120053716" </w:instrText>
      </w:r>
      <w:r>
        <w:fldChar w:fldCharType="separate"/>
      </w:r>
      <w:r>
        <w:rPr>
          <w:rStyle w:val="12"/>
          <w:rFonts w:eastAsia="宋体"/>
          <w:sz w:val="22"/>
        </w:rPr>
        <w:t>3.2 结合迁移学习的个性化人风险预警模型构建方法</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_Toc120053716 \h </w:instrText>
      </w:r>
      <w:r>
        <w:rPr>
          <w:rStyle w:val="12"/>
          <w:rFonts w:eastAsia="宋体"/>
          <w:sz w:val="22"/>
        </w:rPr>
        <w:fldChar w:fldCharType="separate"/>
      </w:r>
      <w:r>
        <w:rPr>
          <w:rStyle w:val="12"/>
          <w:rFonts w:eastAsia="宋体"/>
          <w:sz w:val="22"/>
        </w:rPr>
        <w:t>39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"_Toc120053717" </w:instrText>
      </w:r>
      <w:r>
        <w:fldChar w:fldCharType="separate"/>
      </w:r>
      <w:r>
        <w:rPr>
          <w:rStyle w:val="12"/>
          <w:rFonts w:eastAsia="宋体"/>
          <w:sz w:val="22"/>
        </w:rPr>
        <w:t>3.3 实验数据获取与处理</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_Toc120053717 \h </w:instrText>
      </w:r>
      <w:r>
        <w:rPr>
          <w:rStyle w:val="12"/>
          <w:rFonts w:eastAsia="宋体"/>
          <w:sz w:val="22"/>
        </w:rPr>
        <w:fldChar w:fldCharType="separate"/>
      </w:r>
      <w:r>
        <w:rPr>
          <w:rStyle w:val="12"/>
          <w:rFonts w:eastAsia="宋体"/>
          <w:sz w:val="22"/>
        </w:rPr>
        <w:t>49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"_Toc120053718" </w:instrText>
      </w:r>
      <w:r>
        <w:fldChar w:fldCharType="separate"/>
      </w:r>
      <w:r>
        <w:rPr>
          <w:rStyle w:val="12"/>
          <w:rFonts w:eastAsia="宋体"/>
          <w:sz w:val="22"/>
        </w:rPr>
        <w:t>3.4 实验验证与分析方案</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_Toc120053718 \h </w:instrText>
      </w:r>
      <w:r>
        <w:rPr>
          <w:rStyle w:val="12"/>
          <w:rFonts w:eastAsia="宋体"/>
          <w:sz w:val="22"/>
        </w:rPr>
        <w:fldChar w:fldCharType="separate"/>
      </w:r>
      <w:r>
        <w:rPr>
          <w:rStyle w:val="12"/>
          <w:rFonts w:eastAsia="宋体"/>
          <w:sz w:val="22"/>
        </w:rPr>
        <w:t>54</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"_Toc120053719" </w:instrText>
      </w:r>
      <w:r>
        <w:fldChar w:fldCharType="separate"/>
      </w:r>
      <w:r>
        <w:rPr>
          <w:rStyle w:val="12"/>
          <w:rFonts w:eastAsia="宋体"/>
          <w:sz w:val="22"/>
        </w:rPr>
        <w:t>3.5 实验结果与分析</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_Toc120053719 \h </w:instrText>
      </w:r>
      <w:r>
        <w:rPr>
          <w:rStyle w:val="12"/>
          <w:rFonts w:eastAsia="宋体"/>
          <w:sz w:val="22"/>
        </w:rPr>
        <w:fldChar w:fldCharType="separate"/>
      </w:r>
      <w:r>
        <w:rPr>
          <w:rStyle w:val="12"/>
          <w:rFonts w:eastAsia="宋体"/>
          <w:sz w:val="22"/>
        </w:rPr>
        <w:t>63</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"_Toc120053720" </w:instrText>
      </w:r>
      <w:r>
        <w:fldChar w:fldCharType="separate"/>
      </w:r>
      <w:r>
        <w:rPr>
          <w:rStyle w:val="12"/>
          <w:rFonts w:eastAsia="宋体"/>
          <w:sz w:val="22"/>
        </w:rPr>
        <w:t>3.6 结果讨论与总结</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_Toc120053720 \h </w:instrText>
      </w:r>
      <w:r>
        <w:rPr>
          <w:rStyle w:val="12"/>
          <w:rFonts w:eastAsia="宋体"/>
          <w:sz w:val="22"/>
        </w:rPr>
        <w:fldChar w:fldCharType="separate"/>
      </w:r>
      <w:r>
        <w:rPr>
          <w:rStyle w:val="12"/>
          <w:rFonts w:eastAsia="宋体"/>
          <w:sz w:val="22"/>
        </w:rPr>
        <w:t>87</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"_Toc120053721" </w:instrText>
      </w:r>
      <w:r>
        <w:fldChar w:fldCharType="separate"/>
      </w:r>
      <w:r>
        <w:rPr>
          <w:rStyle w:val="12"/>
          <w:rFonts w:eastAsia="宋体"/>
          <w:sz w:val="22"/>
        </w:rPr>
        <w:t>第四章 基于个性化模型的临床因素作用交互作用挖掘研究</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_Toc120053721 \h </w:instrText>
      </w:r>
      <w:r>
        <w:rPr>
          <w:rStyle w:val="12"/>
          <w:rFonts w:eastAsia="宋体"/>
          <w:sz w:val="22"/>
        </w:rPr>
        <w:fldChar w:fldCharType="separate"/>
      </w:r>
      <w:r>
        <w:rPr>
          <w:rStyle w:val="12"/>
          <w:rFonts w:eastAsia="宋体"/>
          <w:sz w:val="22"/>
        </w:rPr>
        <w:t>89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"_Toc120053722" </w:instrText>
      </w:r>
      <w:r>
        <w:fldChar w:fldCharType="separate"/>
      </w:r>
      <w:r>
        <w:rPr>
          <w:rStyle w:val="12"/>
          <w:rFonts w:eastAsia="宋体"/>
          <w:sz w:val="22"/>
        </w:rPr>
        <w:t>4.1 研究问题概述</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_Toc120053722 \h </w:instrText>
      </w:r>
      <w:r>
        <w:rPr>
          <w:rStyle w:val="12"/>
          <w:rFonts w:eastAsia="宋体"/>
          <w:sz w:val="22"/>
        </w:rPr>
        <w:fldChar w:fldCharType="separate"/>
      </w:r>
      <w:r>
        <w:rPr>
          <w:rStyle w:val="12"/>
          <w:rFonts w:eastAsia="宋体"/>
          <w:sz w:val="22"/>
        </w:rPr>
        <w:t>89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"_Toc120053723" </w:instrText>
      </w:r>
      <w:r>
        <w:fldChar w:fldCharType="separate"/>
      </w:r>
      <w:r>
        <w:rPr>
          <w:rStyle w:val="12"/>
          <w:rFonts w:eastAsia="宋体"/>
          <w:sz w:val="22"/>
        </w:rPr>
        <w:t>4.2 基于个性化模型的交互作用挖掘策略</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_Toc120053723 \h </w:instrText>
      </w:r>
      <w:r>
        <w:rPr>
          <w:rStyle w:val="12"/>
          <w:rFonts w:eastAsia="宋体"/>
          <w:sz w:val="22"/>
        </w:rPr>
        <w:fldChar w:fldCharType="separate"/>
      </w:r>
      <w:r>
        <w:rPr>
          <w:rStyle w:val="12"/>
          <w:rFonts w:eastAsia="宋体"/>
          <w:sz w:val="22"/>
        </w:rPr>
        <w:t>90</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"_Toc120053724" </w:instrText>
      </w:r>
      <w:r>
        <w:fldChar w:fldCharType="separate"/>
      </w:r>
      <w:r>
        <w:rPr>
          <w:rStyle w:val="12"/>
          <w:rFonts w:eastAsia="宋体"/>
          <w:sz w:val="22"/>
        </w:rPr>
        <w:t>4.3 实验设计</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_Toc120053724 \h </w:instrText>
      </w:r>
      <w:r>
        <w:rPr>
          <w:rStyle w:val="12"/>
          <w:rFonts w:eastAsia="宋体"/>
          <w:sz w:val="22"/>
        </w:rPr>
        <w:fldChar w:fldCharType="separate"/>
      </w:r>
      <w:r>
        <w:rPr>
          <w:rStyle w:val="12"/>
          <w:rFonts w:eastAsia="宋体"/>
          <w:sz w:val="22"/>
        </w:rPr>
        <w:t>92</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"_Toc120053725" </w:instrText>
      </w:r>
      <w:r>
        <w:fldChar w:fldCharType="separate"/>
      </w:r>
      <w:r>
        <w:rPr>
          <w:rStyle w:val="12"/>
          <w:rFonts w:eastAsia="宋体"/>
          <w:sz w:val="22"/>
        </w:rPr>
        <w:t>4.4 实验结果与分析</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_Toc120053725 \h </w:instrText>
      </w:r>
      <w:r>
        <w:rPr>
          <w:rStyle w:val="12"/>
          <w:rFonts w:eastAsia="宋体"/>
          <w:sz w:val="22"/>
        </w:rPr>
        <w:fldChar w:fldCharType="separate"/>
      </w:r>
      <w:r>
        <w:rPr>
          <w:rStyle w:val="12"/>
          <w:rFonts w:eastAsia="宋体"/>
          <w:sz w:val="22"/>
        </w:rPr>
        <w:t>95</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"_Toc120053726" </w:instrText>
      </w:r>
      <w:r>
        <w:fldChar w:fldCharType="separate"/>
      </w:r>
      <w:r>
        <w:rPr>
          <w:rStyle w:val="12"/>
          <w:rFonts w:eastAsia="宋体"/>
          <w:sz w:val="22"/>
        </w:rPr>
        <w:t>4.5 结果讨论与总结</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_Toc120053726 \h </w:instrText>
      </w:r>
      <w:r>
        <w:rPr>
          <w:rStyle w:val="12"/>
          <w:rFonts w:eastAsia="宋体"/>
          <w:sz w:val="22"/>
        </w:rPr>
        <w:fldChar w:fldCharType="separate"/>
      </w:r>
      <w:r>
        <w:rPr>
          <w:rStyle w:val="12"/>
          <w:rFonts w:eastAsia="宋体"/>
          <w:sz w:val="22"/>
        </w:rPr>
        <w:t>107</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"_Toc120053727" </w:instrText>
      </w:r>
      <w:r>
        <w:fldChar w:fldCharType="separate"/>
      </w:r>
      <w:r>
        <w:rPr>
          <w:rStyle w:val="12"/>
          <w:rFonts w:eastAsia="宋体"/>
          <w:sz w:val="22"/>
        </w:rPr>
        <w:t>第五章 智能临床风险分析模型中的可干预因素挖掘策略研究</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_Toc120053727 \h </w:instrText>
      </w:r>
      <w:r>
        <w:rPr>
          <w:rStyle w:val="12"/>
          <w:rFonts w:eastAsia="宋体"/>
          <w:sz w:val="22"/>
        </w:rPr>
        <w:fldChar w:fldCharType="separate"/>
      </w:r>
      <w:r>
        <w:rPr>
          <w:rStyle w:val="12"/>
          <w:rFonts w:eastAsia="宋体"/>
          <w:sz w:val="22"/>
        </w:rPr>
        <w:t>108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"_Toc120053728" </w:instrText>
      </w:r>
      <w:r>
        <w:fldChar w:fldCharType="separate"/>
      </w:r>
      <w:r>
        <w:rPr>
          <w:rStyle w:val="12"/>
          <w:rFonts w:eastAsia="宋体"/>
          <w:sz w:val="22"/>
        </w:rPr>
        <w:t>5.1 研究问题概述</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_Toc120053728 \h </w:instrText>
      </w:r>
      <w:r>
        <w:rPr>
          <w:rStyle w:val="12"/>
          <w:rFonts w:eastAsia="宋体"/>
          <w:sz w:val="22"/>
        </w:rPr>
        <w:fldChar w:fldCharType="separate"/>
      </w:r>
      <w:r>
        <w:rPr>
          <w:rStyle w:val="12"/>
          <w:rFonts w:eastAsia="宋体"/>
          <w:sz w:val="22"/>
        </w:rPr>
        <w:t>108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"_Toc120053729" </w:instrText>
      </w:r>
      <w:r>
        <w:fldChar w:fldCharType="separate"/>
      </w:r>
      <w:r>
        <w:rPr>
          <w:rStyle w:val="12"/>
          <w:rFonts w:eastAsia="宋体"/>
          <w:sz w:val="22"/>
        </w:rPr>
        <w:t>5.2 临床可改变因素挖掘策略的提出</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_Toc120053729 \h </w:instrText>
      </w:r>
      <w:r>
        <w:rPr>
          <w:rStyle w:val="12"/>
          <w:rFonts w:eastAsia="宋体"/>
          <w:sz w:val="22"/>
        </w:rPr>
        <w:fldChar w:fldCharType="separate"/>
      </w:r>
      <w:r>
        <w:rPr>
          <w:rStyle w:val="12"/>
          <w:rFonts w:eastAsia="宋体"/>
          <w:sz w:val="22"/>
        </w:rPr>
        <w:t>109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"_Toc120053730" </w:instrText>
      </w:r>
      <w:r>
        <w:fldChar w:fldCharType="separate"/>
      </w:r>
      <w:r>
        <w:rPr>
          <w:rStyle w:val="12"/>
          <w:rFonts w:eastAsia="宋体"/>
          <w:sz w:val="22"/>
        </w:rPr>
        <w:t>5.3 实验数据与实验设计</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_Toc120053730 \h </w:instrText>
      </w:r>
      <w:r>
        <w:rPr>
          <w:rStyle w:val="12"/>
          <w:rFonts w:eastAsia="宋体"/>
          <w:sz w:val="22"/>
        </w:rPr>
        <w:fldChar w:fldCharType="separate"/>
      </w:r>
      <w:r>
        <w:rPr>
          <w:rStyle w:val="12"/>
          <w:rFonts w:eastAsia="宋体"/>
          <w:sz w:val="22"/>
        </w:rPr>
        <w:t>118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"_Toc120053731" </w:instrText>
      </w:r>
      <w:r>
        <w:fldChar w:fldCharType="separate"/>
      </w:r>
      <w:r>
        <w:rPr>
          <w:rStyle w:val="12"/>
          <w:rFonts w:eastAsia="宋体"/>
          <w:sz w:val="22"/>
        </w:rPr>
        <w:t>5.4 实验结果与分析</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_Toc120053731 \h </w:instrText>
      </w:r>
      <w:r>
        <w:rPr>
          <w:rStyle w:val="12"/>
          <w:rFonts w:eastAsia="宋体"/>
          <w:sz w:val="22"/>
        </w:rPr>
        <w:fldChar w:fldCharType="separate"/>
      </w:r>
      <w:r>
        <w:rPr>
          <w:rStyle w:val="12"/>
          <w:rFonts w:eastAsia="宋体"/>
          <w:sz w:val="22"/>
        </w:rPr>
        <w:t>121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"_Toc120053732" </w:instrText>
      </w:r>
      <w:r>
        <w:fldChar w:fldCharType="separate"/>
      </w:r>
      <w:r>
        <w:rPr>
          <w:rStyle w:val="12"/>
          <w:rFonts w:eastAsia="宋体"/>
          <w:sz w:val="22"/>
        </w:rPr>
        <w:t>5.5 结果讨论与总结</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_Toc120053732 \h </w:instrText>
      </w:r>
      <w:r>
        <w:rPr>
          <w:rStyle w:val="12"/>
          <w:rFonts w:eastAsia="宋体"/>
          <w:sz w:val="22"/>
        </w:rPr>
        <w:fldChar w:fldCharType="separate"/>
      </w:r>
      <w:r>
        <w:rPr>
          <w:rStyle w:val="12"/>
          <w:rFonts w:eastAsia="宋体"/>
          <w:sz w:val="22"/>
        </w:rPr>
        <w:t>133</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"_Toc120053733" </w:instrText>
      </w:r>
      <w:r>
        <w:fldChar w:fldCharType="separate"/>
      </w:r>
      <w:r>
        <w:rPr>
          <w:rStyle w:val="12"/>
          <w:rFonts w:eastAsia="宋体"/>
          <w:sz w:val="22"/>
        </w:rPr>
        <w:t>第六章 研究总结与展望</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_Toc120053733 \h </w:instrText>
      </w:r>
      <w:r>
        <w:rPr>
          <w:rStyle w:val="12"/>
          <w:rFonts w:eastAsia="宋体"/>
          <w:sz w:val="22"/>
        </w:rPr>
        <w:fldChar w:fldCharType="separate"/>
      </w:r>
      <w:r>
        <w:rPr>
          <w:rStyle w:val="12"/>
          <w:rFonts w:eastAsia="宋体"/>
          <w:sz w:val="22"/>
        </w:rPr>
        <w:t>135</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"_Toc120053734" </w:instrText>
      </w:r>
      <w:r>
        <w:fldChar w:fldCharType="separate"/>
      </w:r>
      <w:r>
        <w:rPr>
          <w:rStyle w:val="12"/>
          <w:rFonts w:eastAsia="宋体"/>
          <w:sz w:val="22"/>
        </w:rPr>
        <w:t>6.1 研究总结</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_Toc120053734 \h </w:instrText>
      </w:r>
      <w:r>
        <w:rPr>
          <w:rStyle w:val="12"/>
          <w:rFonts w:eastAsia="宋体"/>
          <w:sz w:val="22"/>
        </w:rPr>
        <w:fldChar w:fldCharType="separate"/>
      </w:r>
      <w:r>
        <w:rPr>
          <w:rStyle w:val="12"/>
          <w:rFonts w:eastAsia="宋体"/>
          <w:sz w:val="22"/>
        </w:rPr>
        <w:t>135</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"_Toc120053735" </w:instrText>
      </w:r>
      <w:r>
        <w:fldChar w:fldCharType="separate"/>
      </w:r>
      <w:r>
        <w:rPr>
          <w:rStyle w:val="12"/>
          <w:rFonts w:eastAsia="宋体"/>
          <w:sz w:val="22"/>
        </w:rPr>
        <w:t>6.2 主要研究结论</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_Toc120053735 \h </w:instrText>
      </w:r>
      <w:r>
        <w:rPr>
          <w:rStyle w:val="12"/>
          <w:rFonts w:eastAsia="宋体"/>
          <w:sz w:val="22"/>
        </w:rPr>
        <w:fldChar w:fldCharType="separate"/>
      </w:r>
      <w:r>
        <w:rPr>
          <w:rStyle w:val="12"/>
          <w:rFonts w:eastAsia="宋体"/>
          <w:sz w:val="22"/>
        </w:rPr>
        <w:t>138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"_Toc120053736" </w:instrText>
      </w:r>
      <w:r>
        <w:fldChar w:fldCharType="separate"/>
      </w:r>
      <w:r>
        <w:rPr>
          <w:rStyle w:val="12"/>
          <w:rFonts w:eastAsia="宋体"/>
          <w:sz w:val="22"/>
        </w:rPr>
        <w:t>6.3 主要研究贡献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_Toc120053736 \h </w:instrText>
      </w:r>
      <w:r>
        <w:rPr>
          <w:rStyle w:val="12"/>
          <w:rFonts w:eastAsia="宋体"/>
          <w:sz w:val="22"/>
        </w:rPr>
        <w:fldChar w:fldCharType="separate"/>
      </w:r>
      <w:r>
        <w:rPr>
          <w:rStyle w:val="12"/>
          <w:rFonts w:eastAsia="宋体"/>
          <w:sz w:val="22"/>
        </w:rPr>
        <w:t>138</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"_Toc120053737" </w:instrText>
      </w:r>
      <w:r>
        <w:fldChar w:fldCharType="separate"/>
      </w:r>
      <w:r>
        <w:rPr>
          <w:rStyle w:val="12"/>
          <w:rFonts w:eastAsia="宋体"/>
          <w:sz w:val="22"/>
        </w:rPr>
        <w:t>6.4 研究启示</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_Toc120053737 \h </w:instrText>
      </w:r>
      <w:r>
        <w:rPr>
          <w:rStyle w:val="12"/>
          <w:rFonts w:eastAsia="宋体"/>
          <w:sz w:val="22"/>
        </w:rPr>
        <w:fldChar w:fldCharType="separate"/>
      </w:r>
      <w:r>
        <w:rPr>
          <w:rStyle w:val="12"/>
          <w:rFonts w:eastAsia="宋体"/>
          <w:sz w:val="22"/>
        </w:rPr>
        <w:t>140</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"_Toc120053738" </w:instrText>
      </w:r>
      <w:r>
        <w:fldChar w:fldCharType="separate"/>
      </w:r>
      <w:r>
        <w:rPr>
          <w:rStyle w:val="12"/>
          <w:rFonts w:eastAsia="宋体"/>
          <w:sz w:val="22"/>
        </w:rPr>
        <w:t>6.5 未来研究展望</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_Toc120053738 \h </w:instrText>
      </w:r>
      <w:r>
        <w:rPr>
          <w:rStyle w:val="12"/>
          <w:rFonts w:eastAsia="宋体"/>
          <w:sz w:val="22"/>
        </w:rPr>
        <w:fldChar w:fldCharType="separate"/>
      </w:r>
      <w:r>
        <w:rPr>
          <w:rStyle w:val="12"/>
          <w:rFonts w:eastAsia="宋体"/>
          <w:sz w:val="22"/>
        </w:rPr>
        <w:t>141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"_Toc120053739" </w:instrText>
      </w:r>
      <w:r>
        <w:fldChar w:fldCharType="separate"/>
      </w:r>
      <w:r>
        <w:rPr>
          <w:rStyle w:val="12"/>
          <w:rFonts w:eastAsia="宋体"/>
          <w:sz w:val="22"/>
        </w:rPr>
        <w:t>参考文献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_Toc120053739 \h </w:instrText>
      </w:r>
      <w:r>
        <w:rPr>
          <w:rStyle w:val="12"/>
          <w:rFonts w:eastAsia="宋体"/>
          <w:sz w:val="22"/>
        </w:rPr>
        <w:fldChar w:fldCharType="separate"/>
      </w:r>
      <w:r>
        <w:rPr>
          <w:rStyle w:val="12"/>
          <w:rFonts w:eastAsia="宋体"/>
          <w:sz w:val="22"/>
        </w:rPr>
        <w:t>144</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"_Toc120053740" </w:instrText>
      </w:r>
      <w:r>
        <w:fldChar w:fldCharType="separate"/>
      </w:r>
      <w:r>
        <w:rPr>
          <w:rStyle w:val="12"/>
          <w:rFonts w:eastAsia="宋体"/>
          <w:sz w:val="22"/>
        </w:rPr>
        <w:t>附表A 针对不同AKI亚组的研究</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_Toc120053740 \h </w:instrText>
      </w:r>
      <w:r>
        <w:rPr>
          <w:rStyle w:val="12"/>
          <w:rFonts w:eastAsia="宋体"/>
          <w:sz w:val="22"/>
        </w:rPr>
        <w:fldChar w:fldCharType="separate"/>
      </w:r>
      <w:r>
        <w:rPr>
          <w:rStyle w:val="12"/>
          <w:rFonts w:eastAsia="宋体"/>
          <w:sz w:val="22"/>
        </w:rPr>
        <w:t>163</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"_Toc120053741" </w:instrText>
      </w:r>
      <w:r>
        <w:fldChar w:fldCharType="separate"/>
      </w:r>
      <w:r>
        <w:rPr>
          <w:rStyle w:val="12"/>
          <w:rFonts w:eastAsia="宋体"/>
          <w:sz w:val="22"/>
        </w:rPr>
        <w:t>附表B 六个重要预测因子与疾病的交互作用挖掘及验证</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_Toc120053741 \h </w:instrText>
      </w:r>
      <w:r>
        <w:rPr>
          <w:rStyle w:val="12"/>
          <w:rFonts w:eastAsia="宋体"/>
          <w:sz w:val="22"/>
        </w:rPr>
        <w:fldChar w:fldCharType="separate"/>
      </w:r>
      <w:r>
        <w:rPr>
          <w:rStyle w:val="12"/>
          <w:rFonts w:eastAsia="宋体"/>
          <w:sz w:val="22"/>
        </w:rPr>
        <w:t>167</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"_Toc120053742" </w:instrText>
      </w:r>
      <w:r>
        <w:fldChar w:fldCharType="separate"/>
      </w:r>
      <w:r>
        <w:rPr>
          <w:rStyle w:val="12"/>
          <w:rFonts w:eastAsia="宋体"/>
          <w:sz w:val="22"/>
        </w:rPr>
        <w:t>附表C 六个重要预测因子与药物的交互作用挖掘（Top-5为主）及验证</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_Toc120053742 \h </w:instrText>
      </w:r>
      <w:r>
        <w:rPr>
          <w:rStyle w:val="12"/>
          <w:rFonts w:eastAsia="宋体"/>
          <w:sz w:val="22"/>
        </w:rPr>
        <w:fldChar w:fldCharType="separate"/>
      </w:r>
      <w:r>
        <w:rPr>
          <w:rStyle w:val="12"/>
          <w:rFonts w:eastAsia="宋体"/>
          <w:sz w:val="22"/>
        </w:rPr>
        <w:t>177</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"_Toc120053743" </w:instrText>
      </w:r>
      <w:r>
        <w:fldChar w:fldCharType="separate"/>
      </w:r>
      <w:r>
        <w:rPr>
          <w:rStyle w:val="12"/>
          <w:rFonts w:eastAsia="宋体"/>
          <w:sz w:val="22"/>
        </w:rPr>
        <w:t>附表D 在72小时更早之前重要体征和实验室指标的类间分差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_Toc120053743 \h </w:instrText>
      </w:r>
      <w:r>
        <w:rPr>
          <w:rStyle w:val="12"/>
          <w:rFonts w:eastAsia="宋体"/>
          <w:sz w:val="22"/>
        </w:rPr>
        <w:fldChar w:fldCharType="separate"/>
      </w:r>
      <w:r>
        <w:rPr>
          <w:rStyle w:val="12"/>
          <w:rFonts w:eastAsia="宋体"/>
          <w:sz w:val="22"/>
        </w:rPr>
        <w:t>189</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"_Toc120053744" </w:instrText>
      </w:r>
      <w:r>
        <w:fldChar w:fldCharType="separate"/>
      </w:r>
      <w:r>
        <w:rPr>
          <w:rStyle w:val="12"/>
          <w:rFonts w:eastAsia="宋体"/>
          <w:sz w:val="22"/>
        </w:rPr>
        <w:t>附表E 在72小时更早之前重要药物和治疗措施的类间分差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_Toc120053744 \h </w:instrText>
      </w:r>
      <w:r>
        <w:rPr>
          <w:rStyle w:val="12"/>
          <w:rFonts w:eastAsia="宋体"/>
          <w:sz w:val="22"/>
        </w:rPr>
        <w:fldChar w:fldCharType="separate"/>
      </w:r>
      <w:r>
        <w:rPr>
          <w:rStyle w:val="12"/>
          <w:rFonts w:eastAsia="宋体"/>
          <w:sz w:val="22"/>
        </w:rPr>
        <w:t>190</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"_Toc120053745" </w:instrText>
      </w:r>
      <w:r>
        <w:fldChar w:fldCharType="separate"/>
      </w:r>
      <w:r>
        <w:rPr>
          <w:rStyle w:val="12"/>
          <w:rFonts w:eastAsia="宋体"/>
          <w:sz w:val="22"/>
        </w:rPr>
        <w:t>附表F 在72小时更早之前重要药物和治疗措施的暴露分差</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_Toc120053745 \h </w:instrText>
      </w:r>
      <w:r>
        <w:rPr>
          <w:rStyle w:val="12"/>
          <w:rFonts w:eastAsia="宋体"/>
          <w:sz w:val="22"/>
        </w:rPr>
        <w:fldChar w:fldCharType="separate"/>
      </w:r>
      <w:r>
        <w:rPr>
          <w:rStyle w:val="12"/>
          <w:rFonts w:eastAsia="宋体"/>
          <w:sz w:val="22"/>
        </w:rPr>
        <w:t>191</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"_Toc120053746" </w:instrText>
      </w:r>
      <w:r>
        <w:fldChar w:fldCharType="separate"/>
      </w:r>
      <w:r>
        <w:rPr>
          <w:rStyle w:val="12"/>
          <w:rFonts w:eastAsia="宋体"/>
          <w:sz w:val="22"/>
        </w:rPr>
        <w:t>在学期间发表的学术论文与科研成果</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_Toc120053746 \h </w:instrText>
      </w:r>
      <w:r>
        <w:rPr>
          <w:rStyle w:val="12"/>
          <w:rFonts w:eastAsia="宋体"/>
          <w:sz w:val="22"/>
        </w:rPr>
        <w:fldChar w:fldCharType="separate"/>
      </w:r>
      <w:r>
        <w:rPr>
          <w:rStyle w:val="12"/>
          <w:rFonts w:eastAsia="宋体"/>
          <w:sz w:val="22"/>
        </w:rPr>
        <w:t>192</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sz w:val="22"/>
        </w:rPr>
      </w:pPr>
      <w:r>
        <w:fldChar w:fldCharType="begin"/>
      </w:r>
      <w:r>
        <w:instrText xml:space="preserve"> HYPERLINK \l "_Toc120053747" </w:instrText>
      </w:r>
      <w:r>
        <w:fldChar w:fldCharType="separate"/>
      </w:r>
      <w:r>
        <w:rPr>
          <w:rStyle w:val="12"/>
          <w:rFonts w:eastAsia="宋体"/>
          <w:sz w:val="22"/>
        </w:rPr>
        <w:t>致谢</w:t>
      </w:r>
      <w:r>
        <w:rPr>
          <w:rStyle w:val="12"/>
          <w:rFonts w:eastAsia="宋体"/>
          <w:sz w:val="22"/>
        </w:rPr>
        <w:tab/>
      </w:r>
      <w:r>
        <w:rPr>
          <w:rStyle w:val="12"/>
          <w:rFonts w:eastAsia="宋体"/>
          <w:sz w:val="22"/>
        </w:rPr>
        <w:fldChar w:fldCharType="begin"/>
      </w:r>
      <w:r>
        <w:rPr>
          <w:rStyle w:val="12"/>
          <w:rFonts w:eastAsia="宋体"/>
          <w:sz w:val="22"/>
        </w:rPr>
        <w:instrText xml:space="preserve"> PAGEREF _Toc120053747 \h </w:instrText>
      </w:r>
      <w:r>
        <w:rPr>
          <w:rStyle w:val="12"/>
          <w:rFonts w:eastAsia="宋体"/>
          <w:sz w:val="22"/>
        </w:rPr>
        <w:fldChar w:fldCharType="separate"/>
      </w:r>
      <w:r>
        <w:rPr>
          <w:rStyle w:val="12"/>
          <w:rFonts w:eastAsia="宋体"/>
          <w:sz w:val="22"/>
        </w:rPr>
        <w:t>194</w:t>
      </w:r>
      <w:r>
        <w:rPr>
          <w:rStyle w:val="12"/>
          <w:rFonts w:eastAsia="宋体"/>
          <w:sz w:val="22"/>
        </w:rPr>
        <w:fldChar w:fldCharType="end"/>
      </w:r>
      <w:r>
        <w:rPr>
          <w:rStyle w:val="12"/>
          <w:rFonts w:eastAsia="宋体"/>
          <w:sz w:val="22"/>
        </w:rPr>
        <w:fldChar w:fldCharType="end"/>
      </w:r>
    </w:p>
    <w:p>
      <w:pPr>
        <w:pStyle w:val="6"/>
        <w:tabs>
          <w:tab w:val="right" w:leader="dot" w:pos="8296"/>
        </w:tabs>
        <w:spacing w:line="360" w:lineRule="auto"/>
        <w:rPr>
          <w:rStyle w:val="12"/>
          <w:rFonts w:eastAsia="宋体"/>
        </w:rPr>
      </w:pPr>
      <w:r>
        <w:rPr>
          <w:rStyle w:val="12"/>
          <w:rFonts w:eastAsia="宋体"/>
        </w:rPr>
        <w:fldChar w:fldCharType="end"/>
      </w:r>
    </w:p>
    <w:p>
      <w:r>
        <w:br w:type="page"/>
      </w:r>
    </w:p>
    <w:p>
      <w:pPr>
        <w:pStyle w:val="2"/>
      </w:pPr>
      <w:bookmarkStart w:id="4" w:name="_Toc120053702"/>
      <w:r>
        <w:rPr>
          <w:rFonts w:hint="eastAsia"/>
        </w:rPr>
        <w:t>图目录</w:t>
      </w:r>
      <w:bookmarkEnd w:id="4"/>
    </w:p>
    <w:sdt>
      <w:sdtPr>
        <w:rPr>
          <w:sz w:val="22"/>
          <w:lang w:val="zh-CN"/>
        </w:rPr>
        <w:id w:val="-1659383771"/>
        <w:docPartObj>
          <w:docPartGallery w:val="Table of Contents"/>
          <w:docPartUnique/>
        </w:docPartObj>
      </w:sdtPr>
      <w:sdtEndPr>
        <w:rPr>
          <w:rFonts w:ascii="宋体" w:hAnsi="宋体"/>
          <w:sz w:val="22"/>
          <w:lang w:val="zh-CN"/>
        </w:rPr>
      </w:sdtEndPr>
      <w:sdtContent>
        <w:p>
          <w:pPr>
            <w:rPr>
              <w:sz w:val="22"/>
              <w:lang w:val="zh-CN"/>
            </w:rPr>
          </w:pPr>
          <w:r>
            <w:rPr>
              <w:rFonts w:hint="eastAsia"/>
              <w:sz w:val="22"/>
            </w:rPr>
            <w:t>图 1.1-1 近20年国内外卫生总费用与GDP之比变化</w:t>
          </w:r>
          <w:r>
            <w:rPr>
              <w:sz w:val="22"/>
            </w:rPr>
            <w:ptab w:relativeTo="margin" w:alignment="right" w:leader="dot"/>
          </w:r>
          <w:r>
            <w:rPr>
              <w:rFonts w:hint="eastAsia"/>
              <w:sz w:val="22"/>
              <w:lang w:val="zh-CN"/>
            </w:rPr>
            <w:t>2</w:t>
          </w:r>
        </w:p>
        <w:p>
          <w:pPr>
            <w:rPr>
              <w:sz w:val="22"/>
            </w:rPr>
          </w:pPr>
          <w:r>
            <w:rPr>
              <w:rFonts w:hint="eastAsia"/>
              <w:sz w:val="22"/>
            </w:rPr>
            <w:t>图 1.1-</w:t>
          </w:r>
          <w:r>
            <w:rPr>
              <w:sz w:val="22"/>
            </w:rPr>
            <w:t>2</w:t>
          </w:r>
          <w:r>
            <w:rPr>
              <w:rFonts w:hint="eastAsia"/>
              <w:sz w:val="22"/>
            </w:rPr>
            <w:t xml:space="preserve"> NSFC管理科学部重大研究计划“大数据驱动的管理与决策研究”整体框架</w:t>
          </w:r>
          <w:r>
            <w:rPr>
              <w:sz w:val="22"/>
            </w:rPr>
            <w:ptab w:relativeTo="margin" w:alignment="right" w:leader="dot"/>
          </w:r>
          <w:r>
            <w:rPr>
              <w:sz w:val="22"/>
              <w:lang w:val="zh-CN"/>
            </w:rPr>
            <w:t>4</w:t>
          </w:r>
        </w:p>
        <w:p>
          <w:pPr>
            <w:rPr>
              <w:sz w:val="22"/>
              <w:lang w:val="zh-CN"/>
            </w:rPr>
          </w:pPr>
          <w:r>
            <w:rPr>
              <w:rFonts w:hint="eastAsia"/>
              <w:sz w:val="22"/>
            </w:rPr>
            <w:t>图 1.2-1 本研究的脉络与主要研究内容</w:t>
          </w:r>
          <w:r>
            <w:rPr>
              <w:sz w:val="22"/>
            </w:rPr>
            <w:ptab w:relativeTo="margin" w:alignment="right" w:leader="dot"/>
          </w:r>
          <w:r>
            <w:rPr>
              <w:sz w:val="22"/>
              <w:lang w:val="zh-CN"/>
            </w:rPr>
            <w:t>8</w:t>
          </w:r>
        </w:p>
        <w:p>
          <w:pPr>
            <w:rPr>
              <w:sz w:val="22"/>
            </w:rPr>
          </w:pPr>
          <w:r>
            <w:rPr>
              <w:rFonts w:hint="eastAsia"/>
              <w:sz w:val="22"/>
            </w:rPr>
            <w:t>图 2.1-1 医疗模型预测偏差的形成过程</w:t>
          </w:r>
          <w:r>
            <w:rPr>
              <w:sz w:val="22"/>
            </w:rPr>
            <w:ptab w:relativeTo="margin" w:alignment="right" w:leader="dot"/>
          </w:r>
          <w:r>
            <w:rPr>
              <w:sz w:val="22"/>
              <w:lang w:val="zh-CN"/>
            </w:rPr>
            <w:t>15</w:t>
          </w:r>
        </w:p>
        <w:p>
          <w:pPr>
            <w:rPr>
              <w:sz w:val="22"/>
              <w:lang w:val="zh-CN"/>
            </w:rPr>
          </w:pPr>
          <w:r>
            <w:rPr>
              <w:rFonts w:hint="eastAsia"/>
              <w:sz w:val="22"/>
            </w:rPr>
            <w:t>图 3.2-1 个性化与迁移学习集成预测建模框架（PMTL）</w:t>
          </w:r>
          <w:r>
            <w:rPr>
              <w:sz w:val="22"/>
            </w:rPr>
            <w:ptab w:relativeTo="margin" w:alignment="right" w:leader="dot"/>
          </w:r>
          <w:r>
            <w:rPr>
              <w:sz w:val="22"/>
            </w:rPr>
            <w:t>40</w:t>
          </w:r>
        </w:p>
        <w:p>
          <w:pPr>
            <w:rPr>
              <w:sz w:val="22"/>
            </w:rPr>
          </w:pPr>
          <w:r>
            <w:rPr>
              <w:rFonts w:hint="eastAsia"/>
              <w:sz w:val="22"/>
            </w:rPr>
            <w:t>图 3.2-2 针对逻辑回归模型的迁移学习策略</w:t>
          </w:r>
          <w:r>
            <w:rPr>
              <w:sz w:val="22"/>
            </w:rPr>
            <w:ptab w:relativeTo="margin" w:alignment="right" w:leader="dot"/>
          </w:r>
          <w:r>
            <w:rPr>
              <w:sz w:val="22"/>
              <w:lang w:val="zh-CN"/>
            </w:rPr>
            <w:t>42</w:t>
          </w:r>
        </w:p>
        <w:p>
          <w:pPr>
            <w:rPr>
              <w:sz w:val="22"/>
              <w:lang w:val="zh-CN"/>
            </w:rPr>
          </w:pPr>
          <w:r>
            <w:rPr>
              <w:rFonts w:hint="eastAsia"/>
              <w:sz w:val="22"/>
            </w:rPr>
            <w:t>图 3.4-1 模型构建与验证方案</w:t>
          </w:r>
          <w:r>
            <w:rPr>
              <w:sz w:val="22"/>
            </w:rPr>
            <w:ptab w:relativeTo="margin" w:alignment="right" w:leader="dot"/>
          </w:r>
          <w:r>
            <w:rPr>
              <w:sz w:val="22"/>
              <w:lang w:val="zh-CN"/>
            </w:rPr>
            <w:t>55</w:t>
          </w:r>
        </w:p>
        <w:p>
          <w:pPr>
            <w:rPr>
              <w:sz w:val="22"/>
            </w:rPr>
          </w:pPr>
          <w:r>
            <w:rPr>
              <w:rFonts w:hint="eastAsia"/>
              <w:sz w:val="22"/>
            </w:rPr>
            <w:t>图 3.5-1 全局和个性化模型在一般患者群体上的AUROC比较</w:t>
          </w:r>
          <w:r>
            <w:rPr>
              <w:sz w:val="22"/>
            </w:rPr>
            <w:ptab w:relativeTo="margin" w:alignment="right" w:leader="dot"/>
          </w:r>
          <w:r>
            <w:rPr>
              <w:sz w:val="22"/>
              <w:lang w:val="zh-CN"/>
            </w:rPr>
            <w:t>64</w:t>
          </w:r>
        </w:p>
        <w:p>
          <w:pPr>
            <w:rPr>
              <w:sz w:val="22"/>
              <w:lang w:val="zh-CN"/>
            </w:rPr>
          </w:pPr>
          <w:r>
            <w:rPr>
              <w:rFonts w:hint="eastAsia"/>
              <w:sz w:val="22"/>
            </w:rPr>
            <w:t>图 3.5-2 最优参数下个性化模型与全局模型在一般患者上的AUROC曲线</w:t>
          </w:r>
          <w:r>
            <w:rPr>
              <w:sz w:val="22"/>
            </w:rPr>
            <w:ptab w:relativeTo="margin" w:alignment="right" w:leader="dot"/>
          </w:r>
          <w:r>
            <w:rPr>
              <w:sz w:val="22"/>
              <w:lang w:val="zh-CN"/>
            </w:rPr>
            <w:t>65</w:t>
          </w:r>
        </w:p>
        <w:p>
          <w:pPr>
            <w:rPr>
              <w:sz w:val="22"/>
            </w:rPr>
          </w:pPr>
          <w:r>
            <w:rPr>
              <w:rFonts w:hint="eastAsia"/>
              <w:sz w:val="22"/>
            </w:rPr>
            <w:t>图 3.5-3 最优参数下个性化模型与全局模型在一般患者上的AUPRC曲线</w:t>
          </w:r>
          <w:r>
            <w:rPr>
              <w:sz w:val="22"/>
            </w:rPr>
            <w:ptab w:relativeTo="margin" w:alignment="right" w:leader="dot"/>
          </w:r>
          <w:r>
            <w:rPr>
              <w:sz w:val="22"/>
              <w:lang w:val="zh-CN"/>
            </w:rPr>
            <w:t>65</w:t>
          </w:r>
        </w:p>
        <w:p>
          <w:pPr>
            <w:rPr>
              <w:sz w:val="22"/>
              <w:lang w:val="zh-CN"/>
            </w:rPr>
          </w:pPr>
          <w:r>
            <w:rPr>
              <w:rFonts w:hint="eastAsia"/>
              <w:sz w:val="22"/>
            </w:rPr>
            <w:t>图 3.5-4 最优参数下个性化模型与全局模型在一般患者上的校准度曲线</w:t>
          </w:r>
          <w:r>
            <w:rPr>
              <w:sz w:val="22"/>
            </w:rPr>
            <w:ptab w:relativeTo="margin" w:alignment="right" w:leader="dot"/>
          </w:r>
          <w:r>
            <w:rPr>
              <w:sz w:val="22"/>
              <w:lang w:val="zh-CN"/>
            </w:rPr>
            <w:t>66</w:t>
          </w:r>
        </w:p>
        <w:p>
          <w:pPr>
            <w:rPr>
              <w:sz w:val="22"/>
            </w:rPr>
          </w:pPr>
          <w:r>
            <w:rPr>
              <w:rFonts w:hint="eastAsia"/>
              <w:sz w:val="22"/>
            </w:rPr>
            <w:t>图 3.5-5 PMTL与全局及亚组模型在各个高风险入院原因的AUROC比较</w:t>
          </w:r>
          <w:r>
            <w:rPr>
              <w:sz w:val="22"/>
            </w:rPr>
            <w:ptab w:relativeTo="margin" w:alignment="right" w:leader="dot"/>
          </w:r>
          <w:r>
            <w:rPr>
              <w:rFonts w:hint="eastAsia"/>
              <w:sz w:val="22"/>
              <w:lang w:val="zh-CN"/>
            </w:rPr>
            <w:t>6</w:t>
          </w:r>
          <w:r>
            <w:rPr>
              <w:sz w:val="22"/>
              <w:lang w:val="zh-CN"/>
            </w:rPr>
            <w:t>7</w:t>
          </w:r>
        </w:p>
        <w:p>
          <w:pPr>
            <w:rPr>
              <w:sz w:val="22"/>
              <w:lang w:val="zh-CN"/>
            </w:rPr>
          </w:pPr>
          <w:r>
            <w:rPr>
              <w:rFonts w:hint="eastAsia"/>
              <w:sz w:val="22"/>
            </w:rPr>
            <w:t>图 3.5-6 全局、亚组和个性化模型在全部20个高风险入院原因上的AUROC</w:t>
          </w:r>
          <w:r>
            <w:rPr>
              <w:sz w:val="22"/>
            </w:rPr>
            <w:ptab w:relativeTo="margin" w:alignment="right" w:leader="dot"/>
          </w:r>
          <w:r>
            <w:rPr>
              <w:rFonts w:hint="eastAsia"/>
              <w:sz w:val="22"/>
              <w:lang w:val="zh-CN"/>
            </w:rPr>
            <w:t>6</w:t>
          </w:r>
          <w:r>
            <w:rPr>
              <w:sz w:val="22"/>
              <w:lang w:val="zh-CN"/>
            </w:rPr>
            <w:t>8</w:t>
          </w:r>
        </w:p>
        <w:p>
          <w:pPr>
            <w:rPr>
              <w:sz w:val="22"/>
            </w:rPr>
          </w:pPr>
          <w:r>
            <w:rPr>
              <w:rFonts w:hint="eastAsia"/>
              <w:sz w:val="22"/>
            </w:rPr>
            <w:t>图 3.5-7 全局、亚组和个性化模型在全部20个高风险入院原因上的AUPRC</w:t>
          </w:r>
          <w:r>
            <w:rPr>
              <w:sz w:val="22"/>
            </w:rPr>
            <w:ptab w:relativeTo="margin" w:alignment="right" w:leader="dot"/>
          </w:r>
          <w:r>
            <w:rPr>
              <w:rFonts w:hint="eastAsia"/>
              <w:sz w:val="22"/>
              <w:lang w:val="zh-CN"/>
            </w:rPr>
            <w:t>6</w:t>
          </w:r>
          <w:r>
            <w:rPr>
              <w:sz w:val="22"/>
              <w:lang w:val="zh-CN"/>
            </w:rPr>
            <w:t>8</w:t>
          </w:r>
        </w:p>
        <w:p>
          <w:pPr>
            <w:rPr>
              <w:sz w:val="22"/>
              <w:lang w:val="zh-CN"/>
            </w:rPr>
          </w:pPr>
          <w:r>
            <w:rPr>
              <w:rFonts w:hint="eastAsia"/>
              <w:sz w:val="22"/>
            </w:rPr>
            <w:t>图 3.5-8 全局和个性化模型在其余患者上的AUROC</w:t>
          </w:r>
          <w:r>
            <w:rPr>
              <w:sz w:val="22"/>
            </w:rPr>
            <w:ptab w:relativeTo="margin" w:alignment="right" w:leader="dot"/>
          </w:r>
          <w:r>
            <w:rPr>
              <w:rFonts w:hint="eastAsia"/>
              <w:sz w:val="22"/>
              <w:lang w:val="zh-CN"/>
            </w:rPr>
            <w:t>6</w:t>
          </w:r>
          <w:r>
            <w:rPr>
              <w:sz w:val="22"/>
              <w:lang w:val="zh-CN"/>
            </w:rPr>
            <w:t>9</w:t>
          </w:r>
        </w:p>
        <w:p>
          <w:pPr>
            <w:rPr>
              <w:sz w:val="22"/>
            </w:rPr>
          </w:pPr>
          <w:r>
            <w:rPr>
              <w:rFonts w:hint="eastAsia"/>
              <w:sz w:val="22"/>
            </w:rPr>
            <w:t>图 3.5-9 全局和个性化模型在其余患者上的AUPRC</w:t>
          </w:r>
          <w:r>
            <w:rPr>
              <w:sz w:val="22"/>
            </w:rPr>
            <w:ptab w:relativeTo="margin" w:alignment="right" w:leader="dot"/>
          </w:r>
          <w:r>
            <w:rPr>
              <w:rFonts w:hint="eastAsia"/>
              <w:sz w:val="22"/>
              <w:lang w:val="zh-CN"/>
            </w:rPr>
            <w:t>6</w:t>
          </w:r>
          <w:r>
            <w:rPr>
              <w:sz w:val="22"/>
              <w:lang w:val="zh-CN"/>
            </w:rPr>
            <w:t>9</w:t>
          </w:r>
        </w:p>
        <w:p>
          <w:pPr>
            <w:rPr>
              <w:sz w:val="22"/>
              <w:lang w:val="zh-CN"/>
            </w:rPr>
          </w:pPr>
          <w:r>
            <w:rPr>
              <w:rFonts w:hint="eastAsia"/>
              <w:sz w:val="22"/>
            </w:rPr>
            <w:t>图 3.5-10 PMTL与全局及亚组模型在全部20个高风险入院原因的校准度</w:t>
          </w:r>
          <w:r>
            <w:rPr>
              <w:sz w:val="22"/>
            </w:rPr>
            <w:ptab w:relativeTo="margin" w:alignment="right" w:leader="dot"/>
          </w:r>
          <w:r>
            <w:rPr>
              <w:sz w:val="22"/>
              <w:lang w:val="zh-CN"/>
            </w:rPr>
            <w:t>70</w:t>
          </w:r>
        </w:p>
        <w:p>
          <w:pPr>
            <w:rPr>
              <w:sz w:val="22"/>
            </w:rPr>
          </w:pPr>
          <w:r>
            <w:rPr>
              <w:rFonts w:hint="eastAsia"/>
              <w:sz w:val="22"/>
            </w:rPr>
            <w:t>图 3.5-11 PMTL与全局及亚组模型在各个高风险入院原因的校准度</w:t>
          </w:r>
          <w:r>
            <w:rPr>
              <w:sz w:val="22"/>
            </w:rPr>
            <w:ptab w:relativeTo="margin" w:alignment="right" w:leader="dot"/>
          </w:r>
          <w:r>
            <w:rPr>
              <w:sz w:val="22"/>
              <w:lang w:val="zh-CN"/>
            </w:rPr>
            <w:t>71</w:t>
          </w:r>
        </w:p>
        <w:p>
          <w:pPr>
            <w:rPr>
              <w:sz w:val="22"/>
              <w:lang w:val="zh-CN"/>
            </w:rPr>
          </w:pPr>
          <w:r>
            <w:rPr>
              <w:rFonts w:hint="eastAsia"/>
              <w:sz w:val="22"/>
            </w:rPr>
            <w:t>图 3.5-12 PMTL与结合迁移学习的亚组模型在各个高风险入院原因的AUROC</w:t>
          </w:r>
          <w:r>
            <w:rPr>
              <w:sz w:val="22"/>
            </w:rPr>
            <w:t xml:space="preserve"> </w:t>
          </w:r>
          <w:r>
            <w:rPr>
              <w:sz w:val="22"/>
            </w:rPr>
            <w:ptab w:relativeTo="margin" w:alignment="right" w:leader="dot"/>
          </w:r>
          <w:r>
            <w:rPr>
              <w:sz w:val="22"/>
            </w:rPr>
            <w:t>71</w:t>
          </w:r>
        </w:p>
        <w:p>
          <w:pPr>
            <w:rPr>
              <w:sz w:val="22"/>
            </w:rPr>
          </w:pPr>
          <w:r>
            <w:rPr>
              <w:rFonts w:hint="eastAsia"/>
              <w:sz w:val="22"/>
            </w:rPr>
            <w:t>图 3.5-13 不同亚组模型的Top-50重要特征之间的相关系数</w:t>
          </w:r>
          <w:r>
            <w:rPr>
              <w:sz w:val="22"/>
            </w:rPr>
            <w:ptab w:relativeTo="margin" w:alignment="right" w:leader="dot"/>
          </w:r>
          <w:r>
            <w:rPr>
              <w:sz w:val="22"/>
              <w:lang w:val="zh-CN"/>
            </w:rPr>
            <w:t>73</w:t>
          </w:r>
        </w:p>
        <w:p>
          <w:pPr>
            <w:rPr>
              <w:sz w:val="22"/>
              <w:lang w:val="zh-CN"/>
            </w:rPr>
          </w:pPr>
          <w:r>
            <w:rPr>
              <w:rFonts w:hint="eastAsia"/>
              <w:sz w:val="22"/>
            </w:rPr>
            <w:t>图 3.5-14 全局模型下重要特征从一般患者到各亚组时预测能力改变</w:t>
          </w:r>
          <w:r>
            <w:rPr>
              <w:sz w:val="22"/>
            </w:rPr>
            <w:ptab w:relativeTo="margin" w:alignment="right" w:leader="dot"/>
          </w:r>
          <w:r>
            <w:rPr>
              <w:rFonts w:hint="eastAsia"/>
              <w:sz w:val="22"/>
              <w:lang w:val="zh-CN"/>
            </w:rPr>
            <w:t>7</w:t>
          </w:r>
          <w:r>
            <w:rPr>
              <w:sz w:val="22"/>
              <w:lang w:val="zh-CN"/>
            </w:rPr>
            <w:t>9</w:t>
          </w:r>
        </w:p>
        <w:p>
          <w:pPr>
            <w:rPr>
              <w:sz w:val="22"/>
            </w:rPr>
          </w:pPr>
          <w:r>
            <w:rPr>
              <w:rFonts w:hint="eastAsia"/>
              <w:sz w:val="22"/>
            </w:rPr>
            <w:t>图 3.5-15 比较全局模型下和个性化模型下重要特征在各亚组的作用</w:t>
          </w:r>
          <w:r>
            <w:rPr>
              <w:sz w:val="22"/>
            </w:rPr>
            <w:ptab w:relativeTo="margin" w:alignment="right" w:leader="dot"/>
          </w:r>
          <w:r>
            <w:rPr>
              <w:sz w:val="22"/>
              <w:lang w:val="zh-CN"/>
            </w:rPr>
            <w:t>80</w:t>
          </w:r>
        </w:p>
        <w:p>
          <w:pPr>
            <w:rPr>
              <w:sz w:val="22"/>
              <w:lang w:val="zh-CN"/>
            </w:rPr>
          </w:pPr>
          <w:r>
            <w:rPr>
              <w:rFonts w:hint="eastAsia"/>
              <w:sz w:val="22"/>
            </w:rPr>
            <w:t>图 3.5-16 全局模型的重要特征在全患者与各亚组之间的均值变化</w:t>
          </w:r>
          <w:r>
            <w:rPr>
              <w:sz w:val="22"/>
            </w:rPr>
            <w:ptab w:relativeTo="margin" w:alignment="right" w:leader="dot"/>
          </w:r>
          <w:r>
            <w:rPr>
              <w:sz w:val="22"/>
              <w:lang w:val="zh-CN"/>
            </w:rPr>
            <w:t>81</w:t>
          </w:r>
        </w:p>
        <w:p>
          <w:pPr>
            <w:rPr>
              <w:sz w:val="22"/>
            </w:rPr>
          </w:pPr>
          <w:r>
            <w:rPr>
              <w:rFonts w:hint="eastAsia"/>
              <w:sz w:val="22"/>
            </w:rPr>
            <w:t>图 3.5-17 全局模型的重要特征在全患者与各亚组之间的Wasserstein距离</w:t>
          </w:r>
          <w:r>
            <w:rPr>
              <w:sz w:val="22"/>
            </w:rPr>
            <w:ptab w:relativeTo="margin" w:alignment="right" w:leader="dot"/>
          </w:r>
          <w:r>
            <w:rPr>
              <w:sz w:val="22"/>
              <w:lang w:val="zh-CN"/>
            </w:rPr>
            <w:t>82</w:t>
          </w:r>
        </w:p>
        <w:p>
          <w:pPr>
            <w:rPr>
              <w:sz w:val="22"/>
              <w:lang w:val="zh-CN"/>
            </w:rPr>
          </w:pPr>
          <w:r>
            <w:rPr>
              <w:rFonts w:hint="eastAsia"/>
              <w:sz w:val="22"/>
            </w:rPr>
            <w:t>图 3.5-18 心瓣膜手术中亚组模型的Top-k特征在各模型的作用</w:t>
          </w:r>
          <w:r>
            <w:rPr>
              <w:sz w:val="22"/>
            </w:rPr>
            <w:ptab w:relativeTo="margin" w:alignment="right" w:leader="dot"/>
          </w:r>
          <w:r>
            <w:rPr>
              <w:sz w:val="22"/>
              <w:lang w:val="zh-CN"/>
            </w:rPr>
            <w:t>83</w:t>
          </w:r>
        </w:p>
        <w:p>
          <w:pPr>
            <w:rPr>
              <w:sz w:val="22"/>
              <w:lang w:val="zh-CN"/>
            </w:rPr>
          </w:pPr>
          <w:r>
            <w:rPr>
              <w:rFonts w:hint="eastAsia"/>
              <w:sz w:val="22"/>
            </w:rPr>
            <w:t>图 3.5-19 心瓣膜手术中全局模型的Top-k特征在各模型的作用</w:t>
          </w:r>
          <w:r>
            <w:rPr>
              <w:sz w:val="22"/>
            </w:rPr>
            <w:ptab w:relativeTo="margin" w:alignment="right" w:leader="dot"/>
          </w:r>
          <w:r>
            <w:rPr>
              <w:sz w:val="22"/>
              <w:lang w:val="zh-CN"/>
            </w:rPr>
            <w:t>84</w:t>
          </w:r>
        </w:p>
        <w:p>
          <w:pPr>
            <w:rPr>
              <w:sz w:val="22"/>
            </w:rPr>
          </w:pPr>
          <w:r>
            <w:rPr>
              <w:rFonts w:hint="eastAsia"/>
              <w:sz w:val="22"/>
            </w:rPr>
            <w:t>图 3.5-20 迁移学习对亚组模型与模型复杂度关系的改变</w:t>
          </w:r>
          <w:r>
            <w:rPr>
              <w:sz w:val="22"/>
            </w:rPr>
            <w:ptab w:relativeTo="margin" w:alignment="right" w:leader="dot"/>
          </w:r>
          <w:r>
            <w:rPr>
              <w:sz w:val="22"/>
              <w:lang w:val="zh-CN"/>
            </w:rPr>
            <w:t>85</w:t>
          </w:r>
        </w:p>
        <w:p>
          <w:pPr>
            <w:rPr>
              <w:sz w:val="22"/>
              <w:lang w:val="zh-CN"/>
            </w:rPr>
          </w:pPr>
          <w:r>
            <w:rPr>
              <w:rFonts w:hint="eastAsia"/>
              <w:sz w:val="22"/>
            </w:rPr>
            <w:t>图 4.4-1 个性化模型发现的一般患者Top-20特征及其作用变化</w:t>
          </w:r>
          <w:r>
            <w:rPr>
              <w:sz w:val="22"/>
            </w:rPr>
            <w:ptab w:relativeTo="margin" w:alignment="right" w:leader="dot"/>
          </w:r>
          <w:r>
            <w:rPr>
              <w:sz w:val="22"/>
              <w:lang w:val="zh-CN"/>
            </w:rPr>
            <w:t>95</w:t>
          </w:r>
        </w:p>
        <w:p>
          <w:pPr>
            <w:rPr>
              <w:sz w:val="22"/>
            </w:rPr>
          </w:pPr>
          <w:r>
            <w:rPr>
              <w:rFonts w:hint="eastAsia"/>
              <w:sz w:val="22"/>
            </w:rPr>
            <w:t>图 4.4-2 一般患者的Top-200特征在个性化模型中的回归系数变化</w:t>
          </w:r>
          <w:r>
            <w:rPr>
              <w:sz w:val="22"/>
            </w:rPr>
            <w:ptab w:relativeTo="margin" w:alignment="right" w:leader="dot"/>
          </w:r>
          <w:r>
            <w:rPr>
              <w:sz w:val="22"/>
              <w:lang w:val="zh-CN"/>
            </w:rPr>
            <w:t>96</w:t>
          </w:r>
        </w:p>
        <w:p>
          <w:pPr>
            <w:rPr>
              <w:sz w:val="22"/>
              <w:lang w:val="zh-CN"/>
            </w:rPr>
          </w:pPr>
          <w:r>
            <w:rPr>
              <w:rFonts w:hint="eastAsia"/>
              <w:sz w:val="22"/>
            </w:rPr>
            <w:t>图 4.4-3 个性化模型中6个重要预测因子在不同群体的平均回归系数</w:t>
          </w:r>
          <w:r>
            <w:rPr>
              <w:sz w:val="22"/>
            </w:rPr>
            <w:ptab w:relativeTo="margin" w:alignment="right" w:leader="dot"/>
          </w:r>
          <w:r>
            <w:rPr>
              <w:rFonts w:hint="eastAsia"/>
              <w:sz w:val="22"/>
              <w:lang w:val="zh-CN"/>
            </w:rPr>
            <w:t>9</w:t>
          </w:r>
          <w:r>
            <w:rPr>
              <w:sz w:val="22"/>
              <w:lang w:val="zh-CN"/>
            </w:rPr>
            <w:t>7</w:t>
          </w:r>
        </w:p>
        <w:p>
          <w:pPr>
            <w:rPr>
              <w:sz w:val="22"/>
              <w:lang w:val="zh-CN"/>
            </w:rPr>
          </w:pPr>
          <w:r>
            <w:rPr>
              <w:rFonts w:hint="eastAsia"/>
              <w:sz w:val="22"/>
            </w:rPr>
            <w:t>图 4.4-4不同重要性指标选取Top-k相似性度量特征进行相似样本匹配的性能</w:t>
          </w:r>
          <w:r>
            <w:rPr>
              <w:sz w:val="22"/>
            </w:rPr>
            <w:ptab w:relativeTo="margin" w:alignment="right" w:leader="dot"/>
          </w:r>
          <w:r>
            <w:rPr>
              <w:rFonts w:hint="eastAsia"/>
              <w:sz w:val="22"/>
              <w:lang w:val="zh-CN"/>
            </w:rPr>
            <w:t>9</w:t>
          </w:r>
          <w:r>
            <w:rPr>
              <w:sz w:val="22"/>
              <w:lang w:val="zh-CN"/>
            </w:rPr>
            <w:t>8</w:t>
          </w:r>
        </w:p>
        <w:p>
          <w:pPr>
            <w:rPr>
              <w:sz w:val="22"/>
            </w:rPr>
          </w:pPr>
          <w:r>
            <w:rPr>
              <w:rFonts w:hint="eastAsia"/>
              <w:sz w:val="22"/>
            </w:rPr>
            <w:t>图 4.4-5 全局和个性化模型间作用差异最大的20个特征</w:t>
          </w:r>
          <w:r>
            <w:rPr>
              <w:sz w:val="22"/>
            </w:rPr>
            <w:ptab w:relativeTo="margin" w:alignment="right" w:leader="dot"/>
          </w:r>
          <w:r>
            <w:rPr>
              <w:rFonts w:hint="eastAsia"/>
              <w:sz w:val="22"/>
              <w:lang w:val="zh-CN"/>
            </w:rPr>
            <w:t>9</w:t>
          </w:r>
          <w:r>
            <w:rPr>
              <w:sz w:val="22"/>
              <w:lang w:val="zh-CN"/>
            </w:rPr>
            <w:t>8</w:t>
          </w:r>
        </w:p>
        <w:p>
          <w:pPr>
            <w:rPr>
              <w:sz w:val="22"/>
              <w:lang w:val="zh-CN"/>
            </w:rPr>
          </w:pPr>
          <w:r>
            <w:rPr>
              <w:rFonts w:hint="eastAsia"/>
              <w:sz w:val="22"/>
            </w:rPr>
            <w:t>图 4.4-6 特征在meta回归与亚组模型间的预测作用比较</w:t>
          </w:r>
          <w:r>
            <w:rPr>
              <w:sz w:val="22"/>
            </w:rPr>
            <w:ptab w:relativeTo="margin" w:alignment="right" w:leader="dot"/>
          </w:r>
          <w:r>
            <w:rPr>
              <w:sz w:val="22"/>
              <w:lang w:val="zh-CN"/>
            </w:rPr>
            <w:t>101</w:t>
          </w:r>
        </w:p>
        <w:p>
          <w:pPr>
            <w:rPr>
              <w:sz w:val="22"/>
            </w:rPr>
          </w:pPr>
          <w:r>
            <w:rPr>
              <w:rFonts w:hint="eastAsia"/>
              <w:sz w:val="22"/>
            </w:rPr>
            <w:t>图 4.4-7个性化与亚组模型对年龄、血钙、血糖的作用估计比较</w:t>
          </w:r>
          <w:r>
            <w:rPr>
              <w:sz w:val="22"/>
            </w:rPr>
            <w:ptab w:relativeTo="margin" w:alignment="right" w:leader="dot"/>
          </w:r>
          <w:r>
            <w:rPr>
              <w:sz w:val="22"/>
              <w:lang w:val="zh-CN"/>
            </w:rPr>
            <w:t>102</w:t>
          </w:r>
        </w:p>
        <w:p>
          <w:pPr>
            <w:rPr>
              <w:sz w:val="22"/>
              <w:lang w:val="zh-CN"/>
            </w:rPr>
          </w:pPr>
          <w:r>
            <w:rPr>
              <w:rFonts w:hint="eastAsia"/>
              <w:sz w:val="22"/>
            </w:rPr>
            <w:t>图 4.4-8个性化与亚组模型对BMI、脉搏、万古霉素的作用估计比较</w:t>
          </w:r>
          <w:r>
            <w:rPr>
              <w:sz w:val="22"/>
            </w:rPr>
            <w:ptab w:relativeTo="margin" w:alignment="right" w:leader="dot"/>
          </w:r>
          <w:r>
            <w:rPr>
              <w:sz w:val="22"/>
              <w:lang w:val="zh-CN"/>
            </w:rPr>
            <w:t>104</w:t>
          </w:r>
        </w:p>
        <w:p>
          <w:pPr>
            <w:rPr>
              <w:sz w:val="22"/>
            </w:rPr>
          </w:pPr>
          <w:r>
            <w:rPr>
              <w:rFonts w:hint="eastAsia"/>
              <w:sz w:val="22"/>
            </w:rPr>
            <w:t>图 5.2-1 临床可改变特征挖掘策略</w:t>
          </w:r>
          <w:r>
            <w:rPr>
              <w:sz w:val="22"/>
            </w:rPr>
            <w:ptab w:relativeTo="margin" w:alignment="right" w:leader="dot"/>
          </w:r>
          <w:r>
            <w:rPr>
              <w:sz w:val="22"/>
              <w:lang w:val="zh-CN"/>
            </w:rPr>
            <w:t>110</w:t>
          </w:r>
        </w:p>
        <w:p>
          <w:pPr>
            <w:rPr>
              <w:sz w:val="22"/>
              <w:lang w:val="zh-CN"/>
            </w:rPr>
          </w:pPr>
          <w:r>
            <w:rPr>
              <w:rFonts w:hint="eastAsia"/>
              <w:sz w:val="22"/>
            </w:rPr>
            <w:t>图 5.4-1 重要预测因素在原始和多视图XGBoost间的组成变化</w:t>
          </w:r>
          <w:r>
            <w:rPr>
              <w:sz w:val="22"/>
            </w:rPr>
            <w:ptab w:relativeTo="margin" w:alignment="right" w:leader="dot"/>
          </w:r>
          <w:r>
            <w:rPr>
              <w:rFonts w:hint="eastAsia"/>
              <w:sz w:val="22"/>
              <w:lang w:val="zh-CN"/>
            </w:rPr>
            <w:t>1</w:t>
          </w:r>
          <w:r>
            <w:rPr>
              <w:sz w:val="22"/>
              <w:lang w:val="zh-CN"/>
            </w:rPr>
            <w:t>21</w:t>
          </w:r>
        </w:p>
        <w:p>
          <w:pPr>
            <w:rPr>
              <w:sz w:val="22"/>
            </w:rPr>
          </w:pPr>
          <w:r>
            <w:rPr>
              <w:rFonts w:hint="eastAsia"/>
              <w:sz w:val="22"/>
            </w:rPr>
            <w:t>图 5.4-2 重要预测因素在原始和多视图XGBoost间的预测作用变化</w:t>
          </w:r>
          <w:r>
            <w:rPr>
              <w:sz w:val="22"/>
            </w:rPr>
            <w:ptab w:relativeTo="margin" w:alignment="right" w:leader="dot"/>
          </w:r>
          <w:r>
            <w:rPr>
              <w:sz w:val="22"/>
              <w:lang w:val="zh-CN"/>
            </w:rPr>
            <w:t>122</w:t>
          </w:r>
        </w:p>
        <w:p>
          <w:pPr>
            <w:rPr>
              <w:sz w:val="22"/>
            </w:rPr>
          </w:pPr>
          <w:r>
            <w:rPr>
              <w:rFonts w:hint="eastAsia"/>
              <w:sz w:val="22"/>
            </w:rPr>
            <w:t>图 5.4-3 多视图XGBoost与原始XGBoost的校准度</w:t>
          </w:r>
          <w:r>
            <w:rPr>
              <w:sz w:val="22"/>
            </w:rPr>
            <w:ptab w:relativeTo="margin" w:alignment="right" w:leader="dot"/>
          </w:r>
          <w:r>
            <w:rPr>
              <w:rFonts w:hint="eastAsia"/>
              <w:sz w:val="22"/>
            </w:rPr>
            <w:t>1</w:t>
          </w:r>
          <w:r>
            <w:rPr>
              <w:sz w:val="22"/>
            </w:rPr>
            <w:t>24</w:t>
          </w:r>
        </w:p>
        <w:p>
          <w:pPr>
            <w:rPr>
              <w:sz w:val="22"/>
            </w:rPr>
          </w:pPr>
          <w:r>
            <w:rPr>
              <w:rFonts w:hint="eastAsia"/>
              <w:sz w:val="22"/>
            </w:rPr>
            <w:t>图 5.4-4 基于多视图或原始XGBoost选取的Top-k特征建模效果</w:t>
          </w:r>
          <w:r>
            <w:rPr>
              <w:sz w:val="22"/>
            </w:rPr>
            <w:ptab w:relativeTo="margin" w:alignment="right" w:leader="dot"/>
          </w:r>
          <w:r>
            <w:rPr>
              <w:sz w:val="22"/>
            </w:rPr>
            <w:t>126</w:t>
          </w:r>
        </w:p>
        <w:p>
          <w:pPr>
            <w:rPr>
              <w:sz w:val="22"/>
              <w:lang w:val="zh-CN"/>
            </w:rPr>
          </w:pPr>
          <w:r>
            <w:rPr>
              <w:rFonts w:hint="eastAsia"/>
              <w:sz w:val="22"/>
            </w:rPr>
            <w:t>图 5.4-5 提前24小时的Top-20特征在不同时间点的类间分差</w:t>
          </w:r>
          <w:r>
            <w:rPr>
              <w:sz w:val="22"/>
            </w:rPr>
            <w:ptab w:relativeTo="margin" w:alignment="right" w:leader="dot"/>
          </w:r>
          <w:r>
            <w:rPr>
              <w:rFonts w:hint="eastAsia"/>
              <w:sz w:val="22"/>
              <w:lang w:val="zh-CN"/>
            </w:rPr>
            <w:t>1</w:t>
          </w:r>
          <w:r>
            <w:rPr>
              <w:sz w:val="22"/>
              <w:lang w:val="zh-CN"/>
            </w:rPr>
            <w:t>28</w:t>
          </w:r>
        </w:p>
        <w:p>
          <w:pPr>
            <w:rPr>
              <w:sz w:val="22"/>
              <w:lang w:val="zh-CN"/>
            </w:rPr>
          </w:pPr>
          <w:r>
            <w:rPr>
              <w:rFonts w:hint="eastAsia"/>
              <w:sz w:val="22"/>
            </w:rPr>
            <w:t>图 5.4-6 提前72小时的Top-20特征在不同时间点的类间分差</w:t>
          </w:r>
          <w:r>
            <w:rPr>
              <w:sz w:val="22"/>
            </w:rPr>
            <w:ptab w:relativeTo="margin" w:alignment="right" w:leader="dot"/>
          </w:r>
          <w:r>
            <w:rPr>
              <w:rFonts w:hint="eastAsia"/>
              <w:sz w:val="22"/>
              <w:lang w:val="zh-CN"/>
            </w:rPr>
            <w:t>1</w:t>
          </w:r>
          <w:r>
            <w:rPr>
              <w:sz w:val="22"/>
              <w:lang w:val="zh-CN"/>
            </w:rPr>
            <w:t>28</w:t>
          </w:r>
        </w:p>
        <w:p>
          <w:pPr>
            <w:rPr>
              <w:sz w:val="22"/>
            </w:rPr>
          </w:pPr>
          <w:r>
            <w:rPr>
              <w:rFonts w:hint="eastAsia"/>
              <w:sz w:val="22"/>
            </w:rPr>
            <w:t>图 5.4-7 不同因素在不同时间段对正负例患者差异的影响</w:t>
          </w:r>
          <w:r>
            <w:rPr>
              <w:sz w:val="22"/>
            </w:rPr>
            <w:ptab w:relativeTo="margin" w:alignment="right" w:leader="dot"/>
          </w:r>
          <w:r>
            <w:rPr>
              <w:sz w:val="22"/>
              <w:lang w:val="zh-CN"/>
            </w:rPr>
            <w:t>131</w:t>
          </w:r>
        </w:p>
      </w:sdtContent>
    </w:sdt>
    <w:p/>
    <w:p>
      <w:r>
        <w:br w:type="page"/>
      </w:r>
    </w:p>
    <w:p>
      <w:pPr>
        <w:pStyle w:val="2"/>
      </w:pPr>
      <w:bookmarkStart w:id="5" w:name="_Toc120053703"/>
      <w:r>
        <w:rPr>
          <w:rFonts w:hint="eastAsia"/>
        </w:rPr>
        <w:t>表目录</w:t>
      </w:r>
      <w:bookmarkEnd w:id="5"/>
    </w:p>
    <w:sdt>
      <w:sdtPr>
        <w:rPr>
          <w:sz w:val="22"/>
          <w:lang w:val="zh-CN"/>
        </w:rPr>
        <w:id w:val="-131246920"/>
        <w:docPartObj>
          <w:docPartGallery w:val="Table of Contents"/>
          <w:docPartUnique/>
        </w:docPartObj>
      </w:sdtPr>
      <w:sdtEndPr>
        <w:rPr>
          <w:rFonts w:ascii="宋体" w:hAnsi="宋体"/>
          <w:sz w:val="22"/>
          <w:lang w:val="zh-CN"/>
        </w:rPr>
      </w:sdtEndPr>
      <w:sdtContent>
        <w:p>
          <w:pPr>
            <w:rPr>
              <w:sz w:val="22"/>
            </w:rPr>
          </w:pPr>
          <w:r>
            <w:rPr>
              <w:rFonts w:hint="eastAsia"/>
              <w:sz w:val="22"/>
            </w:rPr>
            <w:t>表 1.1-1 P4医疗管理模式和传统医疗的比较</w:t>
          </w:r>
          <w:r>
            <w:rPr>
              <w:sz w:val="22"/>
            </w:rPr>
            <w:ptab w:relativeTo="margin" w:alignment="right" w:leader="dot"/>
          </w:r>
          <w:r>
            <w:rPr>
              <w:rFonts w:hint="eastAsia"/>
              <w:sz w:val="22"/>
              <w:lang w:val="zh-CN"/>
            </w:rPr>
            <w:t>3</w:t>
          </w:r>
        </w:p>
        <w:p>
          <w:pPr>
            <w:rPr>
              <w:sz w:val="22"/>
              <w:lang w:val="zh-CN"/>
            </w:rPr>
          </w:pPr>
          <w:r>
            <w:rPr>
              <w:rFonts w:hint="eastAsia"/>
              <w:sz w:val="22"/>
            </w:rPr>
            <w:t>表 2.2-1 基于机器学习的患者异质性应对策略中部分代表性研究</w:t>
          </w:r>
          <w:r>
            <w:rPr>
              <w:sz w:val="22"/>
            </w:rPr>
            <w:ptab w:relativeTo="margin" w:alignment="right" w:leader="dot"/>
          </w:r>
          <w:r>
            <w:rPr>
              <w:rFonts w:hint="eastAsia"/>
              <w:sz w:val="22"/>
              <w:lang w:val="zh-CN"/>
            </w:rPr>
            <w:t>1</w:t>
          </w:r>
          <w:r>
            <w:rPr>
              <w:sz w:val="22"/>
              <w:lang w:val="zh-CN"/>
            </w:rPr>
            <w:t>7</w:t>
          </w:r>
        </w:p>
        <w:p>
          <w:pPr>
            <w:rPr>
              <w:sz w:val="22"/>
            </w:rPr>
          </w:pPr>
          <w:r>
            <w:rPr>
              <w:rFonts w:hint="eastAsia"/>
              <w:sz w:val="22"/>
            </w:rPr>
            <w:t>表 3.2-1 不同模型结构与相似样本比例在验证集中的性能</w:t>
          </w:r>
          <w:r>
            <w:rPr>
              <w:sz w:val="22"/>
            </w:rPr>
            <w:ptab w:relativeTo="margin" w:alignment="right" w:leader="dot"/>
          </w:r>
          <w:r>
            <w:rPr>
              <w:rFonts w:hint="eastAsia"/>
              <w:sz w:val="22"/>
              <w:lang w:val="zh-CN"/>
            </w:rPr>
            <w:t>4</w:t>
          </w:r>
          <w:r>
            <w:rPr>
              <w:sz w:val="22"/>
              <w:lang w:val="zh-CN"/>
            </w:rPr>
            <w:t>8</w:t>
          </w:r>
        </w:p>
        <w:p>
          <w:pPr>
            <w:rPr>
              <w:sz w:val="22"/>
              <w:lang w:val="zh-CN"/>
            </w:rPr>
          </w:pPr>
          <w:r>
            <w:rPr>
              <w:rFonts w:hint="eastAsia"/>
              <w:sz w:val="22"/>
            </w:rPr>
            <w:t>表 3.3-1 研究数据的主要特征分布</w:t>
          </w:r>
          <w:r>
            <w:rPr>
              <w:sz w:val="22"/>
            </w:rPr>
            <w:ptab w:relativeTo="margin" w:alignment="right" w:leader="dot"/>
          </w:r>
          <w:r>
            <w:rPr>
              <w:sz w:val="22"/>
            </w:rPr>
            <w:t>50</w:t>
          </w:r>
        </w:p>
        <w:p>
          <w:pPr>
            <w:rPr>
              <w:sz w:val="22"/>
            </w:rPr>
          </w:pPr>
          <w:r>
            <w:rPr>
              <w:rFonts w:hint="eastAsia"/>
              <w:sz w:val="22"/>
            </w:rPr>
            <w:t>表 3.3-2 个性化建模使用的患者特征</w:t>
          </w:r>
          <w:r>
            <w:rPr>
              <w:sz w:val="22"/>
            </w:rPr>
            <w:ptab w:relativeTo="margin" w:alignment="right" w:leader="dot"/>
          </w:r>
          <w:r>
            <w:rPr>
              <w:sz w:val="22"/>
              <w:lang w:val="zh-CN"/>
            </w:rPr>
            <w:t>52</w:t>
          </w:r>
        </w:p>
        <w:p>
          <w:pPr>
            <w:rPr>
              <w:sz w:val="22"/>
              <w:lang w:val="zh-CN"/>
            </w:rPr>
          </w:pPr>
          <w:r>
            <w:rPr>
              <w:rFonts w:hint="eastAsia"/>
              <w:sz w:val="22"/>
            </w:rPr>
            <w:t>表 3.3-3 体征和实验室指标的特征编码规则</w:t>
          </w:r>
          <w:r>
            <w:rPr>
              <w:sz w:val="22"/>
            </w:rPr>
            <w:ptab w:relativeTo="margin" w:alignment="right" w:leader="dot"/>
          </w:r>
          <w:r>
            <w:rPr>
              <w:sz w:val="22"/>
              <w:lang w:val="zh-CN"/>
            </w:rPr>
            <w:t>53</w:t>
          </w:r>
        </w:p>
        <w:p>
          <w:pPr>
            <w:rPr>
              <w:sz w:val="22"/>
            </w:rPr>
          </w:pPr>
          <w:r>
            <w:rPr>
              <w:rFonts w:hint="eastAsia"/>
              <w:sz w:val="22"/>
            </w:rPr>
            <w:t>表 3.4-1 各个模型AUPRC指标的正态性测试结果</w:t>
          </w:r>
          <w:r>
            <w:rPr>
              <w:sz w:val="22"/>
            </w:rPr>
            <w:ptab w:relativeTo="margin" w:alignment="right" w:leader="dot"/>
          </w:r>
          <w:r>
            <w:rPr>
              <w:sz w:val="22"/>
              <w:lang w:val="zh-CN"/>
            </w:rPr>
            <w:t>61</w:t>
          </w:r>
        </w:p>
        <w:p>
          <w:pPr>
            <w:rPr>
              <w:sz w:val="22"/>
              <w:lang w:val="zh-CN"/>
            </w:rPr>
          </w:pPr>
          <w:r>
            <w:rPr>
              <w:rFonts w:hint="eastAsia"/>
              <w:sz w:val="22"/>
            </w:rPr>
            <w:t>表 3.5-1 PMTL与全局及亚组模型在各个高风险入院原因的召回率</w:t>
          </w:r>
          <w:r>
            <w:rPr>
              <w:sz w:val="22"/>
            </w:rPr>
            <w:ptab w:relativeTo="margin" w:alignment="right" w:leader="dot"/>
          </w:r>
          <w:r>
            <w:rPr>
              <w:sz w:val="22"/>
              <w:lang w:val="zh-CN"/>
            </w:rPr>
            <w:t>72</w:t>
          </w:r>
        </w:p>
        <w:p>
          <w:pPr>
            <w:rPr>
              <w:sz w:val="22"/>
            </w:rPr>
          </w:pPr>
          <w:r>
            <w:rPr>
              <w:rFonts w:hint="eastAsia"/>
              <w:sz w:val="22"/>
            </w:rPr>
            <w:t>表 3.5-2 根据每个亚组AKI数量选取决策阈值时不同模型在各入院原因召回率</w:t>
          </w:r>
          <w:r>
            <w:rPr>
              <w:sz w:val="22"/>
            </w:rPr>
            <w:ptab w:relativeTo="margin" w:alignment="right" w:leader="dot"/>
          </w:r>
          <w:r>
            <w:rPr>
              <w:sz w:val="22"/>
              <w:lang w:val="zh-CN"/>
            </w:rPr>
            <w:t>72</w:t>
          </w:r>
        </w:p>
        <w:p>
          <w:pPr>
            <w:rPr>
              <w:sz w:val="22"/>
              <w:lang w:val="zh-CN"/>
            </w:rPr>
          </w:pPr>
          <w:r>
            <w:rPr>
              <w:rFonts w:hint="eastAsia"/>
              <w:sz w:val="22"/>
            </w:rPr>
            <w:t>表 3.5-3 本研究使用的模型和过去不同研究报告的亚组模型性能比较</w:t>
          </w:r>
          <w:r>
            <w:rPr>
              <w:sz w:val="22"/>
            </w:rPr>
            <w:ptab w:relativeTo="margin" w:alignment="right" w:leader="dot"/>
          </w:r>
          <w:r>
            <w:rPr>
              <w:sz w:val="22"/>
              <w:lang w:val="zh-CN"/>
            </w:rPr>
            <w:t>75</w:t>
          </w:r>
        </w:p>
        <w:p>
          <w:pPr>
            <w:rPr>
              <w:sz w:val="22"/>
            </w:rPr>
          </w:pPr>
          <w:r>
            <w:rPr>
              <w:rFonts w:hint="eastAsia"/>
              <w:sz w:val="22"/>
            </w:rPr>
            <w:t>表 3.5-4 全局、亚组和个性化模型在目前文献报告的亚组中的AUPRC</w:t>
          </w:r>
          <w:r>
            <w:rPr>
              <w:sz w:val="22"/>
            </w:rPr>
            <w:t xml:space="preserve"> </w:t>
          </w:r>
          <w:r>
            <w:rPr>
              <w:sz w:val="22"/>
            </w:rPr>
            <w:ptab w:relativeTo="margin" w:alignment="right" w:leader="dot"/>
          </w:r>
          <w:r>
            <w:rPr>
              <w:sz w:val="22"/>
              <w:lang w:val="zh-CN"/>
            </w:rPr>
            <w:t>76</w:t>
          </w:r>
        </w:p>
        <w:p>
          <w:pPr>
            <w:rPr>
              <w:sz w:val="22"/>
              <w:lang w:val="zh-CN"/>
            </w:rPr>
          </w:pPr>
          <w:r>
            <w:rPr>
              <w:rFonts w:hint="eastAsia"/>
              <w:sz w:val="22"/>
            </w:rPr>
            <w:t>表 3.5-5 比较迁移学习与常用特征选择方法应对样本量下降的效果</w:t>
          </w:r>
          <w:r>
            <w:rPr>
              <w:sz w:val="22"/>
            </w:rPr>
            <w:ptab w:relativeTo="margin" w:alignment="right" w:leader="dot"/>
          </w:r>
          <w:r>
            <w:rPr>
              <w:sz w:val="22"/>
              <w:lang w:val="zh-CN"/>
            </w:rPr>
            <w:t>86</w:t>
          </w:r>
        </w:p>
        <w:p>
          <w:pPr>
            <w:rPr>
              <w:sz w:val="22"/>
            </w:rPr>
          </w:pPr>
          <w:r>
            <w:rPr>
              <w:rFonts w:hint="eastAsia"/>
              <w:sz w:val="22"/>
            </w:rPr>
            <w:t>表 3.5-6 相似性度量学习对个性化模型性能提升作用</w:t>
          </w:r>
          <w:r>
            <w:rPr>
              <w:sz w:val="22"/>
            </w:rPr>
            <w:ptab w:relativeTo="margin" w:alignment="right" w:leader="dot"/>
          </w:r>
          <w:r>
            <w:rPr>
              <w:rFonts w:hint="eastAsia"/>
              <w:sz w:val="22"/>
              <w:lang w:val="zh-CN"/>
            </w:rPr>
            <w:t>8</w:t>
          </w:r>
          <w:r>
            <w:rPr>
              <w:sz w:val="22"/>
              <w:lang w:val="zh-CN"/>
            </w:rPr>
            <w:t>7</w:t>
          </w:r>
        </w:p>
        <w:p>
          <w:pPr>
            <w:rPr>
              <w:sz w:val="22"/>
              <w:lang w:val="zh-CN"/>
            </w:rPr>
          </w:pPr>
          <w:r>
            <w:rPr>
              <w:rFonts w:hint="eastAsia"/>
              <w:sz w:val="22"/>
            </w:rPr>
            <w:t>表 3.5-7 基于相似性的样本加权对个性化模型性能提升作用</w:t>
          </w:r>
          <w:r>
            <w:rPr>
              <w:sz w:val="22"/>
            </w:rPr>
            <w:ptab w:relativeTo="margin" w:alignment="right" w:leader="dot"/>
          </w:r>
          <w:r>
            <w:rPr>
              <w:rFonts w:hint="eastAsia"/>
              <w:sz w:val="22"/>
              <w:lang w:val="zh-CN"/>
            </w:rPr>
            <w:t>8</w:t>
          </w:r>
          <w:r>
            <w:rPr>
              <w:sz w:val="22"/>
              <w:lang w:val="zh-CN"/>
            </w:rPr>
            <w:t>7</w:t>
          </w:r>
        </w:p>
        <w:p>
          <w:pPr>
            <w:rPr>
              <w:sz w:val="22"/>
            </w:rPr>
          </w:pPr>
          <w:r>
            <w:rPr>
              <w:rFonts w:hint="eastAsia"/>
              <w:sz w:val="22"/>
            </w:rPr>
            <w:t>表 4.4-1 相似性度量中的Top-50重要特征</w:t>
          </w:r>
          <w:r>
            <w:rPr>
              <w:sz w:val="22"/>
            </w:rPr>
            <w:ptab w:relativeTo="margin" w:alignment="right" w:leader="dot"/>
          </w:r>
          <w:r>
            <w:rPr>
              <w:rFonts w:hint="eastAsia"/>
              <w:sz w:val="22"/>
              <w:lang w:val="zh-CN"/>
            </w:rPr>
            <w:t>9</w:t>
          </w:r>
          <w:r>
            <w:rPr>
              <w:sz w:val="22"/>
              <w:lang w:val="zh-CN"/>
            </w:rPr>
            <w:t>9</w:t>
          </w:r>
        </w:p>
        <w:p>
          <w:pPr>
            <w:rPr>
              <w:sz w:val="22"/>
              <w:lang w:val="zh-CN"/>
            </w:rPr>
          </w:pPr>
          <w:r>
            <w:rPr>
              <w:rFonts w:hint="eastAsia"/>
              <w:sz w:val="22"/>
            </w:rPr>
            <w:t>表 4.4-2 个性化模型中回归系数变化最大的50个特征</w:t>
          </w:r>
          <w:r>
            <w:rPr>
              <w:sz w:val="22"/>
            </w:rPr>
            <w:ptab w:relativeTo="margin" w:alignment="right" w:leader="dot"/>
          </w:r>
          <w:r>
            <w:rPr>
              <w:sz w:val="22"/>
              <w:lang w:val="zh-CN"/>
            </w:rPr>
            <w:t>100</w:t>
          </w:r>
        </w:p>
        <w:p>
          <w:pPr>
            <w:rPr>
              <w:sz w:val="22"/>
              <w:lang w:val="zh-CN"/>
            </w:rPr>
          </w:pPr>
          <w:r>
            <w:rPr>
              <w:rFonts w:hint="eastAsia"/>
              <w:sz w:val="22"/>
            </w:rPr>
            <w:t>表 4.4-</w:t>
          </w:r>
          <w:r>
            <w:rPr>
              <w:sz w:val="22"/>
            </w:rPr>
            <w:t>3</w:t>
          </w:r>
          <w:r>
            <w:rPr>
              <w:rFonts w:hint="eastAsia"/>
              <w:sz w:val="22"/>
            </w:rPr>
            <w:t xml:space="preserve"> 本研究发现的交互作用与过去研究结果的比较</w:t>
          </w:r>
          <w:r>
            <w:rPr>
              <w:sz w:val="22"/>
            </w:rPr>
            <w:ptab w:relativeTo="margin" w:alignment="right" w:leader="dot"/>
          </w:r>
          <w:r>
            <w:rPr>
              <w:sz w:val="22"/>
              <w:lang w:val="zh-CN"/>
            </w:rPr>
            <w:t>105</w:t>
          </w:r>
        </w:p>
        <w:p>
          <w:pPr>
            <w:rPr>
              <w:sz w:val="22"/>
            </w:rPr>
          </w:pPr>
          <w:r>
            <w:rPr>
              <w:rFonts w:hint="eastAsia"/>
              <w:sz w:val="22"/>
            </w:rPr>
            <w:t>表 5.3-1 可变特征分析数据集各视图特征数量</w:t>
          </w:r>
          <w:r>
            <w:rPr>
              <w:sz w:val="22"/>
            </w:rPr>
            <w:ptab w:relativeTo="margin" w:alignment="right" w:leader="dot"/>
          </w:r>
          <w:r>
            <w:rPr>
              <w:rFonts w:hint="eastAsia"/>
              <w:sz w:val="22"/>
              <w:lang w:val="zh-CN"/>
            </w:rPr>
            <w:t>1</w:t>
          </w:r>
          <w:r>
            <w:rPr>
              <w:sz w:val="22"/>
              <w:lang w:val="zh-CN"/>
            </w:rPr>
            <w:t>19</w:t>
          </w:r>
        </w:p>
        <w:p>
          <w:pPr>
            <w:rPr>
              <w:sz w:val="22"/>
              <w:lang w:val="zh-CN"/>
            </w:rPr>
          </w:pPr>
          <w:r>
            <w:rPr>
              <w:rFonts w:hint="eastAsia"/>
              <w:sz w:val="22"/>
            </w:rPr>
            <w:t>表 5.4-1 调整对特定视图的注意力后视图数据缺失对预测性能影响</w:t>
          </w:r>
          <w:r>
            <w:rPr>
              <w:sz w:val="22"/>
            </w:rPr>
            <w:ptab w:relativeTo="margin" w:alignment="right" w:leader="dot"/>
          </w:r>
          <w:r>
            <w:rPr>
              <w:rFonts w:hint="eastAsia"/>
              <w:sz w:val="22"/>
            </w:rPr>
            <w:t>1</w:t>
          </w:r>
          <w:r>
            <w:rPr>
              <w:sz w:val="22"/>
            </w:rPr>
            <w:t>23</w:t>
          </w:r>
        </w:p>
        <w:p>
          <w:pPr>
            <w:rPr>
              <w:sz w:val="22"/>
            </w:rPr>
          </w:pPr>
          <w:r>
            <w:rPr>
              <w:rFonts w:hint="eastAsia"/>
              <w:sz w:val="22"/>
            </w:rPr>
            <w:t>表 5.4-2 多视图XGBoost与原始XGBoost的AUROC</w:t>
          </w:r>
          <w:r>
            <w:rPr>
              <w:sz w:val="22"/>
            </w:rPr>
            <w:ptab w:relativeTo="margin" w:alignment="right" w:leader="dot"/>
          </w:r>
          <w:r>
            <w:rPr>
              <w:rFonts w:hint="eastAsia"/>
              <w:sz w:val="22"/>
              <w:lang w:val="zh-CN"/>
            </w:rPr>
            <w:t>1</w:t>
          </w:r>
          <w:r>
            <w:rPr>
              <w:sz w:val="22"/>
              <w:lang w:val="zh-CN"/>
            </w:rPr>
            <w:t>24</w:t>
          </w:r>
        </w:p>
        <w:p>
          <w:pPr>
            <w:rPr>
              <w:sz w:val="22"/>
            </w:rPr>
          </w:pPr>
          <w:r>
            <w:rPr>
              <w:rFonts w:hint="eastAsia"/>
              <w:sz w:val="22"/>
            </w:rPr>
            <w:t>表 5.4-3 多视图XGBoost与原始XGBoost的F1值、精度、召回率</w:t>
          </w:r>
          <w:r>
            <w:rPr>
              <w:sz w:val="22"/>
            </w:rPr>
            <w:ptab w:relativeTo="margin" w:alignment="right" w:leader="dot"/>
          </w:r>
          <w:r>
            <w:rPr>
              <w:rFonts w:hint="eastAsia"/>
              <w:sz w:val="22"/>
            </w:rPr>
            <w:t>1</w:t>
          </w:r>
          <w:r>
            <w:rPr>
              <w:sz w:val="22"/>
            </w:rPr>
            <w:t>25</w:t>
          </w:r>
        </w:p>
        <w:p>
          <w:pPr>
            <w:rPr>
              <w:sz w:val="22"/>
            </w:rPr>
          </w:pPr>
          <w:r>
            <w:rPr>
              <w:rFonts w:hint="eastAsia"/>
              <w:sz w:val="22"/>
            </w:rPr>
            <w:t>表 5.4-4 多视图XGBoost与原始XGBoost的敏感性和特异性比较</w:t>
          </w:r>
          <w:r>
            <w:rPr>
              <w:sz w:val="22"/>
            </w:rPr>
            <w:ptab w:relativeTo="margin" w:alignment="right" w:leader="dot"/>
          </w:r>
          <w:r>
            <w:rPr>
              <w:rFonts w:hint="eastAsia"/>
              <w:sz w:val="22"/>
            </w:rPr>
            <w:t>1</w:t>
          </w:r>
          <w:r>
            <w:rPr>
              <w:sz w:val="22"/>
            </w:rPr>
            <w:t>25</w:t>
          </w:r>
        </w:p>
        <w:p>
          <w:pPr>
            <w:rPr>
              <w:sz w:val="22"/>
              <w:lang w:val="zh-CN"/>
            </w:rPr>
          </w:pPr>
          <w:r>
            <w:rPr>
              <w:rFonts w:hint="eastAsia"/>
              <w:sz w:val="22"/>
            </w:rPr>
            <w:t>表 5.4-5 各视图产生的类间分差在不同时间点的变化</w:t>
          </w:r>
          <w:r>
            <w:rPr>
              <w:sz w:val="22"/>
            </w:rPr>
            <w:ptab w:relativeTo="margin" w:alignment="right" w:leader="dot"/>
          </w:r>
          <w:r>
            <w:rPr>
              <w:rFonts w:hint="eastAsia"/>
              <w:sz w:val="22"/>
              <w:lang w:val="zh-CN"/>
            </w:rPr>
            <w:t>1</w:t>
          </w:r>
          <w:r>
            <w:rPr>
              <w:sz w:val="22"/>
              <w:lang w:val="zh-CN"/>
            </w:rPr>
            <w:t>27</w:t>
          </w:r>
        </w:p>
        <w:p>
          <w:pPr>
            <w:rPr>
              <w:sz w:val="22"/>
            </w:rPr>
          </w:pPr>
          <w:r>
            <w:rPr>
              <w:rFonts w:hint="eastAsia"/>
              <w:sz w:val="22"/>
            </w:rPr>
            <w:t>表 5.4-6 在24-72小时内的重要可变特征的类间分差</w:t>
          </w:r>
          <w:r>
            <w:rPr>
              <w:sz w:val="22"/>
            </w:rPr>
            <w:ptab w:relativeTo="margin" w:alignment="right" w:leader="dot"/>
          </w:r>
          <w:r>
            <w:rPr>
              <w:rFonts w:hint="eastAsia"/>
              <w:sz w:val="22"/>
              <w:lang w:val="zh-CN"/>
            </w:rPr>
            <w:t>1</w:t>
          </w:r>
          <w:r>
            <w:rPr>
              <w:sz w:val="22"/>
              <w:lang w:val="zh-CN"/>
            </w:rPr>
            <w:t>29</w:t>
          </w:r>
        </w:p>
        <w:p>
          <w:pPr>
            <w:rPr>
              <w:sz w:val="22"/>
              <w:lang w:val="zh-CN"/>
            </w:rPr>
          </w:pPr>
          <w:r>
            <w:rPr>
              <w:rFonts w:hint="eastAsia"/>
              <w:sz w:val="22"/>
            </w:rPr>
            <w:t>表 5.4-7 在24-72小时内的重要药物和治疗措施的暴露分差</w:t>
          </w:r>
          <w:r>
            <w:rPr>
              <w:sz w:val="22"/>
            </w:rPr>
            <w:ptab w:relativeTo="margin" w:alignment="right" w:leader="dot"/>
          </w:r>
          <w:r>
            <w:rPr>
              <w:rFonts w:hint="eastAsia"/>
              <w:sz w:val="22"/>
              <w:lang w:val="zh-CN"/>
            </w:rPr>
            <w:t>1</w:t>
          </w:r>
          <w:r>
            <w:rPr>
              <w:sz w:val="22"/>
              <w:lang w:val="zh-CN"/>
            </w:rPr>
            <w:t>30</w:t>
          </w:r>
        </w:p>
      </w:sdtContent>
    </w:sdt>
    <w:p/>
    <w:p>
      <w:pPr>
        <w:sectPr>
          <w:footerReference r:id="rId5" w:type="default"/>
          <w:pgSz w:w="11906" w:h="16838"/>
          <w:pgMar w:top="1440" w:right="1800" w:bottom="1440" w:left="1800" w:header="851" w:footer="992" w:gutter="0"/>
          <w:pgNumType w:fmt="upperRoman" w:start="1"/>
          <w:cols w:space="425" w:num="1"/>
          <w:docGrid w:type="lines" w:linePitch="326" w:charSpace="0"/>
        </w:sectPr>
      </w:pPr>
    </w:p>
    <w:p>
      <w:pPr>
        <w:pStyle w:val="2"/>
      </w:pPr>
      <w:bookmarkStart w:id="6" w:name="_Toc120053704"/>
      <w:r>
        <w:rPr>
          <w:rFonts w:hint="eastAsia"/>
        </w:rPr>
        <w:t>第一章 绪论</w:t>
      </w:r>
      <w:bookmarkEnd w:id="6"/>
    </w:p>
    <w:p>
      <w:pPr>
        <w:pStyle w:val="3"/>
      </w:pPr>
      <w:bookmarkStart w:id="7" w:name="_Toc120053705"/>
      <w:r>
        <w:rPr>
          <w:rFonts w:hint="eastAsia" w:ascii="宋体" w:hAnsi="宋体"/>
        </w:rPr>
        <w:t>1.1</w:t>
      </w:r>
      <w:r>
        <w:rPr>
          <w:rFonts w:ascii="宋体" w:hAnsi="宋体"/>
        </w:rPr>
        <w:t xml:space="preserve"> </w:t>
      </w:r>
      <w:r>
        <w:rPr>
          <w:rFonts w:hint="eastAsia"/>
        </w:rPr>
        <w:t>研究背景和意义</w:t>
      </w:r>
      <w:bookmarkEnd w:id="7"/>
    </w:p>
    <w:p>
      <w:pPr>
        <w:pStyle w:val="4"/>
      </w:pPr>
      <w:r>
        <w:t xml:space="preserve">1.1.1 </w:t>
      </w:r>
      <w:r>
        <w:rPr>
          <w:rFonts w:hint="eastAsia"/>
        </w:rPr>
        <w:t>国家健康战略</w:t>
      </w:r>
    </w:p>
    <w:p>
      <w:pPr>
        <w:ind w:firstLine="480"/>
      </w:pPr>
      <w:r>
        <w:rPr>
          <w:rFonts w:hint="eastAsia"/>
        </w:rPr>
        <w:t>健康是人类的共同愿望，是促进人和社会经济发展的基础条件，也是国家富强、民族振兴的重要标志。国家历来高度重视人民健康，国务院在“十三五”和“十四五”期间先后发布《“健康中国2030”规划纲要》、《“十四五”国民健康规划》，提出“全民健康”、“健康中国”等发展战略目标，把健康摆在优先发展的战略地位，积极应对人口老龄化等问题。根据《中国统计年鉴》，自改革开放以来，我国人民健康水平有了显著的提升，我国人均预期寿命已经从1</w:t>
      </w:r>
      <w:r>
        <w:t>981</w:t>
      </w:r>
      <w:r>
        <w:rPr>
          <w:rFonts w:hint="eastAsia"/>
        </w:rPr>
        <w:t>年的6</w:t>
      </w:r>
      <w:r>
        <w:t>7.77</w:t>
      </w:r>
      <w:r>
        <w:rPr>
          <w:rFonts w:hint="eastAsia"/>
        </w:rPr>
        <w:t>岁提高到77.93岁。《“十四五”国民健康规划》提出人均寿命在2</w:t>
      </w:r>
      <w:r>
        <w:t>025</w:t>
      </w:r>
      <w:r>
        <w:rPr>
          <w:rFonts w:hint="eastAsia"/>
        </w:rPr>
        <w:t>年要再提升1岁。</w:t>
      </w:r>
    </w:p>
    <w:p>
      <w:pPr>
        <w:pStyle w:val="4"/>
      </w:pPr>
      <w:r>
        <w:rPr>
          <w:rFonts w:hint="eastAsia"/>
        </w:rPr>
        <w:t>1</w:t>
      </w:r>
      <w:r>
        <w:t xml:space="preserve">.1.2 </w:t>
      </w:r>
      <w:r>
        <w:rPr>
          <w:rFonts w:hint="eastAsia"/>
        </w:rPr>
        <w:t>国内外医疗管理挑战</w:t>
      </w:r>
    </w:p>
    <w:p>
      <w:pPr>
        <w:ind w:firstLine="480" w:firstLineChars="200"/>
      </w:pPr>
      <w:r>
        <w:rPr>
          <w:rFonts w:hint="eastAsia"/>
        </w:rPr>
        <w:t>然而，健康水平提升伴随的医疗费用持续上涨已成为世界性难题（</w:t>
      </w:r>
      <w:r>
        <w:rPr>
          <w:rFonts w:hint="eastAsia"/>
          <w:color w:val="0070C0"/>
        </w:rPr>
        <w:t>图</w:t>
      </w:r>
      <w:r>
        <w:rPr>
          <w:color w:val="0070C0"/>
        </w:rPr>
        <w:t>1.1-1</w:t>
      </w:r>
      <w:r>
        <w:rPr>
          <w:rFonts w:hint="eastAsia"/>
        </w:rPr>
        <w:t>）。我国卫生总费用与国内生产总值（G</w:t>
      </w:r>
      <w:r>
        <w:t>DP</w:t>
      </w:r>
      <w:r>
        <w:rPr>
          <w:rFonts w:hint="eastAsia"/>
        </w:rPr>
        <w:t>）之比从1</w:t>
      </w:r>
      <w:r>
        <w:t>981</w:t>
      </w:r>
      <w:r>
        <w:rPr>
          <w:rFonts w:hint="eastAsia"/>
        </w:rPr>
        <w:t>年的3</w:t>
      </w:r>
      <w:r>
        <w:t>.24%</w:t>
      </w:r>
      <w:r>
        <w:rPr>
          <w:rFonts w:hint="eastAsia"/>
        </w:rPr>
        <w:t>上涨到</w:t>
      </w:r>
      <w:r>
        <w:t>2020</w:t>
      </w:r>
      <w:r>
        <w:rPr>
          <w:rFonts w:hint="eastAsia"/>
        </w:rPr>
        <w:t>年的</w:t>
      </w:r>
      <w:r>
        <w:t>7.1%</w:t>
      </w:r>
      <w:r>
        <w:rPr>
          <w:rFonts w:hint="eastAsia"/>
        </w:rPr>
        <w:t>。而根据世界卫生组织（W</w:t>
      </w:r>
      <w:r>
        <w:t>HO</w:t>
      </w:r>
      <w:r>
        <w:rPr>
          <w:rFonts w:hint="eastAsia"/>
        </w:rPr>
        <w:t>）和世界银行数据，全球医疗费用与G</w:t>
      </w:r>
      <w:r>
        <w:t>DP</w:t>
      </w:r>
      <w:r>
        <w:rPr>
          <w:rFonts w:hint="eastAsia"/>
        </w:rPr>
        <w:t>之比从2</w:t>
      </w:r>
      <w:r>
        <w:t>000</w:t>
      </w:r>
      <w:r>
        <w:rPr>
          <w:rFonts w:hint="eastAsia"/>
        </w:rPr>
        <w:t>年的8</w:t>
      </w:r>
      <w:r>
        <w:t>.63%</w:t>
      </w:r>
      <w:r>
        <w:rPr>
          <w:rFonts w:hint="eastAsia"/>
        </w:rPr>
        <w:t>上升到</w:t>
      </w:r>
      <w:r>
        <w:t>2018</w:t>
      </w:r>
      <w:r>
        <w:rPr>
          <w:rFonts w:hint="eastAsia"/>
        </w:rPr>
        <w:t>年的9</w:t>
      </w:r>
      <w:r>
        <w:t>.83%</w:t>
      </w:r>
      <w:r>
        <w:rPr>
          <w:rFonts w:hint="eastAsia"/>
        </w:rPr>
        <w:t>（</w:t>
      </w:r>
      <w:r>
        <w:fldChar w:fldCharType="begin"/>
      </w:r>
      <w:r>
        <w:instrText xml:space="preserve"> HYPERLINK "https://data.worldbank.org" </w:instrText>
      </w:r>
      <w:r>
        <w:fldChar w:fldCharType="separate"/>
      </w:r>
      <w:r>
        <w:rPr>
          <w:rStyle w:val="12"/>
        </w:rPr>
        <w:t>https://data.worldbank.org</w:t>
      </w:r>
      <w:r>
        <w:rPr>
          <w:rStyle w:val="12"/>
        </w:rPr>
        <w:fldChar w:fldCharType="end"/>
      </w:r>
      <w:r>
        <w:rPr>
          <w:rFonts w:hint="eastAsia"/>
        </w:rPr>
        <w:t>），美国最新数据更达到1</w:t>
      </w:r>
      <w:r>
        <w:t>6.77%</w:t>
      </w:r>
      <w:r>
        <w:rPr>
          <w:rFonts w:hint="eastAsia"/>
        </w:rPr>
        <w:t>（</w:t>
      </w:r>
      <w:r>
        <w:fldChar w:fldCharType="begin"/>
      </w:r>
      <w:r>
        <w:instrText xml:space="preserve"> HYPERLINK "https://apps.who.int/nha/database" </w:instrText>
      </w:r>
      <w:r>
        <w:fldChar w:fldCharType="separate"/>
      </w:r>
      <w:r>
        <w:rPr>
          <w:rStyle w:val="12"/>
        </w:rPr>
        <w:t>https://apps.who.int/nha/database</w:t>
      </w:r>
      <w:r>
        <w:rPr>
          <w:rStyle w:val="12"/>
        </w:rPr>
        <w:fldChar w:fldCharType="end"/>
      </w:r>
      <w:r>
        <w:rPr>
          <w:rFonts w:hint="eastAsia"/>
        </w:rPr>
        <w:t>）。</w:t>
      </w:r>
    </w:p>
    <w:p/>
    <w:p>
      <w:pPr>
        <w:jc w:val="center"/>
      </w:pPr>
      <w:r>
        <w:drawing>
          <wp:inline distT="0" distB="0" distL="0" distR="0">
            <wp:extent cx="5245100" cy="3073400"/>
            <wp:effectExtent l="0" t="0" r="317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45100" cy="3073802"/>
                    </a:xfrm>
                    <a:prstGeom prst="rect">
                      <a:avLst/>
                    </a:prstGeom>
                    <a:noFill/>
                  </pic:spPr>
                </pic:pic>
              </a:graphicData>
            </a:graphic>
          </wp:inline>
        </w:drawing>
      </w:r>
    </w:p>
    <w:p>
      <w:pPr>
        <w:jc w:val="center"/>
        <w:rPr>
          <w:sz w:val="21"/>
          <w:szCs w:val="21"/>
        </w:rPr>
      </w:pPr>
      <w:bookmarkStart w:id="8" w:name="_Hlk113867680"/>
      <w:r>
        <w:rPr>
          <w:rFonts w:hint="eastAsia"/>
          <w:sz w:val="21"/>
          <w:szCs w:val="21"/>
        </w:rPr>
        <w:t xml:space="preserve">图 </w:t>
      </w:r>
      <w:r>
        <w:rPr>
          <w:sz w:val="21"/>
          <w:szCs w:val="21"/>
        </w:rPr>
        <w:t xml:space="preserve">1.1-1 </w:t>
      </w:r>
      <w:r>
        <w:rPr>
          <w:rFonts w:hint="eastAsia"/>
          <w:sz w:val="21"/>
          <w:szCs w:val="21"/>
        </w:rPr>
        <w:t>近2</w:t>
      </w:r>
      <w:r>
        <w:rPr>
          <w:sz w:val="21"/>
          <w:szCs w:val="21"/>
        </w:rPr>
        <w:t>0</w:t>
      </w:r>
      <w:r>
        <w:rPr>
          <w:rFonts w:hint="eastAsia"/>
          <w:sz w:val="21"/>
          <w:szCs w:val="21"/>
        </w:rPr>
        <w:t>年国内外卫生总费用与G</w:t>
      </w:r>
      <w:r>
        <w:rPr>
          <w:sz w:val="21"/>
          <w:szCs w:val="21"/>
        </w:rPr>
        <w:t>DP</w:t>
      </w:r>
      <w:r>
        <w:rPr>
          <w:rFonts w:hint="eastAsia"/>
          <w:sz w:val="21"/>
          <w:szCs w:val="21"/>
        </w:rPr>
        <w:t>之比变化</w:t>
      </w:r>
      <w:bookmarkEnd w:id="8"/>
    </w:p>
    <w:p/>
    <w:p>
      <w:pPr>
        <w:pStyle w:val="4"/>
      </w:pPr>
      <w:r>
        <w:t>1.1.3 P4</w:t>
      </w:r>
      <w:r>
        <w:rPr>
          <w:rFonts w:hint="eastAsia"/>
        </w:rPr>
        <w:t>医疗管理模式的提出、含义、意义</w:t>
      </w:r>
    </w:p>
    <w:p>
      <w:pPr>
        <w:ind w:firstLine="480"/>
      </w:pPr>
      <w:r>
        <w:rPr>
          <w:rFonts w:hint="eastAsia"/>
        </w:rPr>
        <w:t>美国工程院、医学院、科学院三院院士</w:t>
      </w:r>
      <w:r>
        <w:t>Hood L</w:t>
      </w:r>
      <w:r>
        <w:rPr>
          <w:rFonts w:hint="eastAsia"/>
        </w:rPr>
        <w:t>教授指出，要进一步改善医疗保健并降低其成本，关键是将以疾病为中心的被动反应式医疗管理模式转变为以健康为中心的基于主动健康监测实现疾病预防和早期干预的管理模式（</w:t>
      </w:r>
      <w:r>
        <w:rPr>
          <w:rFonts w:hint="eastAsia"/>
          <w:color w:val="0070C0"/>
        </w:rPr>
        <w:t>表</w:t>
      </w:r>
      <w:r>
        <w:rPr>
          <w:color w:val="0070C0"/>
        </w:rPr>
        <w:t>1.1-1</w:t>
      </w:r>
      <w:r>
        <w:rPr>
          <w:rFonts w:hint="eastAsia"/>
        </w:rPr>
        <w:t>）。在此基础上，</w:t>
      </w:r>
      <w:r>
        <w:t>Hood L</w:t>
      </w:r>
      <w:r>
        <w:rPr>
          <w:rFonts w:hint="eastAsia"/>
        </w:rPr>
        <w:t>教授提出P</w:t>
      </w:r>
      <w:r>
        <w:t>4</w:t>
      </w:r>
      <w:r>
        <w:rPr>
          <w:rFonts w:hint="eastAsia"/>
        </w:rPr>
        <w:t>医疗管理理念</w:t>
      </w:r>
      <w:r>
        <w:fldChar w:fldCharType="begin">
          <w:fldData xml:space="preserve">PEVuZE5vdGU+PENpdGU+PEF1dGhvcj5Ib29kPC9BdXRob3I+PFllYXI+MjAxMjwvWWVhcj48UmVj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</w:fldData>
        </w:fldChar>
      </w:r>
      <w:r>
        <w:instrText xml:space="preserve"> ADDIN EN.CITE </w:instrText>
      </w:r>
      <w:r>
        <w:fldChar w:fldCharType="begin">
          <w:fldData xml:space="preserve">PEVuZE5vdGU+PENpdGU+PEF1dGhvcj5Ib29kPC9BdXRob3I+PFllYXI+MjAxMjwvWWVhcj48UmVj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</w:fldData>
        </w:fldChar>
      </w:r>
      <w:r>
        <w:instrText xml:space="preserve"> ADDIN EN.CITE.DATA </w:instrText>
      </w:r>
      <w:r>
        <w:fldChar w:fldCharType="end"/>
      </w:r>
      <w:r>
        <w:fldChar w:fldCharType="separate"/>
      </w:r>
      <w:r>
        <w:rPr>
          <w:vertAlign w:val="superscript"/>
        </w:rPr>
        <w:t>[1-4]</w:t>
      </w:r>
      <w:r>
        <w:fldChar w:fldCharType="end"/>
      </w:r>
      <w:r>
        <w:rPr>
          <w:rFonts w:hint="eastAsia"/>
        </w:rPr>
        <w:t>，即以医疗健康管理的提前预测（Predictive）、预防（Preventive）、加强医患联通参与（Participatory）和诊疗个性化（Personalized）为目标，实现医疗管理体系的以下变革</w:t>
      </w:r>
      <w:r>
        <w:fldChar w:fldCharType="begin"/>
      </w:r>
      <w:r>
        <w:instrText xml:space="preserve"> ADDIN EN.CITE &lt;EndNote&gt;&lt;Cite&gt;&lt;Author&gt;Hood&lt;/Author&gt;&lt;Year&gt;2013&lt;/Year&gt;&lt;RecNum&gt;692&lt;/RecNum&gt;&lt;DisplayText&gt;&lt;style face="superscript"&gt;[3]&lt;/style&gt;&lt;/DisplayText&gt;&lt;record&gt;&lt;rec-number&gt;692&lt;/rec-number&gt;&lt;foreign-keys&gt;&lt;key app="EN" db-id="9fd9pzf2ovet56evxamxa026ttaz0vz2wpre" timestamp="1657596020"&gt;692&lt;/key&gt;&lt;/foreign-keys&gt;&lt;ref-type name="Journal Article"&gt;17&lt;/ref-type&gt;&lt;contributors&gt;&lt;authors&gt;&lt;author&gt;Hood, Leroy&lt;/author&gt;&lt;/authors&gt;&lt;/contributors&gt;&lt;titles&gt;&lt;title&gt;Systems biology and p4 medicine: past, present, and future&lt;/title&gt;&lt;secondary-title&gt;Rambam Maimonides medical journal&lt;/secondary-title&gt;&lt;/titles&gt;&lt;periodical&gt;&lt;full-title&gt;Rambam Maimonides medical journal&lt;/full-title&gt;&lt;/periodical&gt;&lt;pages&gt;e0012&lt;/pages&gt;&lt;volume&gt;4&lt;/volume&gt;&lt;number&gt;2&lt;/number&gt;&lt;dates&gt;&lt;year&gt;2013&lt;/year&gt;&lt;/dates&gt;&lt;urls&gt;&lt;/urls&gt;&lt;/record&gt;&lt;/Cite&gt;&lt;/EndNote&gt;</w:instrText>
      </w:r>
      <w:r>
        <w:fldChar w:fldCharType="separate"/>
      </w:r>
      <w:r>
        <w:rPr>
          <w:vertAlign w:val="superscript"/>
        </w:rPr>
        <w:t>[3]</w:t>
      </w:r>
      <w:r>
        <w:fldChar w:fldCharType="end"/>
      </w:r>
      <w:r>
        <w:rPr>
          <w:rFonts w:hint="eastAsia"/>
        </w:rPr>
        <w:t>：1</w:t>
      </w:r>
      <w:r>
        <w:t xml:space="preserve">. </w:t>
      </w:r>
      <w:r>
        <w:rPr>
          <w:rFonts w:hint="eastAsia"/>
        </w:rPr>
        <w:t>从仅关注疾病直接相关少量特征，到关注更广泛的影响特征和生物网络；2</w:t>
      </w:r>
      <w:r>
        <w:t xml:space="preserve">. </w:t>
      </w:r>
      <w:r>
        <w:rPr>
          <w:rFonts w:hint="eastAsia"/>
        </w:rPr>
        <w:t>从割裂的研究数据和医疗记录，到通过挖掘深度集成的数据以持续改进医疗保健策略；3</w:t>
      </w:r>
      <w:r>
        <w:t xml:space="preserve">. </w:t>
      </w:r>
      <w:r>
        <w:rPr>
          <w:rFonts w:hint="eastAsia"/>
        </w:rPr>
        <w:t>从大样本一般人群的治疗方案验证，到大量复杂群体的疗效验证；</w:t>
      </w:r>
      <w:r>
        <w:t xml:space="preserve">4. </w:t>
      </w:r>
      <w:r>
        <w:rPr>
          <w:rFonts w:hint="eastAsia"/>
        </w:rPr>
        <w:t>从针对疾病制定干预和护理标准，到基于个人差异制定更全面的护理标准。以上理念已经得到国内外的广泛认可，是领域研究热点，《“十四五”国民健康规划》也将“以治病为中心转变为以人民健康为中心”写进了总体指导思想和基本原则。</w:t>
      </w:r>
    </w:p>
    <w:p/>
    <w:p/>
    <w:p>
      <w:pPr>
        <w:jc w:val="center"/>
        <w:rPr>
          <w:sz w:val="21"/>
          <w:szCs w:val="21"/>
        </w:rPr>
      </w:pPr>
      <w:r>
        <w:rPr>
          <w:rFonts w:hint="eastAsia"/>
          <w:sz w:val="21"/>
          <w:szCs w:val="21"/>
        </w:rPr>
        <w:t xml:space="preserve">表 </w:t>
      </w:r>
      <w:r>
        <w:rPr>
          <w:sz w:val="21"/>
          <w:szCs w:val="21"/>
        </w:rPr>
        <w:t>1.1-1 P4</w:t>
      </w:r>
      <w:r>
        <w:rPr>
          <w:rFonts w:hint="eastAsia"/>
          <w:sz w:val="21"/>
          <w:szCs w:val="21"/>
        </w:rPr>
        <w:t>医疗管理模式和传统医疗的比较</w:t>
      </w:r>
    </w:p>
    <w:tbl>
      <w:tblPr>
        <w:tblStyle w:val="1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Borders>
              <w:bottom w:val="single" w:color="7E7E7E" w:themeColor="text1" w:themeTint="80" w:sz="4" w:space="0"/>
              <w:insideH w:val="single" w:sz="4" w:space="0"/>
            </w:tcBorders>
          </w:tcPr>
          <w:p>
            <w:pPr>
              <w:rPr>
                <w:b/>
                <w:bCs/>
                <w:sz w:val="21"/>
                <w:szCs w:val="21"/>
              </w:rPr>
            </w:pPr>
            <w:r>
              <w:rPr>
                <w:rFonts w:hint="eastAsia"/>
                <w:b/>
                <w:bCs/>
                <w:sz w:val="21"/>
                <w:szCs w:val="21"/>
              </w:rPr>
              <w:t>反应式医疗——传统循证医学</w:t>
            </w:r>
          </w:p>
        </w:tc>
        <w:tc>
          <w:tcPr>
            <w:tcW w:w="4148" w:type="dxa"/>
            <w:tcBorders>
              <w:bottom w:val="single" w:color="7E7E7E" w:themeColor="text1" w:themeTint="80" w:sz="4" w:space="0"/>
              <w:insideH w:val="single" w:sz="4" w:space="0"/>
            </w:tcBorders>
          </w:tcPr>
          <w:p>
            <w:pPr>
              <w:rPr>
                <w:b/>
                <w:bCs/>
                <w:sz w:val="21"/>
                <w:szCs w:val="21"/>
              </w:rPr>
            </w:pPr>
            <w:r>
              <w:rPr>
                <w:rFonts w:hint="eastAsia"/>
                <w:b/>
                <w:bCs/>
                <w:sz w:val="21"/>
                <w:szCs w:val="21"/>
              </w:rPr>
              <w:t>主动式P</w:t>
            </w:r>
            <w:r>
              <w:rPr>
                <w:b/>
                <w:bCs/>
                <w:sz w:val="21"/>
                <w:szCs w:val="21"/>
              </w:rPr>
              <w:t>4</w:t>
            </w:r>
            <w:r>
              <w:rPr>
                <w:rFonts w:hint="eastAsia"/>
                <w:b/>
                <w:bCs/>
                <w:sz w:val="21"/>
                <w:szCs w:val="21"/>
              </w:rPr>
              <w:t>医疗</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val="0"/>
                <w:bCs w:val="0"/>
                <w:sz w:val="21"/>
                <w:szCs w:val="21"/>
              </w:rPr>
            </w:pPr>
            <w:r>
              <w:rPr>
                <w:rFonts w:hint="eastAsia"/>
                <w:b/>
                <w:bCs/>
                <w:sz w:val="21"/>
                <w:szCs w:val="21"/>
              </w:rPr>
              <w:t>被动</w:t>
            </w:r>
            <w:r>
              <w:rPr>
                <w:rFonts w:hint="eastAsia"/>
                <w:b w:val="0"/>
                <w:bCs w:val="0"/>
                <w:sz w:val="21"/>
                <w:szCs w:val="21"/>
              </w:rPr>
              <w:t>反应——病人</w:t>
            </w:r>
            <w:r>
              <w:rPr>
                <w:rFonts w:hint="eastAsia"/>
                <w:b/>
                <w:bCs/>
                <w:sz w:val="21"/>
                <w:szCs w:val="21"/>
              </w:rPr>
              <w:t>生病后</w:t>
            </w:r>
            <w:r>
              <w:rPr>
                <w:rFonts w:hint="eastAsia"/>
                <w:b w:val="0"/>
                <w:bCs w:val="0"/>
                <w:sz w:val="21"/>
                <w:szCs w:val="21"/>
              </w:rPr>
              <w:t>才作出反应（基于发病后症状）</w:t>
            </w:r>
          </w:p>
        </w:tc>
        <w:tc>
          <w:tcPr>
            <w:tcW w:w="4148" w:type="dxa"/>
          </w:tcPr>
          <w:p>
            <w:pPr>
              <w:rPr>
                <w:sz w:val="21"/>
                <w:szCs w:val="21"/>
              </w:rPr>
            </w:pPr>
            <w:r>
              <w:rPr>
                <w:rFonts w:hint="eastAsia"/>
                <w:b/>
                <w:bCs/>
                <w:sz w:val="21"/>
                <w:szCs w:val="21"/>
              </w:rPr>
              <w:t>主动</w:t>
            </w:r>
            <w:r>
              <w:rPr>
                <w:rFonts w:hint="eastAsia"/>
                <w:sz w:val="21"/>
                <w:szCs w:val="21"/>
              </w:rPr>
              <w:t>反应——在病人</w:t>
            </w:r>
            <w:r>
              <w:rPr>
                <w:rFonts w:hint="eastAsia"/>
                <w:b/>
                <w:bCs/>
                <w:sz w:val="21"/>
                <w:szCs w:val="21"/>
              </w:rPr>
              <w:t>生病前</w:t>
            </w:r>
            <w:r>
              <w:rPr>
                <w:rFonts w:hint="eastAsia"/>
                <w:sz w:val="21"/>
                <w:szCs w:val="21"/>
              </w:rPr>
              <w:t>作出反应（基于发病前指标）</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val="0"/>
                <w:bCs w:val="0"/>
                <w:sz w:val="21"/>
                <w:szCs w:val="21"/>
              </w:rPr>
            </w:pPr>
            <w:r>
              <w:rPr>
                <w:rFonts w:hint="eastAsia"/>
                <w:b/>
                <w:bCs/>
                <w:sz w:val="21"/>
                <w:szCs w:val="21"/>
              </w:rPr>
              <w:t>疾病治疗</w:t>
            </w:r>
            <w:r>
              <w:rPr>
                <w:rFonts w:hint="eastAsia"/>
                <w:b w:val="0"/>
                <w:bCs w:val="0"/>
                <w:sz w:val="21"/>
                <w:szCs w:val="21"/>
              </w:rPr>
              <w:t>系统</w:t>
            </w:r>
          </w:p>
        </w:tc>
        <w:tc>
          <w:tcPr>
            <w:tcW w:w="4148" w:type="dxa"/>
          </w:tcPr>
          <w:p>
            <w:pPr>
              <w:rPr>
                <w:sz w:val="21"/>
                <w:szCs w:val="21"/>
              </w:rPr>
            </w:pPr>
            <w:r>
              <w:rPr>
                <w:rFonts w:hint="eastAsia"/>
                <w:b/>
                <w:bCs/>
                <w:sz w:val="21"/>
                <w:szCs w:val="21"/>
              </w:rPr>
              <w:t>健康维护</w:t>
            </w:r>
            <w:r>
              <w:rPr>
                <w:rFonts w:hint="eastAsia"/>
                <w:sz w:val="21"/>
                <w:szCs w:val="21"/>
              </w:rPr>
              <w:t>系统</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val="0"/>
                <w:bCs w:val="0"/>
                <w:sz w:val="21"/>
                <w:szCs w:val="21"/>
              </w:rPr>
            </w:pPr>
            <w:r>
              <w:rPr>
                <w:rFonts w:hint="eastAsia"/>
                <w:b/>
                <w:bCs/>
                <w:sz w:val="21"/>
                <w:szCs w:val="21"/>
              </w:rPr>
              <w:t>少量</w:t>
            </w:r>
            <w:r>
              <w:rPr>
                <w:rFonts w:hint="eastAsia"/>
                <w:b w:val="0"/>
                <w:bCs w:val="0"/>
                <w:sz w:val="21"/>
                <w:szCs w:val="21"/>
              </w:rPr>
              <w:t>测量指标</w:t>
            </w:r>
          </w:p>
        </w:tc>
        <w:tc>
          <w:tcPr>
            <w:tcW w:w="4148" w:type="dxa"/>
          </w:tcPr>
          <w:p>
            <w:pPr>
              <w:rPr>
                <w:sz w:val="21"/>
                <w:szCs w:val="21"/>
              </w:rPr>
            </w:pPr>
            <w:r>
              <w:rPr>
                <w:rFonts w:hint="eastAsia"/>
                <w:b/>
                <w:bCs/>
                <w:sz w:val="21"/>
                <w:szCs w:val="21"/>
              </w:rPr>
              <w:t>大量</w:t>
            </w:r>
            <w:r>
              <w:rPr>
                <w:rFonts w:hint="eastAsia"/>
                <w:sz w:val="21"/>
                <w:szCs w:val="21"/>
              </w:rPr>
              <w:t>测量指标，包括组学、血液数据等</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val="0"/>
                <w:bCs w:val="0"/>
                <w:sz w:val="21"/>
                <w:szCs w:val="21"/>
              </w:rPr>
            </w:pPr>
            <w:r>
              <w:rPr>
                <w:rFonts w:hint="eastAsia"/>
                <w:b w:val="0"/>
                <w:bCs w:val="0"/>
                <w:sz w:val="21"/>
                <w:szCs w:val="21"/>
              </w:rPr>
              <w:t>以</w:t>
            </w:r>
            <w:r>
              <w:rPr>
                <w:rFonts w:hint="eastAsia"/>
                <w:b/>
                <w:bCs/>
                <w:sz w:val="21"/>
                <w:szCs w:val="21"/>
              </w:rPr>
              <w:t>疾病为中心</w:t>
            </w:r>
            <w:r>
              <w:rPr>
                <w:rFonts w:hint="eastAsia"/>
                <w:b w:val="0"/>
                <w:bCs w:val="0"/>
                <w:sz w:val="21"/>
                <w:szCs w:val="21"/>
              </w:rPr>
              <w:t>，基于疾病诊断和群体数据的护理标准</w:t>
            </w:r>
          </w:p>
        </w:tc>
        <w:tc>
          <w:tcPr>
            <w:tcW w:w="4148" w:type="dxa"/>
          </w:tcPr>
          <w:p>
            <w:pPr>
              <w:rPr>
                <w:sz w:val="21"/>
                <w:szCs w:val="21"/>
              </w:rPr>
            </w:pPr>
            <w:r>
              <w:rPr>
                <w:rFonts w:hint="eastAsia"/>
                <w:sz w:val="21"/>
                <w:szCs w:val="21"/>
              </w:rPr>
              <w:t>以</w:t>
            </w:r>
            <w:r>
              <w:rPr>
                <w:rFonts w:hint="eastAsia"/>
                <w:b/>
                <w:bCs/>
                <w:sz w:val="21"/>
                <w:szCs w:val="21"/>
              </w:rPr>
              <w:t>个人为中心</w:t>
            </w:r>
            <w:r>
              <w:rPr>
                <w:rFonts w:hint="eastAsia"/>
                <w:sz w:val="21"/>
                <w:szCs w:val="21"/>
              </w:rPr>
              <w:t>，更全面的针对个人众多健康指标量身定制护理标准</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sz w:val="21"/>
                <w:szCs w:val="21"/>
              </w:rPr>
            </w:pPr>
            <w:r>
              <w:rPr>
                <w:rFonts w:hint="eastAsia"/>
                <w:b/>
                <w:bCs/>
                <w:sz w:val="21"/>
                <w:szCs w:val="21"/>
              </w:rPr>
              <w:t>记录没有高度关联，数据也没整合</w:t>
            </w:r>
          </w:p>
        </w:tc>
        <w:tc>
          <w:tcPr>
            <w:tcW w:w="4148" w:type="dxa"/>
          </w:tcPr>
          <w:p>
            <w:pPr>
              <w:rPr>
                <w:sz w:val="21"/>
                <w:szCs w:val="21"/>
              </w:rPr>
            </w:pPr>
            <w:r>
              <w:rPr>
                <w:rFonts w:hint="eastAsia"/>
                <w:b/>
                <w:bCs/>
                <w:sz w:val="21"/>
                <w:szCs w:val="21"/>
              </w:rPr>
              <w:t>可持续挖掘医疗保健改进策略的深度集成数据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sz w:val="21"/>
                <w:szCs w:val="21"/>
              </w:rPr>
            </w:pPr>
            <w:r>
              <w:rPr>
                <w:rFonts w:hint="eastAsia"/>
                <w:b w:val="0"/>
                <w:bCs w:val="0"/>
                <w:sz w:val="21"/>
                <w:szCs w:val="21"/>
              </w:rPr>
              <w:t>单纯通过医生</w:t>
            </w:r>
            <w:r>
              <w:rPr>
                <w:rFonts w:hint="eastAsia"/>
                <w:b/>
                <w:bCs/>
                <w:sz w:val="21"/>
                <w:szCs w:val="21"/>
              </w:rPr>
              <w:t>大规模传播</w:t>
            </w:r>
            <w:r>
              <w:rPr>
                <w:rFonts w:hint="eastAsia"/>
                <w:b w:val="0"/>
                <w:bCs w:val="0"/>
                <w:sz w:val="21"/>
                <w:szCs w:val="21"/>
              </w:rPr>
              <w:t>医疗信息</w:t>
            </w:r>
          </w:p>
        </w:tc>
        <w:tc>
          <w:tcPr>
            <w:tcW w:w="4148" w:type="dxa"/>
          </w:tcPr>
          <w:p>
            <w:pPr>
              <w:rPr>
                <w:sz w:val="21"/>
                <w:szCs w:val="21"/>
              </w:rPr>
            </w:pPr>
            <w:r>
              <w:rPr>
                <w:rFonts w:hint="eastAsia"/>
                <w:sz w:val="21"/>
                <w:szCs w:val="21"/>
              </w:rPr>
              <w:t>通过</w:t>
            </w:r>
            <w:r>
              <w:rPr>
                <w:rFonts w:hint="eastAsia"/>
                <w:b/>
                <w:bCs/>
                <w:sz w:val="21"/>
                <w:szCs w:val="21"/>
              </w:rPr>
              <w:t>病人社交网络</w:t>
            </w:r>
            <w:r>
              <w:rPr>
                <w:rFonts w:hint="eastAsia"/>
                <w:sz w:val="21"/>
                <w:szCs w:val="21"/>
              </w:rPr>
              <w:t>分享与医生交流的经验和知识</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pPr>
              <w:rPr>
                <w:b/>
                <w:bCs/>
                <w:sz w:val="21"/>
                <w:szCs w:val="21"/>
              </w:rPr>
            </w:pPr>
            <w:r>
              <w:rPr>
                <w:rFonts w:hint="eastAsia"/>
                <w:b/>
                <w:bCs/>
                <w:sz w:val="21"/>
                <w:szCs w:val="21"/>
              </w:rPr>
              <w:t>在大群体上进行药物测试</w:t>
            </w:r>
            <w:r>
              <w:rPr>
                <w:rFonts w:hint="eastAsia"/>
                <w:b w:val="0"/>
                <w:bCs w:val="0"/>
                <w:sz w:val="21"/>
                <w:szCs w:val="21"/>
              </w:rPr>
              <w:t>——需要数万样本以取得有效统计数据</w:t>
            </w:r>
          </w:p>
        </w:tc>
        <w:tc>
          <w:tcPr>
            <w:tcW w:w="4148" w:type="dxa"/>
          </w:tcPr>
          <w:p>
            <w:pPr>
              <w:rPr>
                <w:sz w:val="21"/>
                <w:szCs w:val="21"/>
              </w:rPr>
            </w:pPr>
            <w:r>
              <w:rPr>
                <w:rFonts w:hint="eastAsia"/>
                <w:b/>
                <w:bCs/>
                <w:sz w:val="21"/>
                <w:szCs w:val="21"/>
              </w:rPr>
              <w:t>将疾病群体进行充分细分</w:t>
            </w:r>
            <w:r>
              <w:rPr>
                <w:rFonts w:hint="eastAsia"/>
                <w:sz w:val="21"/>
                <w:szCs w:val="21"/>
              </w:rPr>
              <w:t>——例如分成5</w:t>
            </w:r>
            <w:r>
              <w:rPr>
                <w:sz w:val="21"/>
                <w:szCs w:val="21"/>
              </w:rPr>
              <w:t>0</w:t>
            </w:r>
            <w:r>
              <w:rPr>
                <w:rFonts w:hint="eastAsia"/>
                <w:sz w:val="21"/>
                <w:szCs w:val="21"/>
              </w:rPr>
              <w:t>个亚组或以上，更有效地分析治疗效果</w:t>
            </w:r>
          </w:p>
        </w:tc>
      </w:tr>
    </w:tbl>
    <w:p/>
    <w:p>
      <w:pPr>
        <w:pStyle w:val="4"/>
      </w:pPr>
      <w:r>
        <w:rPr>
          <w:rFonts w:hint="eastAsia"/>
        </w:rPr>
        <w:t>1</w:t>
      </w:r>
      <w:r>
        <w:t xml:space="preserve">.1.4 </w:t>
      </w:r>
      <w:r>
        <w:rPr>
          <w:rFonts w:hint="eastAsia"/>
        </w:rPr>
        <w:t>大数据技术在P</w:t>
      </w:r>
      <w:r>
        <w:t>4</w:t>
      </w:r>
      <w:r>
        <w:rPr>
          <w:rFonts w:hint="eastAsia"/>
        </w:rPr>
        <w:t>医疗的核心作用</w:t>
      </w:r>
    </w:p>
    <w:p>
      <w:pPr>
        <w:ind w:firstLine="480"/>
      </w:pPr>
      <w:r>
        <w:t>Hood L</w:t>
      </w:r>
      <w:r>
        <w:rPr>
          <w:rFonts w:hint="eastAsia"/>
        </w:rPr>
        <w:t>将P</w:t>
      </w:r>
      <w:r>
        <w:t>4</w:t>
      </w:r>
      <w:r>
        <w:rPr>
          <w:rFonts w:hint="eastAsia"/>
        </w:rPr>
        <w:t>医疗定义为信息科学，强调采用整体、量化的方法应对生物复杂性的挑战</w:t>
      </w:r>
      <w:r>
        <w:fldChar w:fldCharType="begin"/>
      </w:r>
      <w:r>
        <w:instrText xml:space="preserve"> ADDIN EN.CITE &lt;EndNote&gt;&lt;Cite&gt;&lt;Author&gt;Flores&lt;/Author&gt;&lt;Year&gt;2013&lt;/Year&gt;&lt;RecNum&gt;693&lt;/RecNum&gt;&lt;DisplayText&gt;&lt;style face="superscript"&gt;[4,5]&lt;/style&gt;&lt;/DisplayText&gt;&lt;record&gt;&lt;rec-number&gt;693&lt;/rec-number&gt;&lt;foreign-keys&gt;&lt;key app="EN" db-id="9fd9pzf2ovet56evxamxa026ttaz0vz2wpre" timestamp="1657596495"&gt;693&lt;/key&gt;&lt;/foreign-keys&gt;&lt;ref-type name="Journal Article"&gt;17&lt;/ref-type&gt;&lt;contributors&gt;&lt;authors&gt;&lt;author&gt;Flores, Mauricio&lt;/author&gt;&lt;author&gt;Glusman, Gustavo&lt;/author&gt;&lt;author&gt;Brogaard, Kristin&lt;/author&gt;&lt;author&gt;Price, Nathan D&lt;/author&gt;&lt;author&gt;Hood, Leroy&lt;/author&gt;&lt;/authors&gt;&lt;/contributors&gt;&lt;titles&gt;&lt;title&gt;P4 medicine: how systems medicine will transform the healthcare sector and society&lt;/title&gt;&lt;secondary-title&gt;Personalized medicine&lt;/secondary-title&gt;&lt;/titles&gt;&lt;periodical&gt;&lt;full-title&gt;Perso</w:instrText>
      </w:r>
      <w:r>
        <w:rPr>
          <w:rFonts w:hint="eastAsia"/>
        </w:rPr>
        <w:instrText xml:space="preserve">nalized medicine&lt;/full-title&gt;&lt;/periodical&gt;&lt;pages&gt;565-576&lt;/pages&gt;&lt;volume&gt;10&lt;/volume&gt;&lt;number&gt;6&lt;/number&gt;&lt;dates&gt;&lt;year&gt;2013&lt;/year&gt;&lt;/dates&gt;&lt;isbn&gt;1741-0541&lt;/isbn&gt;&lt;urls&gt;&lt;/urls&gt;&lt;/record&gt;&lt;/Cite&gt;&lt;Cite&gt;&lt;Author&gt;罗旭&lt;/Author&gt;&lt;Year&gt;2014&lt;/Year&gt;&lt;RecNum&gt;777&lt;/RecNum&gt;&lt;record&gt;&lt;rec-number&gt;777&lt;/rec-number&gt;&lt;foreign-keys&gt;&lt;key app="EN" db-id="9fd9pzf2ovet56evxamxa026ttaz0vz2wpre" timestamp="1665541117"&gt;777&lt;/key&gt;&lt;/foreign-keys&gt;&lt;ref-type name="Journal Article"&gt;17&lt;/ref-type&gt;&lt;contributors&gt;&lt;authors&gt;&lt;author&gt;罗旭&lt;/author&gt;&lt;author&gt;陈博&lt;/author&gt;&lt;author&gt;罗莉娅&lt;/author&gt;&lt;author&gt;张宏雁&lt;/author&gt;&lt;author&gt;吴昊&lt;/author&gt;&lt;author&gt;李景波&lt;/author&gt;&lt;/authors&gt;&lt;/contributors&gt;&lt;titles&gt;&lt;title&gt;4P 医学理念下医院健康管理体系重构思考&lt;/title&gt;&lt;secondary-title&gt;中国医院&lt;/secondary-title&gt;&lt;/titles&gt;&lt;periodical&gt;&lt;full-title&gt;中国医院&lt;/full-title&gt;&lt;/periodical&gt;&lt;pages&gt;</w:instrText>
      </w:r>
      <w:r>
        <w:instrText xml:space="preserve">61-63&lt;/pages&gt;&lt;volume&gt;18&lt;/volume&gt;&lt;number&gt;7&lt;/number&gt;&lt;dates&gt;&lt;year&gt;2014&lt;/year&gt;&lt;/dates&gt;&lt;urls&gt;&lt;/urls&gt;&lt;/record&gt;&lt;/Cite&gt;&lt;/EndNote&gt;</w:instrText>
      </w:r>
      <w:r>
        <w:fldChar w:fldCharType="separate"/>
      </w:r>
      <w:r>
        <w:rPr>
          <w:vertAlign w:val="superscript"/>
        </w:rPr>
        <w:t>[4,5]</w:t>
      </w:r>
      <w:r>
        <w:fldChar w:fldCharType="end"/>
      </w:r>
      <w:r>
        <w:rPr>
          <w:rFonts w:hint="eastAsia"/>
        </w:rPr>
        <w:t>，因此大数据技术带来的健康数据获取、集成和分析能力的革命性提升是破译生物复杂性、量化个性化差异的支柱。</w:t>
      </w:r>
    </w:p>
    <w:p>
      <w:pPr>
        <w:ind w:firstLine="480"/>
      </w:pPr>
      <w:r>
        <w:rPr>
          <w:rFonts w:hint="eastAsia"/>
        </w:rPr>
        <w:t>大数据医疗研究和应用也受到我国政府高度重视。近年我国国务院发布的《“健康中国2030”规划纲要》、《促进大数据发展行动纲要》、《新一代人工智能发展规划》和《关于促进和规范健康医疗大数据应用发展》等规划文件提出：发展“智慧健康医疗”，加强“健康医疗大数据智能应用”，技术上“推动健康医疗大数据融合”，“加强智慧医疗关键技术突破”，“形成从大数据到知识、从知识到决策的能力”。</w:t>
      </w:r>
    </w:p>
    <w:p>
      <w:pPr>
        <w:ind w:firstLine="480"/>
      </w:pPr>
      <w:r>
        <w:rPr>
          <w:rFonts w:hint="eastAsia"/>
        </w:rPr>
        <w:t>国家自然基金委管理科学部也对大数据医疗管理研究高度重视，在重大研究计划“大数据驱动的管理与决策研究”中将其列为四大领域情景之一（</w:t>
      </w:r>
      <w:r>
        <w:rPr>
          <w:rFonts w:hint="eastAsia"/>
          <w:color w:val="0070C0"/>
        </w:rPr>
        <w:t>图1</w:t>
      </w:r>
      <w:r>
        <w:rPr>
          <w:color w:val="0070C0"/>
        </w:rPr>
        <w:t>.1-2</w:t>
      </w:r>
      <w:r>
        <w:rPr>
          <w:rFonts w:hint="eastAsia"/>
        </w:rPr>
        <w:t>），本人导师的大数据P</w:t>
      </w:r>
      <w:r>
        <w:t>4</w:t>
      </w:r>
      <w:r>
        <w:rPr>
          <w:rFonts w:hint="eastAsia"/>
        </w:rPr>
        <w:t>医疗课题作为重点项目得到资助，结题评级优秀，本研究正是项目的关键成果之一。</w:t>
      </w:r>
    </w:p>
    <w:p/>
    <w:p>
      <w:pPr>
        <w:jc w:val="center"/>
      </w:pPr>
      <w:r>
        <w:drawing>
          <wp:inline distT="0" distB="0" distL="0" distR="0">
            <wp:extent cx="4864100" cy="3209290"/>
            <wp:effectExtent l="0" t="0" r="317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26821" cy="3250685"/>
                    </a:xfrm>
                    <a:prstGeom prst="rect">
                      <a:avLst/>
                    </a:prstGeom>
                    <a:noFill/>
                    <a:ln>
                      <a:noFill/>
                    </a:ln>
                  </pic:spPr>
                </pic:pic>
              </a:graphicData>
            </a:graphic>
          </wp:inline>
        </w:drawing>
      </w:r>
    </w:p>
    <w:p>
      <w:pPr>
        <w:jc w:val="center"/>
        <w:rPr>
          <w:sz w:val="18"/>
          <w:szCs w:val="18"/>
        </w:rPr>
      </w:pPr>
      <w:r>
        <w:rPr>
          <w:rFonts w:hint="eastAsia"/>
          <w:sz w:val="18"/>
          <w:szCs w:val="18"/>
        </w:rPr>
        <w:t>注：本研究课题是得到该重大研究计划资助，是其重点项目的主要研究成果之一</w:t>
      </w:r>
    </w:p>
    <w:p>
      <w:pPr>
        <w:jc w:val="center"/>
        <w:rPr>
          <w:sz w:val="21"/>
          <w:szCs w:val="21"/>
        </w:rPr>
      </w:pPr>
      <w:r>
        <w:rPr>
          <w:rFonts w:hint="eastAsia"/>
          <w:sz w:val="21"/>
          <w:szCs w:val="21"/>
        </w:rPr>
        <w:t>图</w:t>
      </w:r>
      <w:r>
        <w:rPr>
          <w:sz w:val="21"/>
          <w:szCs w:val="21"/>
        </w:rPr>
        <w:t xml:space="preserve">1.1-2 </w:t>
      </w:r>
      <w:bookmarkStart w:id="9" w:name="_Hlk116926519"/>
      <w:r>
        <w:rPr>
          <w:sz w:val="21"/>
          <w:szCs w:val="21"/>
        </w:rPr>
        <w:t>NSFC</w:t>
      </w:r>
      <w:r>
        <w:rPr>
          <w:rFonts w:hint="eastAsia"/>
          <w:sz w:val="21"/>
          <w:szCs w:val="21"/>
        </w:rPr>
        <w:t>管理科学部重大研究计划“大数据驱动的管理与决策研究”整体</w:t>
      </w:r>
      <w:bookmarkEnd w:id="9"/>
      <w:r>
        <w:rPr>
          <w:rFonts w:hint="eastAsia"/>
          <w:sz w:val="21"/>
          <w:szCs w:val="21"/>
        </w:rPr>
        <w:t>框架</w:t>
      </w:r>
      <w:r>
        <w:rPr>
          <w:sz w:val="21"/>
          <w:szCs w:val="21"/>
        </w:rPr>
        <w:fldChar w:fldCharType="begin"/>
      </w:r>
      <w:r>
        <w:rPr>
          <w:rFonts w:hint="eastAsia"/>
          <w:sz w:val="21"/>
          <w:szCs w:val="21"/>
        </w:rPr>
        <w:instrText xml:space="preserve"> ADDIN EN.CITE &lt;EndNote&gt;&lt;Cite&gt;&lt;Author&gt;陈国青&lt;/Author&gt;&lt;Year&gt;2018&lt;/Year&gt;&lt;RecNum&gt;811&lt;/RecNum&gt;&lt;DisplayText&gt;&lt;style face="superscript"&gt;[6]&lt;/style&gt;&lt;/DisplayText&gt;&lt;record&gt;&lt;rec-number&gt;811&lt;/rec-number&gt;&lt;foreign-keys&gt;&lt;key app="EN" db-id="9fd9pzf2ovet56evxamxa026ttaz0vz2wpre" timestamp="1666058356"&gt;811&lt;/key&gt;&lt;/foreign-keys&gt;&lt;ref-type name="Journal Article"&gt;17&lt;/ref-type&gt;&lt;contributors&gt;&lt;authors&gt;&lt;author&gt;陈国青&lt;/author&gt;&lt;author&gt;吴刚&lt;/author&gt;&lt;author&gt;顾远东&lt;/author&gt;&lt;author&gt;陆本江&lt;/author&gt;&lt;author&gt;卫强&lt;/author&gt;&lt;/authors&gt;&lt;/contributors&gt;&lt;auth-address&gt;清华大学经济管理学院;国家自然科学基金委员会管理科学部;&lt;/auth-address&gt;&lt;titles&gt;&lt;title&gt;管理决策情境下大数据驱动的研究和应用挑战——范式转变与研究方向&lt;/title&gt;&lt;secondary-title&gt;管理科学学报&lt;/secondary-title&gt;&lt;/titles&gt;&lt;periodical&gt;&lt;full-title&gt;管理科学学报&lt;/full-title&gt;&lt;/periodical&gt;&lt;pages&gt;1-10&lt;/pages&gt;&lt;volume&gt;21&lt;/volume&gt;&lt;number&gt;07&lt;/number&gt;&lt;keywords&gt;&lt;keyword&gt;大数据&lt;/keyword&gt;&lt;keyword&gt;管理决策&lt;/keyword&gt;&lt;keyword&gt;研究范式&lt;/keyword&gt;&lt;keyword&gt;全景式PAGE框架&lt;/keyword&gt;&lt;/keywords&gt;&lt;dates&gt;&lt;year&gt;2018&lt;/year&gt;&lt;/dates&gt;&lt;isbn&gt;1007-9807&lt;/isbn&gt;&lt;call-num&gt;12-1275/G3&lt;/call-num&gt;&lt;urls&gt;&lt;/urls&gt;&lt;remote-database-provider&gt;Cnki&lt;/</w:instrText>
      </w:r>
      <w:r>
        <w:rPr>
          <w:sz w:val="21"/>
          <w:szCs w:val="21"/>
        </w:rPr>
        <w:instrText xml:space="preserve">remote-database-provider&gt;&lt;/record&gt;&lt;/Cite&gt;&lt;/EndNote&gt;</w:instrText>
      </w:r>
      <w:r>
        <w:rPr>
          <w:sz w:val="21"/>
          <w:szCs w:val="21"/>
        </w:rPr>
        <w:fldChar w:fldCharType="separate"/>
      </w:r>
      <w:r>
        <w:rPr>
          <w:sz w:val="21"/>
          <w:szCs w:val="21"/>
          <w:vertAlign w:val="superscript"/>
        </w:rPr>
        <w:t>[6]</w:t>
      </w:r>
      <w:r>
        <w:rPr>
          <w:sz w:val="21"/>
          <w:szCs w:val="21"/>
        </w:rPr>
        <w:fldChar w:fldCharType="end"/>
      </w:r>
    </w:p>
    <w:p/>
    <w:p>
      <w:pPr>
        <w:pStyle w:val="4"/>
      </w:pPr>
      <w:r>
        <w:rPr>
          <w:rFonts w:hint="eastAsia"/>
        </w:rPr>
        <w:t>1</w:t>
      </w:r>
      <w:r>
        <w:t xml:space="preserve">.1.5 </w:t>
      </w:r>
      <w:r>
        <w:rPr>
          <w:rFonts w:hint="eastAsia"/>
        </w:rPr>
        <w:t>目前人工智能技术在实现P</w:t>
      </w:r>
      <w:r>
        <w:t>4</w:t>
      </w:r>
      <w:r>
        <w:rPr>
          <w:rFonts w:hint="eastAsia"/>
        </w:rPr>
        <w:t>医疗上面临的挑战</w:t>
      </w:r>
    </w:p>
    <w:p>
      <w:pPr>
        <w:ind w:firstLine="480"/>
      </w:pPr>
      <w:r>
        <w:rPr>
          <w:rFonts w:hint="eastAsia"/>
        </w:rPr>
        <w:t>大数据人工智能已在疾病诊断</w:t>
      </w:r>
      <w:r>
        <w:fldChar w:fldCharType="begin">
          <w:fldData xml:space="preserve">PEVuZE5vdGU+PENpdGU+PEF1dGhvcj5HdWxzaGFuPC9BdXRob3I+PFllYXI+MjAxNjwvWWVhcj48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</w:fldData>
        </w:fldChar>
      </w:r>
      <w:r>
        <w:instrText xml:space="preserve"> ADDIN EN.CITE </w:instrText>
      </w:r>
      <w:r>
        <w:fldChar w:fldCharType="begin">
          <w:fldData xml:space="preserve">PEVuZE5vdGU+PENpdGU+PEF1dGhvcj5HdWxzaGFuPC9BdXRob3I+PFllYXI+MjAxNjwvWWVhcj48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</w:fldData>
        </w:fldChar>
      </w:r>
      <w:r>
        <w:instrText xml:space="preserve"> ADDIN EN.CITE.DATA </w:instrText>
      </w:r>
      <w:r>
        <w:fldChar w:fldCharType="end"/>
      </w:r>
      <w:r>
        <w:fldChar w:fldCharType="separate"/>
      </w:r>
      <w:r>
        <w:rPr>
          <w:vertAlign w:val="superscript"/>
        </w:rPr>
        <w:t>[7,8]</w:t>
      </w:r>
      <w:r>
        <w:fldChar w:fldCharType="end"/>
      </w:r>
      <w:r>
        <w:rPr>
          <w:rFonts w:hint="eastAsia"/>
        </w:rPr>
        <w:t>、风险预警</w:t>
      </w:r>
      <w:r>
        <w:fldChar w:fldCharType="begin">
          <w:fldData xml:space="preserve">PEVuZE5vdGU+PENpdGU+PEF1dGhvcj5NYXJzPC9BdXRob3I+PFllYXI+MjAyMDwvWWVhcj48UmVj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==
</w:fldData>
        </w:fldChar>
      </w:r>
      <w:r>
        <w:instrText xml:space="preserve"> ADDIN EN.CITE </w:instrText>
      </w:r>
      <w:r>
        <w:fldChar w:fldCharType="begin">
          <w:fldData xml:space="preserve">PEVuZE5vdGU+PENpdGU+PEF1dGhvcj5NYXJzPC9BdXRob3I+PFllYXI+MjAyMDwvWWVhcj48UmVj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==
</w:fldData>
        </w:fldChar>
      </w:r>
      <w:r>
        <w:instrText xml:space="preserve"> ADDIN EN.CITE.DATA </w:instrText>
      </w:r>
      <w:r>
        <w:fldChar w:fldCharType="end"/>
      </w:r>
      <w:r>
        <w:fldChar w:fldCharType="separate"/>
      </w:r>
      <w:r>
        <w:rPr>
          <w:vertAlign w:val="superscript"/>
        </w:rPr>
        <w:t>[9-12]</w:t>
      </w:r>
      <w:r>
        <w:fldChar w:fldCharType="end"/>
      </w:r>
      <w:r>
        <w:rPr>
          <w:rFonts w:hint="eastAsia"/>
        </w:rPr>
        <w:t>、危险因素发现</w:t>
      </w:r>
      <w:r>
        <w:fldChar w:fldCharType="begin">
          <w:fldData xml:space="preserve">PEVuZE5vdGU+PENpdGU+PEF1dGhvcj5Tb25nPC9BdXRob3I+PFllYXI+MjAxOTwvWWVhcj48UmVj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</w:fldData>
        </w:fldChar>
      </w:r>
      <w:r>
        <w:instrText xml:space="preserve"> ADDIN EN.CITE </w:instrText>
      </w:r>
      <w:r>
        <w:fldChar w:fldCharType="begin">
          <w:fldData xml:space="preserve">PEVuZE5vdGU+PENpdGU+PEF1dGhvcj5Tb25nPC9BdXRob3I+PFllYXI+MjAxOTwvWWVhcj48UmVj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</w:fldData>
        </w:fldChar>
      </w:r>
      <w:r>
        <w:instrText xml:space="preserve"> ADDIN EN.CITE.DATA </w:instrText>
      </w:r>
      <w:r>
        <w:fldChar w:fldCharType="end"/>
      </w:r>
      <w:r>
        <w:fldChar w:fldCharType="separate"/>
      </w:r>
      <w:r>
        <w:rPr>
          <w:vertAlign w:val="superscript"/>
        </w:rPr>
        <w:t>[13-15]</w:t>
      </w:r>
      <w:r>
        <w:fldChar w:fldCharType="end"/>
      </w:r>
      <w:r>
        <w:rPr>
          <w:rFonts w:hint="eastAsia"/>
        </w:rPr>
        <w:t>、患者异质性分析</w:t>
      </w:r>
      <w:r>
        <w:fldChar w:fldCharType="begin">
          <w:fldData xml:space="preserve">PEVuZE5vdGU+PENpdGU+PEF1dGhvcj5Tb25nPC9BdXRob3I+PFllYXI+MjAyMDwvWWVhcj48UmVj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</w:fldData>
        </w:fldChar>
      </w:r>
      <w:r>
        <w:instrText xml:space="preserve"> ADDIN EN.CITE </w:instrText>
      </w:r>
      <w:r>
        <w:fldChar w:fldCharType="begin">
          <w:fldData xml:space="preserve">PEVuZE5vdGU+PENpdGU+PEF1dGhvcj5Tb25nPC9BdXRob3I+PFllYXI+MjAyMDwvWWVhcj48UmVj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</w:fldData>
        </w:fldChar>
      </w:r>
      <w:r>
        <w:instrText xml:space="preserve"> ADDIN EN.CITE.DATA </w:instrText>
      </w:r>
      <w:r>
        <w:fldChar w:fldCharType="end"/>
      </w:r>
      <w:r>
        <w:fldChar w:fldCharType="separate"/>
      </w:r>
      <w:r>
        <w:rPr>
          <w:vertAlign w:val="superscript"/>
        </w:rPr>
        <w:t>[16-20]</w:t>
      </w:r>
      <w:r>
        <w:fldChar w:fldCharType="end"/>
      </w:r>
      <w:r>
        <w:rPr>
          <w:rFonts w:hint="eastAsia"/>
        </w:rPr>
        <w:t>等领域取得众多研究成果。然而，要满足P</w:t>
      </w:r>
      <w:r>
        <w:t>4</w:t>
      </w:r>
      <w:r>
        <w:rPr>
          <w:rFonts w:hint="eastAsia"/>
        </w:rPr>
        <w:t>医疗的愿景，大数据人工智能技术仍需面对以下挑战：</w:t>
      </w:r>
    </w:p>
    <w:p>
      <w:pPr>
        <w:ind w:firstLine="480"/>
      </w:pPr>
      <w:r>
        <w:rPr>
          <w:rFonts w:hint="eastAsia"/>
        </w:rPr>
        <w:t>（1）患者个性化差异对人工智能模型的风险分析能力产生了显著影响</w:t>
      </w:r>
    </w:p>
    <w:p>
      <w:pPr>
        <w:ind w:firstLine="480"/>
      </w:pPr>
      <w:r>
        <w:rPr>
          <w:rFonts w:hint="eastAsia"/>
        </w:rPr>
        <w:t>为实现疾病的预测和预防，P</w:t>
      </w:r>
      <w:r>
        <w:t>4</w:t>
      </w:r>
      <w:r>
        <w:rPr>
          <w:rFonts w:hint="eastAsia"/>
        </w:rPr>
        <w:t>医疗强调需要考虑更广泛的健康因素对疾病的影响。然而，不同特点的患者面临的风险因素不同，考虑更广泛的健康影响因素后，因素间的交互作用将变得更加复杂，健康因素与疾病的关系将更容易受到患者个性化差异影响。近几年，多项发表在《N</w:t>
      </w:r>
      <w:r>
        <w:t>ature</w:t>
      </w:r>
      <w:r>
        <w:rPr>
          <w:rFonts w:hint="eastAsia"/>
        </w:rPr>
        <w:t>》、《S</w:t>
      </w:r>
      <w:r>
        <w:t>cience</w:t>
      </w:r>
      <w:r>
        <w:rPr>
          <w:rFonts w:hint="eastAsia"/>
        </w:rPr>
        <w:t>》等顶级学术期刊和会议的研究证据表明，患者之间的差异已经对当前的人工智能模型表现产生显著的影响，并可能引发潜在的医疗公平性问题</w:t>
      </w:r>
      <w:r>
        <w:fldChar w:fldCharType="begin">
          <w:fldData xml:space="preserve">PEVuZE5vdGU+PENpdGU+PEF1dGhvcj5TZXl5ZWQtS2FsYW50YXJpPC9BdXRob3I+PFllYXI+MjAy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</w:fldData>
        </w:fldChar>
      </w:r>
      <w:r>
        <w:instrText xml:space="preserve"> ADDIN EN.CITE </w:instrText>
      </w:r>
      <w:r>
        <w:fldChar w:fldCharType="begin">
          <w:fldData xml:space="preserve">PEVuZE5vdGU+PENpdGU+PEF1dGhvcj5TZXl5ZWQtS2FsYW50YXJpPC9BdXRob3I+PFllYXI+MjAy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</w:fldData>
        </w:fldChar>
      </w:r>
      <w:r>
        <w:instrText xml:space="preserve"> ADDIN EN.CITE.DATA </w:instrText>
      </w:r>
      <w:r>
        <w:fldChar w:fldCharType="end"/>
      </w:r>
      <w:r>
        <w:fldChar w:fldCharType="separate"/>
      </w:r>
      <w:r>
        <w:rPr>
          <w:vertAlign w:val="superscript"/>
        </w:rPr>
        <w:t>[21-26]</w:t>
      </w:r>
      <w:r>
        <w:fldChar w:fldCharType="end"/>
      </w:r>
      <w:r>
        <w:rPr>
          <w:rFonts w:hint="eastAsia"/>
        </w:rPr>
        <w:t>。未来医疗人工智能会不断整合更多生物医疗数据，患者个性化差异问题将会越来越突出。</w:t>
      </w:r>
    </w:p>
    <w:p>
      <w:pPr>
        <w:ind w:firstLine="480"/>
      </w:pPr>
      <w:r>
        <w:rPr>
          <w:rFonts w:hint="eastAsia"/>
        </w:rPr>
        <w:t>为学习患者间的异质性，亚组建模/分析是目前的主流策略</w:t>
      </w:r>
      <w:r>
        <w:fldChar w:fldCharType="begin">
          <w:fldData xml:space="preserve">PEVuZE5vdGU+PENpdGU+PEF1dGhvcj5TZXltb3VyPC9BdXRob3I+PFllYXI+MjAxOTwvWWVhcj48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</w:fldData>
        </w:fldChar>
      </w:r>
      <w:r>
        <w:instrText xml:space="preserve"> ADDIN EN.CITE </w:instrText>
      </w:r>
      <w:r>
        <w:fldChar w:fldCharType="begin">
          <w:fldData xml:space="preserve">PEVuZE5vdGU+PENpdGU+PEF1dGhvcj5TZXltb3VyPC9BdXRob3I+PFllYXI+MjAxOTwvWWVhcj48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</w:fldData>
        </w:fldChar>
      </w:r>
      <w:r>
        <w:instrText xml:space="preserve"> ADDIN EN.CITE.DATA </w:instrText>
      </w:r>
      <w:r>
        <w:fldChar w:fldCharType="end"/>
      </w:r>
      <w:r>
        <w:fldChar w:fldCharType="separate"/>
      </w:r>
      <w:r>
        <w:rPr>
          <w:vertAlign w:val="superscript"/>
        </w:rPr>
        <w:t>[20,27-33]</w:t>
      </w:r>
      <w:r>
        <w:fldChar w:fldCharType="end"/>
      </w:r>
      <w:r>
        <w:rPr>
          <w:rFonts w:hint="eastAsia"/>
        </w:rPr>
        <w:t>，但目前的亚组识别深度依赖专家知识和经验的参与，容易受到专家个人偏见、认知模糊、认知局限的影响。同时，亚组的划分会带来样本量的显著下降，尽管医疗健康数据记录的患者特征越来越丰富，但亚组研究策略难以基于丰富的特征对患者进行充分的细分。这些因素导致疾病亚组的研究长期进展缓慢，受益的群体十分有限。</w:t>
      </w:r>
    </w:p>
    <w:p>
      <w:pPr>
        <w:ind w:firstLine="480"/>
      </w:pPr>
      <w:r>
        <w:rPr>
          <w:rFonts w:hint="eastAsia"/>
        </w:rPr>
        <w:t>因此需要为医疗人工智能模型研究一个更具有普适性的患者个性化差异适应策略。</w:t>
      </w:r>
    </w:p>
    <w:p>
      <w:pPr>
        <w:ind w:firstLine="480"/>
      </w:pPr>
      <w:r>
        <w:rPr>
          <w:rFonts w:hint="eastAsia"/>
        </w:rPr>
        <w:t>（2）在深度集成的医疗数据中实现智能风险分析到智能风险干预的跨越</w:t>
      </w:r>
    </w:p>
    <w:p>
      <w:pPr>
        <w:ind w:firstLine="480"/>
      </w:pPr>
      <w:r>
        <w:rPr>
          <w:rFonts w:hint="eastAsia"/>
        </w:rPr>
        <w:t>准确的疾病风险预测十分重要，但并非最终目标，风险预测要转变为干预管理才能实现其价值。由于患者病情的复杂差异、临床因素的复杂交互作用以及决策的时效性和风险问题，临床干预策略的决策一直是医疗管理的难点。目前医疗干预策略的制定主要通过综合不同临床研究文献所报告的结果，而包括受广泛关注的I</w:t>
      </w:r>
      <w:r>
        <w:t>BM watson</w:t>
      </w:r>
      <w:r>
        <w:rPr>
          <w:rFonts w:hint="eastAsia"/>
        </w:rPr>
        <w:t>的医疗决策A</w:t>
      </w:r>
      <w:r>
        <w:t>I</w:t>
      </w:r>
      <w:r>
        <w:rPr>
          <w:rFonts w:hint="eastAsia"/>
        </w:rPr>
        <w:t>在内，目前人工智能的主要作用是在此基础上通过构建知识库或知识图谱来提高决策效率和安全性</w:t>
      </w:r>
      <w:r>
        <w:fldChar w:fldCharType="begin">
          <w:fldData xml:space="preserve">PEVuZE5vdGU+PENpdGU+PEF1dGhvcj5DaGVuPC9BdXRob3I+PFllYXI+MjAxNjwvWWVhcj48UmVj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</w:fldData>
        </w:fldChar>
      </w:r>
      <w:r>
        <w:instrText xml:space="preserve"> ADDIN EN.CITE </w:instrText>
      </w:r>
      <w:r>
        <w:fldChar w:fldCharType="begin">
          <w:fldData xml:space="preserve">PEVuZE5vdGU+PENpdGU+PEF1dGhvcj5DaGVuPC9BdXRob3I+PFllYXI+MjAxNjwvWWVhcj48UmVj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</w:fldData>
        </w:fldChar>
      </w:r>
      <w:r>
        <w:instrText xml:space="preserve"> ADDIN EN.CITE.DATA </w:instrText>
      </w:r>
      <w:r>
        <w:fldChar w:fldCharType="end"/>
      </w:r>
      <w:r>
        <w:fldChar w:fldCharType="separate"/>
      </w:r>
      <w:r>
        <w:rPr>
          <w:vertAlign w:val="superscript"/>
        </w:rPr>
        <w:t>[34-40]</w:t>
      </w:r>
      <w:r>
        <w:fldChar w:fldCharType="end"/>
      </w:r>
      <w:r>
        <w:rPr>
          <w:rFonts w:hint="eastAsia"/>
        </w:rPr>
        <w:t>。然而，不同临床研究之间由于数据割裂，很难进行精确的决策集成，同时由于临床研究动辄千万的研究成本</w:t>
      </w:r>
      <w:r>
        <w:fldChar w:fldCharType="begin"/>
      </w:r>
      <w:r>
        <w:instrText xml:space="preserve"> ADDIN EN.CITE &lt;EndNote&gt;&lt;Cite&gt;&lt;Author&gt;Martin&lt;/Author&gt;&lt;Year&gt;2017&lt;/Year&gt;&lt;RecNum&gt;772&lt;/RecNum&gt;&lt;DisplayText&gt;&lt;style face="superscript"&gt;[41]&lt;/style&gt;&lt;/DisplayText&gt;&lt;record&gt;&lt;rec-number&gt;772&lt;/rec-number&gt;&lt;foreign-keys&gt;&lt;key app="EN" db-id="9fd9pzf2ovet56evxamxa026ttaz0vz2wpre" timestamp="1665047069"&gt;772&lt;/key&gt;&lt;/foreign-keys&gt;&lt;ref-type name="Journal Article"&gt;17&lt;/ref-type&gt;&lt;contributors&gt;&lt;authors&gt;&lt;author&gt;Martin, Linda&lt;/author&gt;&lt;author&gt;Hutchens, Melissa&lt;/author&gt;&lt;author&gt;Hawkins, Conrad&lt;/author&gt;&lt;author&gt;Radnov, Alaina&lt;/author&gt;&lt;/authors&gt;&lt;/contributors&gt;&lt;titles&gt;&lt;title&gt;How much do clinical trials cost&lt;/title&gt;&lt;secondary-title&gt;Nat Rev Drug Discov&lt;/secondary-title&gt;&lt;/titles&gt;&lt;periodical&gt;&lt;full-title&gt;Nat Rev Drug Discov&lt;/full-title&gt;&lt;/periodical&gt;&lt;pages&gt;381-382&lt;/pages&gt;&lt;volume&gt;16&lt;/volume&gt;&lt;number&gt;6&lt;/number&gt;&lt;dates&gt;&lt;year&gt;2017&lt;/year&gt;&lt;/dates&gt;&lt;urls&gt;&lt;/urls&gt;&lt;/record&gt;&lt;/Cite&gt;&lt;/EndNote&gt;</w:instrText>
      </w:r>
      <w:r>
        <w:fldChar w:fldCharType="separate"/>
      </w:r>
      <w:r>
        <w:rPr>
          <w:vertAlign w:val="superscript"/>
        </w:rPr>
        <w:t>[41]</w:t>
      </w:r>
      <w:r>
        <w:fldChar w:fldCharType="end"/>
      </w:r>
      <w:r>
        <w:rPr>
          <w:rFonts w:hint="eastAsia"/>
        </w:rPr>
        <w:t>，很难针对不同群体和场景研究精准差异化的干预策略，也难以持续满足医疗策略改进的需要。因此，关键可干预因素的判别、干预策略在不同人群上的影响差异、以及理想的干预时机始终会困扰医护人员</w:t>
      </w:r>
      <w:r>
        <w:rPr>
          <w:rFonts w:cs="Times New Roman"/>
          <w:szCs w:val="24"/>
        </w:rPr>
        <w:fldChar w:fldCharType="begin">
          <w:fldData xml:space="preserve">PEVuZE5vdGU+PENpdGU+PEF1dGhvcj5HdW1iZXJ0PC9BdXRob3I+PFllYXI+MjAyMDwvWWVhcj48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</w:fldData>
        </w:fldChar>
      </w:r>
      <w:r>
        <w:rPr>
          <w:rFonts w:cs="Times New Roman"/>
          <w:szCs w:val="24"/>
        </w:rPr>
        <w:instrText xml:space="preserve"> ADDIN EN.CITE </w:instrText>
      </w:r>
      <w:r>
        <w:rPr>
          <w:rFonts w:cs="Times New Roman"/>
          <w:szCs w:val="24"/>
        </w:rPr>
        <w:fldChar w:fldCharType="begin">
          <w:fldData xml:space="preserve">PEVuZE5vdGU+PENpdGU+PEF1dGhvcj5HdW1iZXJ0PC9BdXRob3I+PFllYXI+MjAyMDwvWWVhcj48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[42-46]</w:t>
      </w:r>
      <w:r>
        <w:rPr>
          <w:rFonts w:cs="Times New Roman"/>
          <w:szCs w:val="24"/>
        </w:rPr>
        <w:fldChar w:fldCharType="end"/>
      </w:r>
      <w:r>
        <w:rPr>
          <w:rFonts w:hint="eastAsia"/>
        </w:rPr>
        <w:t>。</w:t>
      </w:r>
    </w:p>
    <w:p>
      <w:pPr>
        <w:ind w:firstLine="480"/>
      </w:pPr>
      <w:r>
        <w:rPr>
          <w:rFonts w:hint="eastAsia"/>
        </w:rPr>
        <w:t>深度集成的健康数据是确保干预策略制定准确性的必要条件。与临床试验研究数据相比，电子病历数据产生自日常的临床管理流程，不需要太多的额外获取成本，同时它是一个深度整合的数据，能够反映真实世界的复杂性，在提高临床决策准确性上具有很大潜力。但电子病历数据也面临数据量庞大、临床因素关系复杂、临床因素的可变性差异以及干预的时效性等问题。</w:t>
      </w:r>
    </w:p>
    <w:p>
      <w:pPr>
        <w:ind w:firstLine="480"/>
      </w:pPr>
      <w:r>
        <w:rPr>
          <w:rFonts w:hint="eastAsia"/>
        </w:rPr>
        <w:t>为应对电子病历数据的复杂性，一个理想的策略是从针对电子病历的智能分析模型中挖掘可干预因素并评估其干预价值和干预时机，实现智能风险分析到智能风险干预的跨越。</w:t>
      </w:r>
    </w:p>
    <w:p>
      <w:pPr>
        <w:pStyle w:val="4"/>
      </w:pPr>
      <w:r>
        <w:rPr>
          <w:rFonts w:hint="eastAsia"/>
        </w:rPr>
        <w:t>1</w:t>
      </w:r>
      <w:r>
        <w:t xml:space="preserve">.1.6 </w:t>
      </w:r>
      <w:r>
        <w:rPr>
          <w:rFonts w:hint="eastAsia"/>
        </w:rPr>
        <w:t>研究意义与关键问题</w:t>
      </w:r>
    </w:p>
    <w:p>
      <w:pPr>
        <w:ind w:firstLine="480"/>
      </w:pPr>
      <w:r>
        <w:rPr>
          <w:rFonts w:hint="eastAsia"/>
        </w:rPr>
        <w:t>综上所述，医疗费用的持续上涨已经成为全球的重大负担和制约健康水平提升的重要因素。需要以个人为中心，更精确地了解健康因素的扰动对不同病人的影响差异，更全面地根据个人众多健康指标量身定制护理标准，实现以个性化的健康风险监测和干预策略分析为目标的P4管理模式，来避免疾病带来的昂贵医疗开支和健康代价，提升未来医疗服务质量并降低医疗费用。大数据人工智能技术是实现以上目标的关键。为了实现上述医疗管理模式转变，在考虑不断整合更广泛健康因素的过程中，人工智能风险分析模型需要更有效地适应大量健康因素对不同个体作用的个性化差异，同时，为了确保医疗决策的准确性，需要有效的策略从基于深度集成的医疗数据构建的人工智能风险分析模型中挖掘可干预因素并评估其干预价值和干预时机，实现智能风险分析到智能风险干预的跨越。</w:t>
      </w:r>
    </w:p>
    <w:p>
      <w:pPr>
        <w:ind w:firstLine="480"/>
      </w:pPr>
      <w:r>
        <w:rPr>
          <w:rFonts w:hint="eastAsia"/>
        </w:rPr>
        <w:t>在适应患者个性化差异上，个性化建模是在亚组建模基础上更进一步的学习策略。个性化建模针对每个患者在数据库中搜寻相似的历史数据，利用相似样本为每个个体分别建立个性化模型</w: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PkxlZTwvQXV0aG9yPjxZZWFyPjIwMTU8L1llYXI+PFJlY051bT4xNjQ4PC9SZWNOdW0+PHJlY29y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</w:fldData>
        </w:fldChar>
      </w:r>
      <w:r>
        <w:rPr>
          <w:rFonts w:cs="Times New Roman"/>
          <w:szCs w:val="24"/>
        </w:rPr>
        <w:instrText xml:space="preserve"> ADDIN EN.CITE </w:instrTex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PkxlZTwvQXV0aG9yPjxZZWFyPjIwMTU8L1llYXI+PFJlY051bT4xNjQ4PC9SZWNOdW0+PHJlY29y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[47-52]</w:t>
      </w:r>
      <w:r>
        <w:rPr>
          <w:rFonts w:cs="Times New Roman"/>
          <w:szCs w:val="24"/>
        </w:rPr>
        <w:fldChar w:fldCharType="end"/>
      </w:r>
      <w:r>
        <w:rPr>
          <w:rFonts w:hint="eastAsia" w:cs="Times New Roman"/>
          <w:szCs w:val="24"/>
        </w:rPr>
        <w:t>，可以比亚组建模更有效地应对个体差异。</w:t>
      </w:r>
      <w:r>
        <w:rPr>
          <w:rFonts w:hint="eastAsia"/>
        </w:rPr>
        <w:t>然而，目前的个性化医疗模型研究成果比较缺乏，根据对现有研究的回顾，可以发现要确保个性化模型的可用性仍需要解决以下关键难题：</w:t>
      </w:r>
    </w:p>
    <w:p>
      <w:pPr>
        <w:ind w:firstLine="480"/>
      </w:pPr>
      <w:r>
        <w:rPr>
          <w:rFonts w:hint="eastAsia"/>
        </w:rPr>
        <w:t>（1）样本相似性与样本量间的矛盾问题。即要为目标患者找到相似性更高的样本，那么可用于建模的数据将会相应减少。这导致目前个性化模型性能对相似样本量选取十分敏感，个性化模型只在一个比较小的区间具有优势</w:t>
      </w:r>
      <w:r>
        <w:fldChar w:fldCharType="begin">
          <w:fldData xml:space="preserve">PEVuZE5vdGU+PENpdGU+PEF1dGhvcj5XYW5nPC9BdXRob3I+PFllYXI+MjAxOTwvWWVhcj48UmVj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</w:fldData>
        </w:fldChar>
      </w:r>
      <w:r>
        <w:instrText xml:space="preserve"> ADDIN EN.CITE </w:instrText>
      </w:r>
      <w:r>
        <w:fldChar w:fldCharType="begin">
          <w:fldData xml:space="preserve">PEVuZE5vdGU+PENpdGU+PEF1dGhvcj5XYW5nPC9BdXRob3I+PFllYXI+MjAxOTwvWWVhcj48UmVj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</w:fldData>
        </w:fldChar>
      </w:r>
      <w:r>
        <w:instrText xml:space="preserve"> ADDIN EN.CITE.DATA </w:instrText>
      </w:r>
      <w:r>
        <w:fldChar w:fldCharType="end"/>
      </w:r>
      <w:r>
        <w:fldChar w:fldCharType="separate"/>
      </w:r>
      <w:r>
        <w:rPr>
          <w:vertAlign w:val="superscript"/>
        </w:rPr>
        <w:t>[48,49,53,54]</w:t>
      </w:r>
      <w:r>
        <w:fldChar w:fldCharType="end"/>
      </w:r>
      <w:r>
        <w:rPr>
          <w:rFonts w:hint="eastAsia"/>
        </w:rPr>
        <w:t>。此外，目前研究由于主要依托大型的医疗数据中心，并在模型对比上限制了使用的临床特征数量，在一定程度上也掩盖了个性化模型样本量不足问题。因此个性化模型在实际应用中很可能会失效。</w:t>
      </w:r>
    </w:p>
    <w:p>
      <w:pPr>
        <w:ind w:firstLine="480"/>
      </w:pPr>
      <w:r>
        <w:rPr>
          <w:rFonts w:hint="eastAsia"/>
        </w:rPr>
        <w:t>（2）缺乏针对个性化建模的样本相似度量学习策略。除了根据专家知识确定样本相似度量（样本间相似性计算方法）</w:t>
      </w:r>
      <w:r>
        <w:fldChar w:fldCharType="begin"/>
      </w:r>
      <w:r>
        <w:instrText xml:space="preserve"> ADDIN EN.CITE &lt;EndNote&gt;&lt;Cite&gt;&lt;Author&gt;Lee&lt;/Author&gt;&lt;Year&gt;2015&lt;/Year&gt;&lt;RecNum&gt;710&lt;/RecNum&gt;&lt;DisplayText&gt;&lt;style face="superscript"&gt;[48,55]&lt;/style&gt;&lt;/DisplayText&gt;&lt;record&gt;&lt;rec-number&gt;710&lt;/rec-number&gt;&lt;foreign-keys&gt;&lt;key app="EN" db-id="9fd9pzf2ovet56evxamxa026ttaz0vz2wpre" timestamp="1657938569"&gt;710&lt;/key&gt;&lt;/foreign-keys&gt;&lt;ref-type name="Journal Article"&gt;17&lt;/ref-type&gt;&lt;contributors&gt;&lt;authors&gt;&lt;author&gt;Lee, Joon&lt;/author&gt;&lt;author&gt;Maslove, David M&lt;/author&gt;&lt;author&gt;Dubin, Joel A&lt;/author&gt;&lt;/authors&gt;&lt;/contributors&gt;&lt;titles&gt;&lt;title&gt;Personalized mortality prediction driven by electronic medical data and a patient similarity metric&lt;/title&gt;&lt;secondary-title&gt;PloS one&lt;/secondary-title&gt;&lt;/titles&gt;&lt;periodical&gt;&lt;full-title&gt;PloS one&lt;/full-title&gt;&lt;/periodical&gt;&lt;pages&gt;e0127428&lt;/pages&gt;&lt;volume&gt;10&lt;/volu</w:instrText>
      </w:r>
      <w:r>
        <w:rPr>
          <w:rFonts w:hint="eastAsia"/>
        </w:rPr>
        <w:instrText xml:space="preserve">me&gt;&lt;number&gt;5&lt;/number&gt;&lt;dates&gt;&lt;year&gt;2015&lt;/year&gt;&lt;/dates&gt;&lt;isbn&gt;1932-6203&lt;/isbn&gt;&lt;urls&gt;&lt;/urls&gt;&lt;/record&gt;&lt;/Cite&gt;&lt;Cite&gt;&lt;Author&gt;贾峥&lt;/Author&gt;&lt;Year&gt;2020&lt;/Year&gt;&lt;RecNum&gt;711&lt;/RecNum&gt;&lt;record&gt;&lt;rec-number&gt;711&lt;/rec-number&gt;&lt;foreign-keys&gt;&lt;key app="EN" db-id="9fd9pzf2ovet56evxamxa026ttaz0vz2wpre" timestamp="1657939889"&gt;711&lt;/key&gt;&lt;/foreign-keys&gt;&lt;ref-type name="Thesis"&gt;32&lt;/ref-type&gt;&lt;contributors&gt;&lt;authors&gt;&lt;author&gt;贾峥&lt;/author&gt;&lt;/authors&gt;&lt;tertiary-authors&gt;&lt;author&gt;段会龙,&lt;/author&gt;&lt;author&gt;李昊旻,&lt;/author&gt;&lt;/tertiary-authors&gt;&lt;/contributors&gt;&lt;titles&gt;&lt;title&gt;面向诊断决策支持的患者相似性计算方法研究&lt;/title&gt;&lt;/titles&gt;&lt;keywords&gt;&lt;keyword&gt;患者相似度&lt;/keyword&gt;&lt;keyword&gt;类比推理&lt;/keyword&gt;&lt;keyword&gt;诊断决策支持&lt;/keyword&gt;&lt;keyword&gt;机器学习&lt;/keyword&gt;&lt;keyword&gt;电子病历&lt;/keyword&gt;&lt;/keywords&gt;&lt;dates&gt;&lt;year&gt;2020&lt;/year&gt;&lt;/dates&gt;&lt;publisher&gt;浙江大学&lt;/publisher&gt;&lt;work-type&gt;博士&lt;/work-type&gt;&lt;urls&gt;&lt;/urls&gt;&lt;electronic-resource-num&gt;10.27461/d.cnki.gzjdx.2020.001332&lt;/electronic-resource-num&gt;&lt;remote-database-provider&gt;Cnki&lt;/remote-database-provider&gt;&lt;/record&gt;&lt;/Cite&gt;&lt;/EndNote&gt;</w:instrText>
      </w:r>
      <w:r>
        <w:fldChar w:fldCharType="separate"/>
      </w:r>
      <w:r>
        <w:rPr>
          <w:vertAlign w:val="superscript"/>
        </w:rPr>
        <w:t>[48,55]</w:t>
      </w:r>
      <w:r>
        <w:fldChar w:fldCharType="end"/>
      </w:r>
      <w:r>
        <w:rPr>
          <w:rFonts w:hint="eastAsia"/>
        </w:rPr>
        <w:t>，目前主要利用针对分类任务的度量学习策略学习相似度量</w:t>
      </w:r>
      <w:r>
        <w:fldChar w:fldCharType="begin">
          <w:fldData xml:space="preserve">PEVuZE5vdGU+PENpdGU+PEF1dGhvcj5OZzwvQXV0aG9yPjxZZWFyPjIwMTU8L1llYXI+PFJlY051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</w:fldData>
        </w:fldChar>
      </w:r>
      <w:r>
        <w:instrText xml:space="preserve"> ADDIN EN.CITE </w:instrText>
      </w:r>
      <w:r>
        <w:fldChar w:fldCharType="begin">
          <w:fldData xml:space="preserve">PEVuZE5vdGU+PENpdGU+PEF1dGhvcj5OZzwvQXV0aG9yPjxZZWFyPjIwMTU8L1llYXI+PFJlY051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</w:fldData>
        </w:fldChar>
      </w:r>
      <w:r>
        <w:instrText xml:space="preserve"> ADDIN EN.CITE.DATA </w:instrText>
      </w:r>
      <w:r>
        <w:fldChar w:fldCharType="end"/>
      </w:r>
      <w:r>
        <w:fldChar w:fldCharType="separate"/>
      </w:r>
      <w:r>
        <w:rPr>
          <w:vertAlign w:val="superscript"/>
        </w:rPr>
        <w:t>[49,56-58]</w:t>
      </w:r>
      <w:r>
        <w:fldChar w:fldCharType="end"/>
      </w:r>
      <w:r>
        <w:rPr>
          <w:rFonts w:hint="eastAsia"/>
        </w:rPr>
        <w:t>。但这些算法普遍割裂了相似性度量学习与个性化建模过程，两者的优化目标存在偏差，难以确保度量适合个性化建模，也缺乏对不同建模算法的适应能力。</w:t>
      </w:r>
    </w:p>
    <w:p>
      <w:pPr>
        <w:ind w:firstLine="480"/>
      </w:pPr>
      <w:r>
        <w:rPr>
          <w:rFonts w:hint="eastAsia"/>
        </w:rPr>
        <w:t>（3）对个性化模型的适用范围研究不足。</w:t>
      </w:r>
      <w:r>
        <w:rPr>
          <w:rFonts w:hint="eastAsia" w:ascii="楷体" w:hAnsi="楷体"/>
        </w:rPr>
        <w:t>目前个性化模型主要一般患者上与全局模型进行比较</w:t>
      </w:r>
      <w:r>
        <w:fldChar w:fldCharType="begin">
          <w:fldData xml:space="preserve">PEVuZE5vdGU+PENpdGU+PEF1dGhvcj5HYXJjaWEtR2FsbG88L0F1dGhvcj48WWVhcj4yMDE5PC9Z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==
</w:fldData>
        </w:fldChar>
      </w:r>
      <w:r>
        <w:instrText xml:space="preserve"> ADDIN EN.CITE </w:instrText>
      </w:r>
      <w:r>
        <w:fldChar w:fldCharType="begin">
          <w:fldData xml:space="preserve">PEVuZE5vdGU+PENpdGU+PEF1dGhvcj5HYXJjaWEtR2FsbG88L0F1dGhvcj48WWVhcj4yMDE5PC9Z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==
</w:fldData>
        </w:fldChar>
      </w:r>
      <w:r>
        <w:instrText xml:space="preserve"> ADDIN EN.CITE.DATA </w:instrText>
      </w:r>
      <w:r>
        <w:fldChar w:fldCharType="end"/>
      </w:r>
      <w:r>
        <w:fldChar w:fldCharType="separate"/>
      </w:r>
      <w:r>
        <w:rPr>
          <w:vertAlign w:val="superscript"/>
        </w:rPr>
        <w:t>[48,49,53,54,59,60]</w:t>
      </w:r>
      <w:r>
        <w:fldChar w:fldCharType="end"/>
      </w:r>
      <w:r>
        <w:rPr>
          <w:rFonts w:hint="eastAsia" w:ascii="楷体" w:hAnsi="楷体"/>
        </w:rPr>
        <w:t>。但目前很多患者亚组群体已经得到充分研究，并建立了多个具有代表性的亚组模型，但在这些亚组上，全局模型、亚组模型、个性化模型两两之间均缺乏比较。</w:t>
      </w:r>
    </w:p>
    <w:p>
      <w:pPr>
        <w:ind w:firstLine="480"/>
      </w:pPr>
      <w:r>
        <w:rPr>
          <w:rFonts w:hint="eastAsia"/>
        </w:rPr>
        <w:t>（4）缺乏针对个性化模型的知识挖掘策略。要更有效地应对临床因素的作用变化，需要理解临床因素的作用变化规律，即临床因素交互作用。目前研究尽管能发现临床因素作用在不同个性化模型中的差异</w:t>
      </w:r>
      <w:r>
        <w:fldChar w:fldCharType="begin"/>
      </w:r>
      <w:r>
        <w:instrText xml:space="preserve"> ADDIN EN.CITE &lt;EndNote&gt;&lt;Cite&gt;&lt;Author&gt;Ng&lt;/Author&gt;&lt;Year&gt;2015&lt;/Year&gt;&lt;RecNum&gt;22&lt;/RecNum&gt;&lt;DisplayText&gt;&lt;style face="superscript"&gt;[49]&lt;/style&gt;&lt;/DisplayText&gt;&lt;record&gt;&lt;rec-number&gt;22&lt;/rec-number&gt;&lt;foreign-keys&gt;&lt;key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Proceedings&lt;/full-title&gt;&lt;/periodical&gt;&lt;pages&gt;132&lt;/pages&gt;&lt;volume&gt;2015&lt;/volume&gt;&lt;dates&gt;&lt;year&gt;2015&lt;/year&gt;&lt;/dates&gt;&lt;urls&gt;&lt;/urls&gt;&lt;/record&gt;&lt;/Cite&gt;&lt;/EndNote&gt;</w:instrText>
      </w:r>
      <w:r>
        <w:fldChar w:fldCharType="separate"/>
      </w:r>
      <w:r>
        <w:rPr>
          <w:vertAlign w:val="superscript"/>
        </w:rPr>
        <w:t>[49]</w:t>
      </w:r>
      <w:r>
        <w:fldChar w:fldCharType="end"/>
      </w:r>
      <w:r>
        <w:rPr>
          <w:rFonts w:hint="eastAsia"/>
        </w:rPr>
        <w:t>，但未建立有效策略从这些差异中挖掘临床因素间交互作用。</w:t>
      </w:r>
    </w:p>
    <w:p>
      <w:pPr>
        <w:ind w:firstLine="480"/>
      </w:pPr>
      <w:r>
        <w:rPr>
          <w:rFonts w:hint="eastAsia"/>
        </w:rPr>
        <w:t>而在利用机器学习建立准确的风险分析模型后，</w:t>
      </w:r>
      <w:bookmarkStart w:id="10" w:name="_Hlk116053312"/>
      <w:r>
        <w:rPr>
          <w:rFonts w:hint="eastAsia"/>
        </w:rPr>
        <w:t>尽管分析模型中重要预测因子已经成为医疗A</w:t>
      </w:r>
      <w:r>
        <w:t>I</w:t>
      </w:r>
      <w:r>
        <w:rPr>
          <w:rFonts w:hint="eastAsia"/>
        </w:rPr>
        <w:t>的常规研究问题</w:t>
      </w:r>
      <w:bookmarkEnd w:id="10"/>
      <w:r>
        <w:fldChar w:fldCharType="begin">
          <w:fldData xml:space="preserve">PEVuZE5vdGU+PENpdGU+PEF1dGhvcj5Tb25nPC9BdXRob3I+PFllYXI+MjAxOTwvWWVhcj48UmVj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</w:fldData>
        </w:fldChar>
      </w:r>
      <w:r>
        <w:instrText xml:space="preserve"> ADDIN EN.CITE </w:instrText>
      </w:r>
      <w:r>
        <w:fldChar w:fldCharType="begin">
          <w:fldData xml:space="preserve">PEVuZE5vdGU+PENpdGU+PEF1dGhvcj5Tb25nPC9BdXRob3I+PFllYXI+MjAxOTwvWWVhcj48UmVj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</w:fldData>
        </w:fldChar>
      </w:r>
      <w:r>
        <w:instrText xml:space="preserve"> ADDIN EN.CITE.DATA </w:instrText>
      </w:r>
      <w:r>
        <w:fldChar w:fldCharType="end"/>
      </w:r>
      <w:r>
        <w:fldChar w:fldCharType="separate"/>
      </w:r>
      <w:r>
        <w:rPr>
          <w:vertAlign w:val="superscript"/>
        </w:rPr>
        <w:t>[13-15]</w:t>
      </w:r>
      <w:r>
        <w:fldChar w:fldCharType="end"/>
      </w:r>
      <w:r>
        <w:rPr>
          <w:rFonts w:hint="eastAsia"/>
        </w:rPr>
        <w:t>，但这些研究对临床干预策略制定上提供的价值十分有限，未能实现智能风险分析到智能风险干预的跨越，原因包括：</w:t>
      </w:r>
    </w:p>
    <w:p>
      <w:pPr>
        <w:ind w:firstLine="480"/>
      </w:pPr>
      <w:r>
        <w:rPr>
          <w:rFonts w:hint="eastAsia"/>
        </w:rPr>
        <w:t>（1）未充分考虑各类因素的可变性。临床因素在特定时间窗下的可变性与临床因素的性质及患者面临的临床场景有关。从数据上看，临床因素可变性能反映在两个时间点间临床因素数值和发生频率的波动范围。但目前绝大部分研究基于单个横截面数据构建医疗预测模型，又或者将多个截面的数据视作多个不同的独立样本，未能有效学习临床因素的可变性信息</w:t>
      </w:r>
      <w:r>
        <w:fldChar w:fldCharType="begin"/>
      </w:r>
      <w:r>
        <w:instrText xml:space="preserve"> ADDIN EN.CITE &lt;EndNote&gt;&lt;Cite&gt;&lt;Author&gt;Uchino&lt;/Author&gt;&lt;Year&gt;2022&lt;/Year&gt;&lt;RecNum&gt;773&lt;/RecNum&gt;&lt;DisplayText&gt;&lt;style face="superscript"&gt;[61,62]&lt;/style&gt;&lt;/DisplayText&gt;&lt;record&gt;&lt;rec-number&gt;773&lt;/rec-number&gt;&lt;foreign-keys&gt;&lt;key app="EN" db-id="9fd9pzf2ovet56evxamxa026ttaz0vz2wpre" timestamp="1665052572"&gt;773&lt;/key&gt;&lt;/foreign-keys&gt;&lt;ref-type name="Book Section"&gt;5&lt;/ref-type&gt;&lt;contributors&gt;&lt;authors&gt;&lt;author&gt;Uchino, Eiichiro&lt;/author&gt;&lt;author&gt;Sato, Noriaki&lt;/author&gt;&lt;author&gt;Okuno, Yasushi&lt;/author&gt;&lt;/authors&gt;&lt;secondary-authors&gt;&lt;author&gt;Lidströmer, Niklas&lt;/author&gt;&lt;author&gt;Ashrafian, Hutan&lt;/author&gt;&lt;/secondary-authors&gt;&lt;/contributors&gt;&lt;titles&gt;&lt;title&gt;Artificial Intelligence in Predicting Kidney Function and Acute Kidney Injury&lt;/title&gt;&lt;secondary-title&gt;Artificial Intelligence in Medicine&lt;/secondary-title&gt;&lt;/titles&gt;&lt;pages&gt;561-577&lt;/pages&gt;&lt;dates&gt;&lt;year&gt;2022&lt;/year&gt;&lt;/dates&gt;&lt;pub-location&gt;Cham&lt;/pub-location&gt;&lt;publisher&gt;Springer International Publishing&lt;/publisher&gt;&lt;isbn&gt;978-3-030-64573-1&lt;/isbn&gt;&lt;label&gt;Uchino2022&lt;/label&gt;&lt;urls&gt;&lt;related-urls&gt;&lt;url&gt;https://doi.org/10.1007/978-3-030-64573-1_270&lt;/url&gt;&lt;/related-urls&gt;&lt;/urls&gt;&lt;electronic-resource-num&gt;10.1007/978-3-030-64573-1_270&lt;/electronic-resource-num&gt;&lt;/record&gt;&lt;/Cite&gt;&lt;Cite&gt;&lt;Author&gt;Huang&lt;/Author&gt;&lt;Year&gt;2020&lt;/Year&gt;&lt;RecNum&gt;774&lt;/RecNum&gt;&lt;record&gt;&lt;rec-number&gt;774&lt;/rec-number&gt;&lt;foreign-keys&gt;&lt;key app="EN" db-id="9fd9pzf2ovet56evxamxa026ttaz0vz2wpre" timestamp="1665053197"&gt;774&lt;/key&gt;&lt;/foreign-keys&gt;&lt;ref-type name="Journal Article"&gt;17&lt;/ref-type&gt;&lt;contributors&gt;&lt;authors&gt;&lt;author&gt;Huang, Chao-Yuan&lt;/author&gt;&lt;author&gt;Grandas, Fabian Güiza&lt;/author&gt;&lt;author&gt;Flechet, Marine&lt;/author&gt;&lt;author&gt;Meyfroidt, Geert&lt;/author&gt;&lt;/authors&gt;&lt;/contributors&gt;&lt;titles&gt;&lt;title&gt;Clinical prediction models for acute kidney injury&lt;/title&gt;&lt;secondary-title&gt;Revista Brasileira de Terapia Intensiva&lt;/secondary-title&gt;&lt;/titles&gt;&lt;periodical&gt;&lt;full-title&gt;Rev Bras Ter Intensiva&lt;/full-title&gt;&lt;abbr-1&gt;Revista Brasileira de terapia intensiva&lt;/abbr-1&gt;&lt;/periodical&gt;&lt;pages&gt;123-132&lt;/pages&gt;&lt;volume&gt;32&lt;/volume&gt;&lt;dates&gt;&lt;year&gt;2020&lt;/year&gt;&lt;/dates&gt;&lt;isbn&gt;0103-507X&lt;/isbn&gt;&lt;urls&gt;&lt;/urls&gt;&lt;/record&gt;&lt;/Cite&gt;&lt;/EndNote&gt;</w:instrText>
      </w:r>
      <w:r>
        <w:fldChar w:fldCharType="separate"/>
      </w:r>
      <w:r>
        <w:rPr>
          <w:vertAlign w:val="superscript"/>
        </w:rPr>
        <w:t>[61,62]</w:t>
      </w:r>
      <w:r>
        <w:fldChar w:fldCharType="end"/>
      </w:r>
      <w:r>
        <w:rPr>
          <w:rFonts w:hint="eastAsia"/>
        </w:rPr>
        <w:t>。</w:t>
      </w:r>
    </w:p>
    <w:p>
      <w:pPr>
        <w:ind w:firstLine="480"/>
      </w:pPr>
      <w:r>
        <w:rPr>
          <w:rFonts w:hint="eastAsia"/>
        </w:rPr>
        <w:t>（2）未充分考虑临床因素从变化到产生作用的滞后性和时效性。不同临床因素从开始干预到产生影响具有不同的滞后性和时效性，例如药物具有不同的代谢曲线，不同手术对人体的伤害差异也带来不同的危险期和恢复期。这些差异能反映在临床因素与预测目标间的相关性在不同时间节点间的变化上。但目前研究主要目标是针对特点时间的横截面数据进行分析，未有整合临床因素在不同时间窗间的作用变化。</w:t>
      </w:r>
    </w:p>
    <w:p>
      <w:pPr>
        <w:ind w:firstLine="480"/>
      </w:pPr>
      <w:r>
        <w:rPr>
          <w:rFonts w:hint="eastAsia"/>
        </w:rPr>
        <w:t>（3）大量研究使用的特征重要性度量缺乏明确的医学意义。针对不同预测建模算法，目前研究已经提出多种特征重要性度量指标，例如基于最近邻的</w:t>
      </w:r>
      <w:r>
        <w:t>ReliefF</w:t>
      </w:r>
      <w:r>
        <w:rPr>
          <w:rFonts w:hint="eastAsia"/>
        </w:rPr>
        <w:t>算法、针对随机森林的</w:t>
      </w:r>
      <w:r>
        <w:t>Boruta</w:t>
      </w:r>
      <w:r>
        <w:rPr>
          <w:rFonts w:hint="eastAsia"/>
        </w:rPr>
        <w:t>算法和平均G</w:t>
      </w:r>
      <w:r>
        <w:t>ini</w:t>
      </w:r>
      <w:r>
        <w:rPr>
          <w:rFonts w:hint="eastAsia"/>
        </w:rPr>
        <w:t>系数、针对梯度提升机的</w:t>
      </w:r>
      <w:r>
        <w:t>gain</w:t>
      </w:r>
      <w:r>
        <w:rPr>
          <w:rFonts w:hint="eastAsia"/>
        </w:rPr>
        <w:t>指标和覆盖率、S</w:t>
      </w:r>
      <w:r>
        <w:t>HAP</w:t>
      </w:r>
      <w:r>
        <w:rPr>
          <w:rFonts w:hint="eastAsia"/>
        </w:rPr>
        <w:t>值绝对值加总、以及特征对模型性能指标影响（如A</w:t>
      </w:r>
      <w:r>
        <w:t>UROC</w:t>
      </w:r>
      <w:r>
        <w:rPr>
          <w:rFonts w:hint="eastAsia"/>
        </w:rPr>
        <w:t>和准确性变化）等</w:t>
      </w:r>
      <w:r>
        <w:fldChar w:fldCharType="begin">
          <w:fldData xml:space="preserve">PEVuZE5vdGU+PENpdGU+PEF1dGhvcj5XdTwvQXV0aG9yPjxZZWFyPjIwMTg8L1llYXI+PFJlY051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</w:fldData>
        </w:fldChar>
      </w:r>
      <w:r>
        <w:instrText xml:space="preserve"> ADDIN EN.CITE </w:instrText>
      </w:r>
      <w:r>
        <w:fldChar w:fldCharType="begin">
          <w:fldData xml:space="preserve">PEVuZE5vdGU+PENpdGU+PEF1dGhvcj5XdTwvQXV0aG9yPjxZZWFyPjIwMTg8L1llYXI+PFJlY051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</w:fldData>
        </w:fldChar>
      </w:r>
      <w:r>
        <w:instrText xml:space="preserve"> ADDIN EN.CITE.DATA </w:instrText>
      </w:r>
      <w:r>
        <w:fldChar w:fldCharType="end"/>
      </w:r>
      <w:r>
        <w:fldChar w:fldCharType="separate"/>
      </w:r>
      <w:r>
        <w:rPr>
          <w:vertAlign w:val="superscript"/>
        </w:rPr>
        <w:t>[13,63,64]</w:t>
      </w:r>
      <w:r>
        <w:fldChar w:fldCharType="end"/>
      </w:r>
      <w:r>
        <w:rPr>
          <w:rFonts w:hint="eastAsia"/>
        </w:rPr>
        <w:t>。不过这些特征很多都缺乏明确的医学意义，医生无法根据这些指标计算临床因素对患者风险的影响。</w:t>
      </w:r>
    </w:p>
    <w:p>
      <w:pPr>
        <w:ind w:firstLine="480"/>
      </w:pPr>
      <w:r>
        <w:rPr>
          <w:rFonts w:hint="eastAsia"/>
        </w:rPr>
        <w:t>（4）缺乏有效策略应对可变与不可变因素之间相关性。目前人工智能技术在分析电子病历数据时并未区分可变与不可变特征，两者之间的相关性和量纲差异会影响对可变特征作用的估计</w:t>
      </w:r>
      <w:r>
        <w:rPr>
          <w:rFonts w:cs="Times New Roman"/>
          <w:szCs w:val="24"/>
        </w:rPr>
        <w:fldChar w:fldCharType="begin">
          <w:fldData xml:space="preserve">PEVuZE5vdGU+PENpdGU+PEF1dGhvcj5EZW5nPC9BdXRob3I+PFllYXI+MjAyMDwvWWVhcj48UmVj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</w:fldData>
        </w:fldChar>
      </w:r>
      <w:r>
        <w:rPr>
          <w:rFonts w:cs="Times New Roman"/>
          <w:szCs w:val="24"/>
        </w:rPr>
        <w:instrText xml:space="preserve"> ADDIN EN.CITE </w:instrText>
      </w:r>
      <w:r>
        <w:rPr>
          <w:rFonts w:cs="Times New Roman"/>
          <w:szCs w:val="24"/>
        </w:rPr>
        <w:fldChar w:fldCharType="begin">
          <w:fldData xml:space="preserve">PEVuZE5vdGU+PENpdGU+PEF1dGhvcj5EZW5nPC9BdXRob3I+PFllYXI+MjAyMDwvWWVhcj48UmVj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[32,65-67]</w:t>
      </w:r>
      <w:r>
        <w:rPr>
          <w:rFonts w:cs="Times New Roman"/>
          <w:szCs w:val="24"/>
        </w:rPr>
        <w:fldChar w:fldCharType="end"/>
      </w:r>
      <w:r>
        <w:t>。部分研究通过排除不可变特征去分析可变特征的作用</w:t>
      </w:r>
      <w:r>
        <w:rPr>
          <w:rFonts w:cs="Times New Roman"/>
          <w:szCs w:val="24"/>
        </w:rPr>
        <w:fldChar w:fldCharType="begin"/>
      </w:r>
      <w:r>
        <w:rPr>
          <w:rFonts w:cs="Times New Roman"/>
          <w:szCs w:val="24"/>
        </w:rPr>
        <w:instrText xml:space="preserve"> ADDIN EN.CITE &lt;EndNote&gt;&lt;Cite&gt;&lt;Author&gt;Chen&lt;/Author&gt;&lt;Year&gt;2020&lt;/Year&gt;&lt;RecNum&gt;654&lt;/RecNum&gt;&lt;DisplayText&gt;&lt;style face="superscript"&gt;[68,69]&lt;/style&gt;&lt;/DisplayText&gt;&lt;record&gt;&lt;rec-number&gt;654&lt;/rec-number&gt;&lt;foreign-keys&gt;&lt;key app="EN" db-id="9fd9pzf2ovet56evxamxa026ttaz0vz2wpre" timestamp="1642041960"&gt;654&lt;/key&gt;&lt;/foreign-keys&gt;&lt;ref-type name="Journal Article"&gt;17&lt;/ref-type&gt;&lt;contributors&gt;&lt;authors&gt;&lt;author&gt;Chen, Yi-Shian&lt;/author&gt;&lt;author&gt;Chou, Che-Yi&lt;/author&gt;&lt;author&gt;Chen, Arbee LP&lt;/author&gt;&lt;/authors&gt;&lt;/contributors&gt;&lt;titles&gt;&lt;title&gt;Early prediction of acquiring acute kidney injury for older inpatients using most effective laboratory test results&lt;/title&gt;&lt;secondary-title&gt;BMC medical informatics and decision making&lt;/secondary-title&gt;&lt;/titles&gt;&lt;periodical&gt;&lt;full-title&gt;BMC medical informatics and decision making&lt;/full-title&gt;&lt;/periodical&gt;&lt;pages&gt;1-11&lt;/pages&gt;&lt;volume&gt;20&lt;/volume&gt;&lt;number&gt;1&lt;/number&gt;&lt;dates&gt;&lt;year&gt;2020&lt;/year&gt;&lt;/dates&gt;&lt;isbn&gt;1472-6947&lt;/isbn&gt;&lt;urls&gt;&lt;/urls&gt;&lt;/record&gt;&lt;/Cite&gt;&lt;Cite&gt;&lt;Author&gt;Simonov&lt;/Author&gt;&lt;Year&gt;2019&lt;/Year&gt;&lt;RecNum&gt;655&lt;/RecNum&gt;&lt;record&gt;&lt;rec-number&gt;655&lt;/rec-number&gt;&lt;foreign-keys&gt;&lt;key app="EN" db-id="9fd9pzf2ovet56evxamxa026ttaz0vz2wpre" timestamp="1642042274"&gt;655&lt;/key&gt;&lt;/foreign-keys&gt;&lt;ref-type name="Journal Article"&gt;17&lt;/ref-type&gt;&lt;contributors&gt;&lt;authors&gt;&lt;author&gt;Simonov, Michael&lt;/author&gt;&lt;author&gt;Ugwuowo, Ugochukwu&lt;/author&gt;&lt;author&gt;Moreira, Erica&lt;/author&gt;&lt;author&gt;Yamamoto, Yu&lt;/author&gt;&lt;author&gt;Biswas, Aditya&lt;/author&gt;&lt;author&gt;Martin, Melissa&lt;/author&gt;&lt;author&gt;Testani, Jeffrey&lt;/author&gt;&lt;author&gt;Wilson, F Perry&lt;/author&gt;&lt;/authors&gt;&lt;/contributors&gt;&lt;titles&gt;&lt;title&gt;A simple real-time model for predicting acute kidney injury in hospitalized patients in the US: A descriptive modeling study&lt;/title&gt;&lt;secondary-title&gt;PLoS medicine&lt;/secondary-title&gt;&lt;/titles&gt;&lt;periodical&gt;&lt;full-title&gt;Plos Medicine&lt;/full-title&gt;&lt;/periodical&gt;&lt;pages&gt;e1002861&lt;/pages&gt;&lt;volume&gt;16&lt;/volume&gt;&lt;number&gt;7&lt;/number&gt;&lt;dates&gt;&lt;year&gt;2019&lt;/year&gt;&lt;/dates&gt;&lt;isbn&gt;1549-1277&lt;/isbn&gt;&lt;urls&gt;&lt;/urls&gt;&lt;/record&gt;&lt;/Cite&gt;&lt;/EndNote&gt;</w:instrText>
      </w:r>
      <w:r>
        <w:rPr>
          <w:rFonts w:cs="Times New Roman"/>
          <w:szCs w:val="24"/>
        </w:rPr>
        <w:fldChar w:fldCharType="separate"/>
      </w:r>
      <w:r>
        <w:rPr>
          <w:rFonts w:cs="Times New Roman"/>
          <w:szCs w:val="24"/>
          <w:vertAlign w:val="superscript"/>
        </w:rPr>
        <w:t>[68,69]</w:t>
      </w:r>
      <w:r>
        <w:rPr>
          <w:rFonts w:cs="Times New Roman"/>
          <w:szCs w:val="24"/>
        </w:rPr>
        <w:fldChar w:fldCharType="end"/>
      </w:r>
      <w:r>
        <w:t>，</w:t>
      </w:r>
      <w:r>
        <w:rPr>
          <w:rFonts w:hint="eastAsia"/>
        </w:rPr>
        <w:t>但这也使得不可变特征的作用得不到有效控制以及不可变特征与可变特征的交互作用被忽略，导致分析的准确性下降。</w:t>
      </w:r>
    </w:p>
    <w:p>
      <w:pPr>
        <w:pStyle w:val="3"/>
      </w:pPr>
      <w:bookmarkStart w:id="11" w:name="_Toc120053706"/>
      <w:r>
        <w:rPr>
          <w:rFonts w:hint="eastAsia"/>
        </w:rPr>
        <w:t>1</w:t>
      </w:r>
      <w:r>
        <w:t>.</w:t>
      </w:r>
      <w:r>
        <w:rPr>
          <w:rFonts w:hint="eastAsia"/>
        </w:rPr>
        <w:t>2</w:t>
      </w:r>
      <w:r>
        <w:t xml:space="preserve"> </w:t>
      </w:r>
      <w:r>
        <w:rPr>
          <w:rFonts w:hint="eastAsia"/>
        </w:rPr>
        <w:t>主要研究内容与关键创新</w:t>
      </w:r>
      <w:bookmarkEnd w:id="11"/>
    </w:p>
    <w:p>
      <w:pPr>
        <w:jc w:val="center"/>
      </w:pPr>
      <w:r>
        <w:object>
          <v:shape id="_x0000_i1025" o:spt="75" type="#_x0000_t75" style="height:486.15pt;width:414.7pt;" o:ole="t" filled="f" o:preferrelative="t" stroked="f" coordsize="21600,21600">
            <v:path/>
            <v:fill on="f" focussize="0,0"/>
            <v:stroke on="f" joinstyle="miter"/>
            <v:imagedata r:id="rId10" o:title=""/>
            <o:lock v:ext="edit" aspectratio="t"/>
            <w10:wrap type="none"/>
            <w10:anchorlock/>
          </v:shape>
          <o:OLEObject Type="Embed" ProgID="Visio.Drawing.15" ShapeID="_x0000_i1025" DrawAspect="Content" ObjectID="_1468075725" r:id="rId9">
            <o:LockedField>false</o:LockedField>
          </o:OLEObject>
        </w:object>
      </w:r>
    </w:p>
    <w:p>
      <w:pPr>
        <w:jc w:val="center"/>
        <w:rPr>
          <w:sz w:val="21"/>
          <w:szCs w:val="21"/>
        </w:rPr>
      </w:pPr>
      <w:bookmarkStart w:id="12" w:name="_Hlk113867725"/>
      <w:r>
        <w:rPr>
          <w:rFonts w:hint="eastAsia"/>
          <w:sz w:val="21"/>
          <w:szCs w:val="21"/>
        </w:rPr>
        <w:t>图 1.2-1 本研究的脉络与主要</w:t>
      </w:r>
      <w:bookmarkEnd w:id="12"/>
      <w:r>
        <w:rPr>
          <w:rFonts w:hint="eastAsia"/>
          <w:sz w:val="21"/>
          <w:szCs w:val="21"/>
        </w:rPr>
        <w:t>研究内容</w:t>
      </w:r>
    </w:p>
    <w:p>
      <w:pPr>
        <w:jc w:val="center"/>
      </w:pPr>
    </w:p>
    <w:p>
      <w:pPr>
        <w:ind w:firstLine="480"/>
      </w:pPr>
      <w:r>
        <w:rPr>
          <w:rFonts w:hint="eastAsia"/>
        </w:rPr>
        <w:t>本研究的脉络和主要成果如</w:t>
      </w:r>
      <w:r>
        <w:rPr>
          <w:rFonts w:hint="eastAsia"/>
          <w:color w:val="0070C0"/>
        </w:rPr>
        <w:t>图1.2-1</w:t>
      </w:r>
      <w:r>
        <w:rPr>
          <w:rFonts w:hint="eastAsia"/>
        </w:rPr>
        <w:t>所示。本研究以推进P4医疗模式的实现为愿景，探索个性化人工智能医疗风险分析建模策略和临床干预策略智能挖掘方法，对智能医疗的风险预测、知识发现、干预决策三个层次实现体系化改进，并对新方法的有效性、适用范围以及对医疗管理改进的推动展开研究，具体研究内容是：</w:t>
      </w:r>
    </w:p>
    <w:p>
      <w:pPr>
        <w:ind w:firstLine="480"/>
      </w:pPr>
      <w:r>
        <w:rPr>
          <w:rFonts w:hint="eastAsia"/>
        </w:rPr>
        <w:t>研究内容一：针对电子病历数据的个性化人工智能风险预测建模框架。</w:t>
      </w:r>
    </w:p>
    <w:p>
      <w:pPr>
        <w:ind w:firstLine="480"/>
      </w:pPr>
      <w:r>
        <w:rPr>
          <w:rFonts w:hint="eastAsia"/>
        </w:rPr>
        <w:t>研究目标是构建针对电子病历的个性化建模策略，广泛地提升临床风险预测和关键因素分析在各差异群体下的准确性，并减轻研究不同差异化模型的成本。研究的重点是提升个性化建模策略对于不同人群、数据源和预测建模策略的适应能力。关键的研究内容和创新包括：</w:t>
      </w:r>
    </w:p>
    <w:p>
      <w:pPr>
        <w:ind w:firstLine="480"/>
      </w:pPr>
      <w:r>
        <w:rPr>
          <w:rFonts w:hint="eastAsia"/>
        </w:rPr>
        <w:t>（1）提出针对个性化建模的相似性度量优化策略。</w:t>
      </w:r>
    </w:p>
    <w:p>
      <w:pPr>
        <w:ind w:firstLine="480"/>
      </w:pPr>
      <w:r>
        <w:rPr>
          <w:rFonts w:hint="eastAsia"/>
        </w:rPr>
        <w:t>针对目前相似度量学习与个性化建模的脱节和目标偏差，研究度量学习与个性化建模过程的整合策略，以个性化模型的风险评估效果作为相似度量的优化目标，相比目前主流的以相似样本分类性能作为优化目标的度量学习策略，本研究提出的策略能确保患者相似度量和个性化建模策略的适配，从而确保个性化风险评估的准确性。</w:t>
      </w:r>
    </w:p>
    <w:p>
      <w:pPr>
        <w:ind w:firstLine="480"/>
      </w:pPr>
      <w:r>
        <w:rPr>
          <w:rFonts w:hint="eastAsia"/>
        </w:rPr>
        <w:t>（2）提出针对个性化建模的迁移学习框架，应对相似样本不足问题。</w:t>
      </w:r>
    </w:p>
    <w:p>
      <w:pPr>
        <w:ind w:firstLine="480"/>
      </w:pPr>
      <w:r>
        <w:rPr>
          <w:rFonts w:hint="eastAsia"/>
        </w:rPr>
        <w:t>相似样本匹配会带来样本量减少，导致个性化建模在不同数据集下有效性存在很大差异，需要减轻相似样本不足对建模带来的影响。本研究为医疗建模最常用的逻辑回归算法设计了一种有效的迁移学习方法，然后基于该方法提出在个性化建模场景下的迁移学习策略，有效应对高维电子病历数据个性化建模面临的相似样本不足问题，使基于单个医院数据的个性化模型可以匹敌目前几乎所有利用大样本构建的同类国际领先模型，同时能保持模型的可解释性。</w:t>
      </w:r>
    </w:p>
    <w:p>
      <w:pPr>
        <w:ind w:firstLine="480"/>
      </w:pPr>
      <w:r>
        <w:rPr>
          <w:rFonts w:hint="eastAsia"/>
        </w:rPr>
        <w:t>（</w:t>
      </w:r>
      <w:r>
        <w:t>3</w:t>
      </w:r>
      <w:r>
        <w:rPr>
          <w:rFonts w:hint="eastAsia"/>
        </w:rPr>
        <w:t>）在广泛的异质群体中充分验证个性化建模的适用范围。</w:t>
      </w:r>
    </w:p>
    <w:p>
      <w:pPr>
        <w:ind w:firstLine="480"/>
      </w:pPr>
      <w:r>
        <w:rPr>
          <w:rFonts w:hint="eastAsia"/>
        </w:rPr>
        <w:t>根据患者面临的主要临床风险差异，本研究对患者群体进行了充分的细分，充分比较了患者异质性对不同建模策略的影响，探讨了个性化模型对于不同异质性群体的适应性。</w:t>
      </w:r>
    </w:p>
    <w:p>
      <w:pPr>
        <w:ind w:firstLine="480"/>
      </w:pPr>
      <w:bookmarkStart w:id="13" w:name="_Hlk116032560"/>
      <w:r>
        <w:rPr>
          <w:rFonts w:hint="eastAsia"/>
        </w:rPr>
        <w:t>研究内容二：针对电子病历个性化智能预测模型的交互作用知识挖掘策略</w:t>
      </w:r>
      <w:bookmarkEnd w:id="13"/>
      <w:r>
        <w:rPr>
          <w:rFonts w:hint="eastAsia"/>
        </w:rPr>
        <w:t>。</w:t>
      </w:r>
    </w:p>
    <w:p>
      <w:pPr>
        <w:ind w:firstLine="480"/>
      </w:pPr>
      <w:bookmarkStart w:id="14" w:name="_Hlk119920731"/>
      <w:r>
        <w:rPr>
          <w:rFonts w:hint="eastAsia"/>
        </w:rPr>
        <w:t>个性化模型提供了临床因素对单个患者的影响信息，</w:t>
      </w:r>
      <w:bookmarkEnd w:id="14"/>
      <w:r>
        <w:rPr>
          <w:rFonts w:hint="eastAsia"/>
        </w:rPr>
        <w:t>要更好地应对患者状态变化需从个性化的信息中挖掘出临床因素作用变化一般规律。本研究目标是构建针对个性化模型的智能知识发现策略，从而实现在高维电子病历数据中进行广泛的临床因素交互作用挖掘。关键的研究内容和创新包括：</w:t>
      </w:r>
    </w:p>
    <w:p>
      <w:pPr>
        <w:ind w:firstLine="480"/>
      </w:pPr>
      <w:r>
        <w:rPr>
          <w:rFonts w:hint="eastAsia"/>
        </w:rPr>
        <w:t>（1）提出临床因素作用个性化变化的预测策略。</w:t>
      </w:r>
    </w:p>
    <w:p>
      <w:pPr>
        <w:ind w:firstLine="480"/>
      </w:pPr>
      <w:r>
        <w:rPr>
          <w:rFonts w:hint="eastAsia"/>
        </w:rPr>
        <w:t>本研究提出将个性化模型和meta分析结合的策略，挖掘临床因素作用变化的潜在机制，实现从个性化风险信息到一般知识的跨越，有效提高了对高维电子病历数据中临床因素交互作用的挖掘能力。</w:t>
      </w:r>
    </w:p>
    <w:p>
      <w:pPr>
        <w:ind w:firstLine="480"/>
      </w:pPr>
      <w:r>
        <w:rPr>
          <w:rFonts w:hint="eastAsia"/>
        </w:rPr>
        <w:t>（2）患者个性化差异对临床管理的影响分析。</w:t>
      </w:r>
    </w:p>
    <w:p>
      <w:pPr>
        <w:ind w:firstLine="480"/>
      </w:pPr>
      <w:r>
        <w:rPr>
          <w:rFonts w:hint="eastAsia"/>
        </w:rPr>
        <w:t>通过综合分析患者个性化差异对临床因素作用改变的幅度和不同临床因素作用改变规律的差异，评估患者个性化差异对临床管理的影响和应对策略。</w:t>
      </w:r>
    </w:p>
    <w:p>
      <w:pPr>
        <w:ind w:firstLine="480"/>
      </w:pPr>
      <w:r>
        <w:rPr>
          <w:rFonts w:hint="eastAsia"/>
        </w:rPr>
        <w:t>研究内容三：针对电子病历智能风险预测模型的可干预因素挖掘策略。</w:t>
      </w:r>
    </w:p>
    <w:p>
      <w:pPr>
        <w:ind w:firstLine="480"/>
      </w:pPr>
      <w:r>
        <w:rPr>
          <w:rFonts w:hint="eastAsia"/>
        </w:rPr>
        <w:t>准确的临床风险预测和风险因素分析十分重要，但并非临床管理最终目标。智能模型的风险分析要能转变为干预管理，实现患者风险的逆转，才能为患者提供真正的价值。目前临床决策仍依赖数据相互割裂的不同临床研究，无法满足精准干预的需求。本研究目标是构建智能可干预因素挖掘策略，从一般机器学习风险预测模型中挖掘潜在的关键干预因素，并对其干预时机和干预价值进行估计。研究的重点在于提升模型对可变因素作用估计的准确性，并在预测模型对因素作用分析的基础上整合临床因素可变性和干预时效性数据。关键的研究内容和创新包括：</w:t>
      </w:r>
    </w:p>
    <w:p>
      <w:pPr>
        <w:ind w:firstLine="480"/>
      </w:pPr>
      <w:r>
        <w:rPr>
          <w:rFonts w:hint="eastAsia"/>
        </w:rPr>
        <w:t>（1）提出多视图学习策略加强模型对可干预特征的挖掘。</w:t>
      </w:r>
    </w:p>
    <w:p>
      <w:pPr>
        <w:ind w:firstLine="480"/>
      </w:pPr>
      <w:r>
        <w:rPr>
          <w:rFonts w:hint="eastAsia"/>
        </w:rPr>
        <w:t>要准确评估可变特征作用，需要避免可变因素与不可变因素之间的相关性对可变因素的作用估计带来影响，但要确保模型的准确性。本研究提出的多视图学习策略通过在模型初始化阶段提升对可变特征的关注，避免可变特征与不可变特征之间的相关性导致可变特征作用被低估；在模型优化阶段，根据特征的重要性变化对模型的注意力进行自适应调整，避免由于部分特征被过分重视或忽视导致性能下降，从而确保模型的准确。</w:t>
      </w:r>
    </w:p>
    <w:p>
      <w:pPr>
        <w:ind w:firstLine="480"/>
      </w:pPr>
      <w:r>
        <w:rPr>
          <w:rFonts w:hint="eastAsia"/>
        </w:rPr>
        <w:t>（2）提出针对临床因素干预价值评估的特征重要性度量指标。</w:t>
      </w:r>
    </w:p>
    <w:p>
      <w:pPr>
        <w:ind w:firstLine="480"/>
      </w:pPr>
      <w:r>
        <w:rPr>
          <w:rFonts w:hint="eastAsia"/>
        </w:rPr>
        <w:t>要准确评估可干预作用的干预价值和干预时机，需要综合比较临床因素在不同时间窗下的可变范围和预测作用变化、并提供医学统计意义明确的指标，而目前缺乏这种指标。为此本研究提出类间分差和暴露分差两个特征重要性指标，其中类间分差指综合了临床事件在特定时间点的发生频率和预测作用两种信息，最大优势是具有可加性，能够准确度量特征对正负例样本差异的贡献比例，是分析特征在不同时间窗作用变化的关键。</w:t>
      </w:r>
    </w:p>
    <w:p>
      <w:pPr>
        <w:ind w:firstLine="480"/>
      </w:pPr>
      <w:r>
        <w:rPr>
          <w:rFonts w:hint="eastAsia"/>
        </w:rPr>
        <w:t>（</w:t>
      </w:r>
      <w:r>
        <w:t>3</w:t>
      </w:r>
      <w:r>
        <w:rPr>
          <w:rFonts w:hint="eastAsia"/>
        </w:rPr>
        <w:t>）提出基于模型多时间窗比较的可改变特征作用变化分析策略。</w:t>
      </w:r>
    </w:p>
    <w:p>
      <w:pPr>
        <w:ind w:firstLine="480"/>
      </w:pPr>
      <w:r>
        <w:rPr>
          <w:rFonts w:hint="eastAsia"/>
        </w:rPr>
        <w:t>通过比较可变特征在不同时间段的类间分差变化，可以分析可变特征在不同时间窗内的变化可以产生的作用，避免可变特征长期作用、以及可变特征与不可变特征之间的相关性对特征作用评估的影响，从而更准确地评估特征潜在的干预收益和干预时机，为医疗管理策略的优化提供更准确的依据。</w:t>
      </w:r>
    </w:p>
    <w:p>
      <w:pPr>
        <w:pStyle w:val="3"/>
      </w:pPr>
      <w:bookmarkStart w:id="15" w:name="_Toc120053707"/>
      <w:r>
        <w:rPr>
          <w:rFonts w:hint="eastAsia"/>
        </w:rPr>
        <w:t>1</w:t>
      </w:r>
      <w:r>
        <w:t>.</w:t>
      </w:r>
      <w:r>
        <w:rPr>
          <w:rFonts w:hint="eastAsia"/>
        </w:rPr>
        <w:t>3</w:t>
      </w:r>
      <w:r>
        <w:t xml:space="preserve"> </w:t>
      </w:r>
      <w:r>
        <w:rPr>
          <w:rFonts w:hint="eastAsia"/>
        </w:rPr>
        <w:t>研究贡献</w:t>
      </w:r>
      <w:bookmarkEnd w:id="15"/>
    </w:p>
    <w:p>
      <w:r>
        <w:rPr>
          <w:rFonts w:hint="eastAsia"/>
        </w:rPr>
        <w:t xml:space="preserve">    本研究最终实现了临床风险分析从一般群体到特殊个体、从个体信息再到一般知识、以及从智能预测到智能干预的三次跨越。本研究对于医疗智能决策支持领域有着重大的价值。具体贡献包括：</w:t>
      </w:r>
    </w:p>
    <w:p>
      <w:pPr>
        <w:ind w:firstLine="480"/>
      </w:pPr>
      <w:r>
        <w:rPr>
          <w:rFonts w:hint="eastAsia"/>
        </w:rPr>
        <w:t>（1）为异质医疗数据下的</w:t>
      </w:r>
      <w:bookmarkStart w:id="16" w:name="_Hlk116035167"/>
      <w:r>
        <w:rPr>
          <w:rFonts w:hint="eastAsia"/>
        </w:rPr>
        <w:t>智能临床风险预测</w:t>
      </w:r>
      <w:bookmarkEnd w:id="16"/>
      <w:r>
        <w:rPr>
          <w:rFonts w:hint="eastAsia"/>
        </w:rPr>
        <w:t>提供一种可靠且具有广泛适应能力的个性化建模框架P</w:t>
      </w:r>
      <w:r>
        <w:t>MTL</w:t>
      </w:r>
      <w:r>
        <w:rPr>
          <w:rFonts w:hint="eastAsia"/>
        </w:rPr>
        <w:t>，并充分验证个性化建模的重要意义。</w:t>
      </w:r>
    </w:p>
    <w:p>
      <w:pPr>
        <w:ind w:firstLine="480"/>
      </w:pPr>
      <w:r>
        <w:rPr>
          <w:rFonts w:hint="eastAsia"/>
        </w:rPr>
        <w:t>在本研究的急性肾损伤预测场景中，P</w:t>
      </w:r>
      <w:r>
        <w:t>MTL</w:t>
      </w:r>
      <w:r>
        <w:rPr>
          <w:rFonts w:hint="eastAsia"/>
        </w:rPr>
        <w:t>展示出了相比传统建模策略的颠覆性性能和适应力。不仅在基于本数据集的一般群体、高风险群体、低风险群体均显著优于全局和亚组模型。并且在与目前领域领先的30个针对不同亚组的预测模型的比较中，P</w:t>
      </w:r>
      <w:r>
        <w:t>MTL</w:t>
      </w:r>
      <w:r>
        <w:rPr>
          <w:rFonts w:hint="eastAsia"/>
        </w:rPr>
        <w:t>在数据量远不如当前绝大部分研究情况下，仅使用1套个性化建模策略即在94%的比较中实现优于或相当于目前领域的最优性能。同时相似样本量不足对性能的影响也被显著地抑制，更有效地确保个性化模型在数据规模不同的群体和医疗机构中有效性。</w:t>
      </w:r>
    </w:p>
    <w:p>
      <w:pPr>
        <w:ind w:firstLine="480"/>
      </w:pPr>
      <w:r>
        <w:rPr>
          <w:rFonts w:hint="eastAsia"/>
        </w:rPr>
        <w:t>（2）有效提升了在高维电子病历数据的临床因素交互作用发现能力。</w:t>
      </w:r>
    </w:p>
    <w:p>
      <w:pPr>
        <w:ind w:firstLine="480"/>
      </w:pPr>
      <w:r>
        <w:rPr>
          <w:rFonts w:hint="eastAsia"/>
        </w:rPr>
        <w:t>通过利用个性化临床预测模型实现对临床因素作用变化规律的分析，可以有效破解过去电子病历因素交互作用分析方法面临的组合爆炸问题，从而可以在高维电子病历数据中实现广泛的交互作用挖掘研究。本研究仅通过对几个关键危险因素的作用变化规律进行分析，就发现多个未被了解但作用显著的交互作用。</w:t>
      </w:r>
    </w:p>
    <w:p>
      <w:pPr>
        <w:ind w:firstLine="480"/>
      </w:pPr>
      <w:r>
        <w:rPr>
          <w:rFonts w:hint="eastAsia"/>
        </w:rPr>
        <w:t>（</w:t>
      </w:r>
      <w:r>
        <w:t>3</w:t>
      </w:r>
      <w:r>
        <w:rPr>
          <w:rFonts w:hint="eastAsia"/>
        </w:rPr>
        <w:t>）实现智能临床风险分析模型从智能预测到智能干预的跨越</w:t>
      </w:r>
    </w:p>
    <w:p>
      <w:pPr>
        <w:ind w:firstLine="480"/>
      </w:pPr>
      <w:r>
        <w:rPr>
          <w:rFonts w:hint="eastAsia"/>
        </w:rPr>
        <w:t>相比过去医疗人工智能研究仅能提供临床因素在预测模型中与风险的相关性，本研究在临床因素的价值评估中进一步整合临床因素在不同时间窗的作用变化信息及电子病历数据中反映的临床因素可调整空间信息，从而实现过去同类研究无法做到的临床因素干预时机分析及在特点时间段的干预价值评估。并有效避免可变与不可变因素间相关性对可变因素作用估计准确性的影响。</w:t>
      </w:r>
    </w:p>
    <w:p>
      <w:pPr>
        <w:ind w:firstLine="480"/>
      </w:pPr>
      <w:r>
        <w:rPr>
          <w:rFonts w:hint="eastAsia"/>
        </w:rPr>
        <w:t>（4）借助上述技术创新，为当前医疗管理模式可改进空间的评估以及未来医疗决策支持技术发展方向提供量化而系统的证据。</w:t>
      </w:r>
    </w:p>
    <w:p>
      <w:pPr>
        <w:ind w:firstLine="480"/>
      </w:pPr>
      <w:r>
        <w:rPr>
          <w:rFonts w:hint="eastAsia"/>
        </w:rPr>
        <w:t>以本文的类间分差指标计算，充分改进当前医疗管理策略有可能在72小时内减轻患者约35%的患者急性肾损伤风险。通过比较个性化模型差异，本文发现临床因素对个体的作用普遍存在5</w:t>
      </w:r>
      <w:r>
        <w:t>0%</w:t>
      </w:r>
      <w:r>
        <w:rPr>
          <w:rFonts w:hint="eastAsia"/>
        </w:rPr>
        <w:t>以上的波动，意味着目前基于碎片化且对人群缺乏充分细分的临床研究证据制定的诊疗策略会存在很大偏差，也意味着临床决策支持系统要从知识驱动向数据驱动转变。尽管亚组分析是过去应对患者差异的主要策略，但在本研究中，不论是个性化建模对亚组建模的显著超越，还是针对不同临床因素发现的交互作用存在显著差异（且交互作用涉及大量可改变因素），均清晰表明亚组建模在应对患者异质性上存在很大局限，应减少对其研发投入。这也意味着继续用相对固定的临床路径控制临床管理质量很难有效应对患者差异，需要转变为由个性化人工智能赋能的、更敏捷的、个性化的管理，这也意味着整个临床医疗管理体系的变革。</w:t>
      </w:r>
    </w:p>
    <w:p>
      <w:pPr>
        <w:ind w:firstLine="479"/>
      </w:pPr>
      <w:r>
        <w:br w:type="page"/>
      </w:r>
    </w:p>
    <w:p>
      <w:pPr>
        <w:pStyle w:val="2"/>
      </w:pPr>
      <w:bookmarkStart w:id="17" w:name="_Toc120053708"/>
      <w:r>
        <w:rPr>
          <w:rFonts w:hint="eastAsia"/>
        </w:rPr>
        <w:t>第二章</w:t>
      </w:r>
      <w:r>
        <w:t xml:space="preserve"> </w:t>
      </w:r>
      <w:r>
        <w:rPr>
          <w:rFonts w:hint="eastAsia"/>
        </w:rPr>
        <w:t>国内外研究现状</w:t>
      </w:r>
      <w:bookmarkEnd w:id="17"/>
    </w:p>
    <w:p>
      <w:r>
        <w:rPr>
          <w:rFonts w:hint="eastAsia"/>
        </w:rPr>
        <w:t xml:space="preserve"> </w:t>
      </w:r>
      <w:r>
        <w:t xml:space="preserve">   </w:t>
      </w:r>
      <w:r>
        <w:rPr>
          <w:rFonts w:hint="eastAsia"/>
        </w:rPr>
        <w:t>为了更好地说明本研究所在领域的背景和研究现状及本研究的研究动机和创新。本章首先对当前医疗人工智能模型面临的患者数据异质性及其导致的风险分析偏差问题的研究文献进行了回顾，包括模型分析偏差的概念、模型偏差对现有医疗风险分析的影响、以及模型偏差产生的机制。接着，以提升机器学习算法对患者异质性适应力为切入点，介绍了全局建模、亚组建模、个性化建模三种不同建模策略的概念和关系，以及它们目前在应对预测偏差的方法和机制，并重点讨论了各类方法相对于个性化建模的局限。围绕个性化建模，本章节详细介绍了目前领域具有代表性的研究以及它们的结果，并根据它们的研究结果总结出目前医疗个性化建模面临的主要问题。本章进一步回顾了目前个性化建模的关键研究问题之一，相似性度量学习。对现有的度量学习策略及它们应用在个性化建模上的局限进行了梳理。接下来，本章介绍了应对患者数据异质性另一种思路，即对临床因素交互作用进行挖掘，学习患者异质性的内在机制。介绍了目前用于挖掘临床因素交互作用的各类数据以及针对各种数据目前主要的分析策略，讨论了各类数据相对于电子病历数据的不足，以及目前针对电子病历数据中交互作用的挖掘方法的局限。最后，本章将视角从风险分析预测推进到风险干预决策，介绍了目前基于人工智能技术制定医疗干预决策的方法，包括</w:t>
      </w:r>
      <w:bookmarkStart w:id="18" w:name="_Hlk116743331"/>
      <w:r>
        <w:rPr>
          <w:rFonts w:hint="eastAsia"/>
        </w:rPr>
        <w:t>基于知识的临床决策支持系统</w:t>
      </w:r>
      <w:bookmarkEnd w:id="18"/>
      <w:r>
        <w:rPr>
          <w:rFonts w:hint="eastAsia"/>
        </w:rPr>
        <w:t>、基于案例推理的临床决策分析以及基于机器学习模型的临床决策分析，阐述了目前主流基于知识的临床决策支持系统不足，也讨论了为何主流机器学习技术难以提供准确的干预策略以及针对这个问题目前研究的一些努力方向。</w:t>
      </w:r>
    </w:p>
    <w:p>
      <w:pPr>
        <w:pStyle w:val="3"/>
      </w:pPr>
      <w:bookmarkStart w:id="19" w:name="_Toc120053709"/>
      <w:r>
        <w:rPr>
          <w:rFonts w:hint="eastAsia"/>
        </w:rPr>
        <w:t>2.1 数据异质性下医疗人工智能模型的预测偏差问题</w:t>
      </w:r>
      <w:bookmarkEnd w:id="19"/>
    </w:p>
    <w:p>
      <w:pPr>
        <w:ind w:firstLine="480" w:firstLineChars="200"/>
      </w:pPr>
      <w:r>
        <w:rPr>
          <w:rFonts w:hint="eastAsia"/>
        </w:rPr>
        <w:t>过去，由于各类因素之间存在着复杂的相互作用，医生往往难以全面准确地判断患者的风险情况，错过了治疗的最佳时机。随着医疗信息化的普遍，越来越多医院部署了自己的医疗信息系统，让患者在院内产生的各种数据都得以详细地记录在电子病历数据库中。研究人员可以通过这些数据分析疾病与各类医疗健康因素之间的相互关系和变化规律，而基于电子病历数据的疾病风险预测就是目前最受重视研究方向之一，每年都有大量针对不同疾病的预测建模成果被发表。</w:t>
      </w:r>
    </w:p>
    <w:p>
      <w:pPr>
        <w:ind w:firstLine="480" w:firstLineChars="200"/>
      </w:pPr>
      <w:r>
        <w:rPr>
          <w:rFonts w:hint="eastAsia"/>
        </w:rPr>
        <w:t>尽管人工智能预测模型取得了出色的效果，但近年大量研究发现人工智能模型的预测效果在不同群体上存在很大差异，引发人工智能领域和医疗信息领域的关注，除了大量相关顶级期刊研究，各个相关顶级学术会议近年也设立了多个相关专题，通过这些努力，学者们对模型偏差的概念、影响和应对策略进行了大量研究和相对系统的梳理。</w:t>
      </w:r>
    </w:p>
    <w:p>
      <w:pPr>
        <w:pStyle w:val="4"/>
      </w:pPr>
      <w:r>
        <w:rPr>
          <w:rFonts w:hint="eastAsia"/>
        </w:rPr>
        <w:t>2.</w:t>
      </w:r>
      <w:r>
        <w:t>1.1</w:t>
      </w:r>
      <w:r>
        <w:rPr>
          <w:rFonts w:hint="eastAsia"/>
        </w:rPr>
        <w:t xml:space="preserve"> 模型预测偏差的概念</w:t>
      </w:r>
    </w:p>
    <w:p>
      <w:pPr>
        <w:ind w:firstLine="480"/>
      </w:pPr>
      <w:r>
        <w:rPr>
          <w:rFonts w:hint="eastAsia"/>
        </w:rPr>
        <w:t>对于什么是模型的预测偏差，针对不同研究主题，不同学者给出的定义并不完全一致。例如在</w:t>
      </w:r>
      <w:r>
        <w:t>Seyyed-Kalantari L </w:t>
      </w:r>
      <w:r>
        <w:rPr>
          <w:rFonts w:hint="eastAsia"/>
        </w:rPr>
        <w:t>等人</w:t>
      </w:r>
      <w:r>
        <w:fldChar w:fldCharType="begin"/>
      </w:r>
      <w:r>
        <w:instrText xml:space="preserve"> ADDIN EN.CITE &lt;EndNote&gt;&lt;Cite&gt;&lt;Author&gt;Seyyed-Kalantari&lt;/Author&gt;&lt;Year&gt;2021&lt;/Year&gt;&lt;RecNum&gt;768&lt;/RecNum&gt;&lt;DisplayText&gt;&lt;style face="superscript"&gt;[21]&lt;/style&gt;&lt;/DisplayText&gt;&lt;record&gt;&lt;rec-number&gt;768&lt;/rec-number&gt;&lt;foreign-keys&gt;&lt;key app="EN" db-id="9fd9pzf2ovet56evxamxa026ttaz0vz2wpre" timestamp="1662782249"&gt;768&lt;/key&gt;&lt;/foreign-keys&gt;&lt;ref-type name="Journal Article"&gt;17&lt;/ref-type&gt;&lt;contributors&gt;&lt;authors&gt;&lt;author&gt;Seyyed-Kalantari, Laleh&lt;/author&gt;&lt;author&gt;Zhang, Haoran&lt;/author&gt;&lt;author&gt;McDermott, Matthew&lt;/author&gt;&lt;author&gt;Chen, Irene Y&lt;/author&gt;&lt;author&gt;Ghassemi, Marzyeh&lt;/author&gt;&lt;/authors&gt;&lt;/contributors&gt;&lt;titles&gt;&lt;title&gt;Underdiagnosis bias of artificial intelligence algorithms applied to chest radiographs in under-served patient populations&lt;/title&gt;&lt;secondary-title&gt;Nature medicine&lt;/secondary-title&gt;&lt;/titles&gt;&lt;periodical&gt;&lt;full-title&gt;Nature medicine&lt;/full-title&gt;&lt;/periodical&gt;&lt;pages&gt;2176-2182&lt;/pages&gt;&lt;volume&gt;27&lt;/volume&gt;&lt;number&gt;12&lt;/number&gt;&lt;dates&gt;&lt;year&gt;2021&lt;/year&gt;&lt;/dates&gt;&lt;isbn&gt;1546-170X&lt;/isbn&gt;&lt;urls&gt;&lt;/urls&gt;&lt;/record&gt;&lt;/Cite&gt;&lt;/EndNote&gt;</w:instrText>
      </w:r>
      <w:r>
        <w:fldChar w:fldCharType="separate"/>
      </w:r>
      <w:r>
        <w:rPr>
          <w:vertAlign w:val="superscript"/>
        </w:rPr>
        <w:t>[21]</w:t>
      </w:r>
      <w:r>
        <w:fldChar w:fldCharType="end"/>
      </w:r>
      <w:r>
        <w:rPr>
          <w:rFonts w:hint="eastAsia"/>
        </w:rPr>
        <w:t>发表在《Nature Medicine》的研究中，将模型偏差定义为对于特定预测任务，模型在不同子群体的预测性能差异；</w:t>
      </w:r>
      <w:r>
        <w:t>Park Y</w:t>
      </w:r>
      <w:r>
        <w:rPr>
          <w:rFonts w:hint="eastAsia"/>
        </w:rPr>
        <w:t>等人</w:t>
      </w:r>
      <w:r>
        <w:fldChar w:fldCharType="begin"/>
      </w:r>
      <w:r>
        <w:instrText xml:space="preserve"> ADDIN EN.CITE &lt;EndNote&gt;&lt;Cite&gt;&lt;Author&gt;Park&lt;/Author&gt;&lt;Year&gt;2021&lt;/Year&gt;&lt;RecNum&gt;769&lt;/RecNum&gt;&lt;DisplayText&gt;&lt;style face="superscript"&gt;[23]&lt;/style&gt;&lt;/DisplayText&gt;&lt;record&gt;&lt;rec-number&gt;769&lt;/rec-number&gt;&lt;foreign-keys&gt;&lt;key app="EN" db-id="9fd9pzf2ovet56evxamxa026ttaz0vz2wpre" timestamp="1662782901"&gt;769&lt;/key&gt;&lt;/foreign-keys&gt;&lt;ref-type name="Journal Article"&gt;17&lt;/ref-type&gt;&lt;contributors&gt;&lt;authors&gt;&lt;author&gt;Park, Yoonyoung&lt;/author&gt;&lt;author&gt;Hu, Jianying&lt;/author&gt;&lt;author&gt;Singh, Moninder&lt;/author&gt;&lt;author&gt;Sylla, Issa&lt;/author&gt;&lt;author&gt;Dankwa-Mullan, Irene&lt;/author&gt;&lt;author&gt;Koski, Eileen&lt;/author&gt;&lt;author&gt;Das, Amar K&lt;/author&gt;&lt;/authors&gt;&lt;/contributors&gt;&lt;titles&gt;&lt;title&gt;Comparison of methods to reduce bias from clinical prediction models of postpartum depression&lt;/title&gt;&lt;secondary-title&gt;JAMA network open&lt;/secondary-title&gt;&lt;/titles&gt;&lt;periodical&gt;&lt;full-title&gt;Jama Network Open&lt;/full-title&gt;&lt;/periodical&gt;&lt;pages&gt;e213909-e213909&lt;/pages&gt;&lt;volume&gt;4&lt;/volume&gt;&lt;number&gt;4&lt;/number&gt;&lt;dates&gt;&lt;year&gt;2021&lt;/year&gt;&lt;/dates&gt;&lt;urls&gt;&lt;/urls&gt;&lt;/record&gt;&lt;/Cite&gt;&lt;/EndNote&gt;</w:instrText>
      </w:r>
      <w:r>
        <w:fldChar w:fldCharType="separate"/>
      </w:r>
      <w:r>
        <w:rPr>
          <w:vertAlign w:val="superscript"/>
        </w:rPr>
        <w:t>[23]</w:t>
      </w:r>
      <w:r>
        <w:fldChar w:fldCharType="end"/>
      </w:r>
      <w:r>
        <w:rPr>
          <w:rFonts w:hint="eastAsia"/>
        </w:rPr>
        <w:t>发表在《JAMA network open》上的研究将其定义为群体之间无法通过医疗需求来解释的预测差异；</w:t>
      </w:r>
      <w:r>
        <w:t>Pleiss G</w:t>
      </w:r>
      <w:r>
        <w:rPr>
          <w:rFonts w:hint="eastAsia"/>
        </w:rPr>
        <w:t>等人</w:t>
      </w:r>
      <w:r>
        <w:fldChar w:fldCharType="begin"/>
      </w:r>
      <w:r>
        <w:instrText xml:space="preserve"> ADDIN EN.CITE &lt;EndNote&gt;&lt;Cite&gt;&lt;Author&gt;Pleiss&lt;/Author&gt;&lt;Year&gt;2017&lt;/Year&gt;&lt;RecNum&gt;770&lt;/RecNum&gt;&lt;DisplayText&gt;&lt;style face="superscript"&gt;[70]&lt;/style&gt;&lt;/DisplayText&gt;&lt;record&gt;&lt;rec-number&gt;770&lt;/rec-number&gt;&lt;foreign-keys&gt;&lt;key app="EN" db-id="9fd9pzf2ovet56evxamxa026ttaz0vz2wpre" timestamp="1662783502"&gt;770&lt;/key&gt;&lt;/foreign-keys&gt;&lt;ref-type name="Journal Article"&gt;17&lt;/ref-type&gt;&lt;contributors&gt;&lt;authors&gt;&lt;author&gt;Pleiss, Geoff&lt;/author&gt;&lt;author&gt;Raghavan, Manish&lt;/author&gt;&lt;author&gt;Wu, Felix&lt;/author&gt;&lt;author&gt;Kleinberg, Jon&lt;/author&gt;&lt;author&gt;Weinberger, Kilian Q&lt;/author&gt;&lt;/authors&gt;&lt;/contributors&gt;&lt;titles&gt;&lt;title&gt;On fairness and calibration&lt;/title&gt;&lt;secondary-title&gt;Advances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fldChar w:fldCharType="separate"/>
      </w:r>
      <w:r>
        <w:rPr>
          <w:vertAlign w:val="superscript"/>
        </w:rPr>
        <w:t>[70]</w:t>
      </w:r>
      <w:r>
        <w:fldChar w:fldCharType="end"/>
      </w:r>
      <w:r>
        <w:rPr>
          <w:rFonts w:hint="eastAsia"/>
        </w:rPr>
        <w:t>发表在计算机权威会议NIPS的研究中将模型偏差定义为模型导致的对于特定人群的系统性歧视；</w:t>
      </w:r>
      <w:r>
        <w:t>Barocas S</w:t>
      </w:r>
      <w:r>
        <w:rPr>
          <w:rFonts w:hint="eastAsia"/>
        </w:rPr>
        <w:t>，</w:t>
      </w:r>
      <w:r>
        <w:t>Hardt M</w:t>
      </w:r>
      <w:r>
        <w:rPr>
          <w:rFonts w:hint="eastAsia"/>
        </w:rPr>
        <w:t>和</w:t>
      </w:r>
      <w:r>
        <w:t xml:space="preserve">Narayanan A </w:t>
      </w:r>
      <w:r>
        <w:fldChar w:fldCharType="begin"/>
      </w:r>
      <w:r>
        <w:instrText xml:space="preserve"> ADDIN EN.CITE &lt;EndNote&gt;&lt;Cite&gt;&lt;Author&gt;Barocas&lt;/Author&gt;&lt;Year&gt;2017&lt;/Year&gt;&lt;RecNum&gt;771&lt;/RecNum&gt;&lt;DisplayText&gt;&lt;style face="superscript"&gt;[71]&lt;/style&gt;&lt;/DisplayText&gt;&lt;record&gt;&lt;rec-number&gt;771&lt;/rec-number&gt;&lt;foreign-keys&gt;&lt;key app="EN" db-id="9fd9pzf2ovet56evxamxa026ttaz0vz2wpre" timestamp="1662783569"&gt;771&lt;/key&gt;&lt;/foreign-keys&gt;&lt;ref-type name="Journal Article"&gt;17&lt;/ref-type&gt;&lt;contributors&gt;&lt;authors&gt;&lt;author&gt;Barocas, Solon&lt;/author&gt;&lt;author&gt;Hardt, Moritz&lt;/author&gt;&lt;author&gt;Narayanan, Arvind&lt;/author&gt;&lt;/authors&gt;&lt;/contributors&gt;&lt;titles&gt;&lt;title&gt;Fairness in machine learning&lt;/title&gt;&lt;secondary-title&gt;Nips tutorial&lt;/secondary-title&gt;&lt;/titles&gt;&lt;periodical&gt;&lt;full-title&gt;Nips tutorial&lt;/full-title&gt;&lt;/periodical&gt;&lt;pages&gt;2&lt;/pages&gt;&lt;volume&gt;1&lt;/volume&gt;&lt;dates&gt;&lt;year&gt;2017&lt;/year&gt;&lt;/dates&gt;&lt;urls&gt;&lt;/urls&gt;&lt;/record&gt;&lt;/Cite&gt;&lt;/EndNote&gt;</w:instrText>
      </w:r>
      <w:r>
        <w:fldChar w:fldCharType="separate"/>
      </w:r>
      <w:r>
        <w:rPr>
          <w:vertAlign w:val="superscript"/>
        </w:rPr>
        <w:t>[71]</w:t>
      </w:r>
      <w:r>
        <w:fldChar w:fldCharType="end"/>
      </w:r>
      <w:r>
        <w:rPr>
          <w:rFonts w:hint="eastAsia"/>
        </w:rPr>
        <w:t>的则将其视作一种统计偏差，即平均预测和实际期望之间的差距。</w:t>
      </w:r>
    </w:p>
    <w:p>
      <w:pPr>
        <w:ind w:firstLine="480"/>
      </w:pPr>
      <w:r>
        <w:rPr>
          <w:rFonts w:hint="eastAsia"/>
        </w:rPr>
        <w:t>由于本研究的研究目标是构建能够应对数据集中不同患者异质性的机器学习策略，结合以上对模型预测偏差的理解，本文将模型预测偏差定义为：在特定数据集下，模型对特定群体的预测与基于该数据集可以实现的最好预测之间的差距。</w:t>
      </w:r>
    </w:p>
    <w:p>
      <w:pPr>
        <w:pStyle w:val="4"/>
      </w:pPr>
      <w:r>
        <w:rPr>
          <w:rFonts w:hint="eastAsia"/>
        </w:rPr>
        <w:t>2.</w:t>
      </w:r>
      <w:r>
        <w:t>1.</w:t>
      </w:r>
      <w:r>
        <w:rPr>
          <w:rFonts w:hint="eastAsia"/>
        </w:rPr>
        <w:t>2 患者异质性下模型的预测偏差</w:t>
      </w:r>
    </w:p>
    <w:p>
      <w:pPr>
        <w:ind w:firstLine="480" w:firstLineChars="200"/>
        <w:rPr>
          <w:rFonts w:cs="Arial"/>
        </w:rPr>
      </w:pPr>
      <w:r>
        <w:rPr>
          <w:rFonts w:hint="eastAsia"/>
        </w:rPr>
        <w:t>近年有不少研究分析了机器学习模型对不同患者群体下的预测偏差问题。其中</w:t>
      </w:r>
      <w:r>
        <w:t>Obermeyer Z</w:t>
      </w:r>
      <w:r>
        <w:rPr>
          <w:rFonts w:hint="eastAsia"/>
        </w:rPr>
        <w:t>等人</w:t>
      </w:r>
      <w:r>
        <w:fldChar w:fldCharType="begin"/>
      </w:r>
      <w:r>
        <w:instrText xml:space="preserve"> ADDIN EN.CITE &lt;EndNote&gt;&lt;Cite&gt;&lt;Author&gt;Obermeyer&lt;/Author&gt;&lt;Year&gt;2019&lt;/Year&gt;&lt;RecNum&gt;701&lt;/RecNum&gt;&lt;DisplayText&gt;&lt;style face="superscript"&gt;[24]&lt;/style&gt;&lt;/DisplayText&gt;&lt;record&gt;&lt;rec-number&gt;701&lt;/rec-number&gt;&lt;foreign-keys&gt;&lt;key app="EN" db-id="9fd9pzf2ovet56evxamxa026ttaz0vz2wpre" timestamp="1657696456"&gt;701&lt;/key&gt;&lt;/foreign-keys&gt;&lt;ref-type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periodical&gt;&lt;pages&gt;447-453&lt;/pages&gt;&lt;volume&gt;366&lt;/volume&gt;&lt;number&gt;6464&lt;/number&gt;&lt;dates&gt;&lt;year&gt;2019&lt;/year&gt;&lt;/dates&gt;&lt;isbn&gt;0036-8075&lt;/isbn&gt;&lt;urls&gt;&lt;/urls&gt;&lt;/record&gt;&lt;/Cite&gt;&lt;/EndNote&gt;</w:instrText>
      </w:r>
      <w:r>
        <w:fldChar w:fldCharType="separate"/>
      </w:r>
      <w:r>
        <w:rPr>
          <w:vertAlign w:val="superscript"/>
        </w:rPr>
        <w:t>[24]</w:t>
      </w:r>
      <w:r>
        <w:fldChar w:fldCharType="end"/>
      </w:r>
      <w:r>
        <w:rPr>
          <w:rFonts w:hint="eastAsia"/>
        </w:rPr>
        <w:t>2019年发表在《Science》的研究比较有代表性，他们发现由于美国黑人的医疗花费比白人更低，导致模型显著低估了黑人群体的医疗需求。类似地，</w:t>
      </w:r>
      <w:r>
        <w:t>Park Y</w:t>
      </w:r>
      <w:r>
        <w:rPr>
          <w:rFonts w:hint="eastAsia"/>
        </w:rPr>
        <w:t>等人</w:t>
      </w:r>
      <w:r>
        <w:fldChar w:fldCharType="begin"/>
      </w:r>
      <w:r>
        <w:instrText xml:space="preserve"> ADDIN EN.CITE &lt;EndNote&gt;&lt;Cite&gt;&lt;Author&gt;Park&lt;/Author&gt;&lt;Year&gt;2021&lt;/Year&gt;&lt;RecNum&gt;769&lt;/RecNum&gt;&lt;DisplayText&gt;&lt;style face="superscript"&gt;[23]&lt;/style&gt;&lt;/DisplayText&gt;&lt;record&gt;&lt;rec-number&gt;769&lt;/rec-number&gt;&lt;foreign-keys&gt;&lt;key app="EN" db-id="9fd9pzf2ovet56evxamxa026ttaz0vz2wpre" timestamp="1662782901"&gt;769&lt;/key&gt;&lt;/foreign-keys&gt;&lt;ref-type name="Journal Article"&gt;17&lt;/ref-type&gt;&lt;contributors&gt;&lt;authors&gt;&lt;author&gt;Park, Yoonyoung&lt;/author&gt;&lt;author&gt;Hu, Jianying&lt;/author&gt;&lt;author&gt;Singh, Moninder&lt;/author&gt;&lt;author&gt;Sylla, Issa&lt;/author&gt;&lt;author&gt;Dankwa-Mullan, Irene&lt;/author&gt;&lt;author&gt;Koski, Eileen&lt;/author&gt;&lt;author&gt;Das, Amar K&lt;/author&gt;&lt;/authors&gt;&lt;/contributors&gt;&lt;titles&gt;&lt;title&gt;Comparison of methods to reduce bias from clinical prediction models of postpartum depression&lt;/title&gt;&lt;secondary-title&gt;JAMA network open&lt;/secondary-title&gt;&lt;/titles&gt;&lt;periodical&gt;&lt;full-title&gt;Jama Network Open&lt;/full-title&gt;&lt;/periodical&gt;&lt;pages&gt;e213909-e213909&lt;/pages&gt;&lt;volume&gt;4&lt;/volume&gt;&lt;number&gt;4&lt;/number&gt;&lt;dates&gt;&lt;year&gt;2021&lt;/year&gt;&lt;/dates&gt;&lt;urls&gt;&lt;/urls&gt;&lt;/record&gt;&lt;/Cite&gt;&lt;/EndNote&gt;</w:instrText>
      </w:r>
      <w:r>
        <w:fldChar w:fldCharType="separate"/>
      </w:r>
      <w:r>
        <w:rPr>
          <w:vertAlign w:val="superscript"/>
        </w:rPr>
        <w:t>[23]</w:t>
      </w:r>
      <w:r>
        <w:fldChar w:fldCharType="end"/>
      </w:r>
      <w:r>
        <w:rPr>
          <w:rFonts w:hint="eastAsia"/>
        </w:rPr>
        <w:t>2021年发表在《JAMA network open》的研究证实，基于一般孕妇数据建立的产后抑郁预测模型对黑人的预测概率偏低。</w:t>
      </w:r>
      <w:r>
        <w:t>Larrazabal A J</w:t>
      </w:r>
      <w:r>
        <w:rPr>
          <w:rFonts w:hint="eastAsia"/>
        </w:rPr>
        <w:t>等人</w:t>
      </w:r>
      <w:r>
        <w:fldChar w:fldCharType="begin"/>
      </w:r>
      <w:r>
        <w:instrText xml:space="preserve"> ADDIN EN.CITE &lt;EndNote&gt;&lt;Cite&gt;&lt;Author&gt;Larrazabal&lt;/Author&gt;&lt;Year&gt;2020&lt;/Year&gt;&lt;RecNum&gt;702&lt;/RecNum&gt;&lt;DisplayText&gt;&lt;style face="superscript"&gt;[22]&lt;/style&gt;&lt;/DisplayText&gt;&lt;record&gt;&lt;rec-number&gt;702&lt;/rec-number&gt;&lt;foreign-keys&gt;&lt;key app="EN" db-id="9fd9pzf2ovet56evxamxa026ttaz0vz2wpre" timestamp="1657697210"&gt;702&lt;/key&gt;&lt;/foreign-keys&gt;&lt;ref-type name="Journal Article"&gt;17&lt;/ref-type&gt;&lt;contributors&gt;&lt;authors&gt;&lt;author&gt;Larrazabal, Agostina J&lt;/author&gt;&lt;author&gt;Nieto, Nicolás&lt;/author&gt;&lt;author&gt;Peterson, Victoria&lt;/author&gt;&lt;author&gt;Milone, Diego H&lt;/author&gt;&lt;author&gt;Ferrante, Enzo&lt;/author&gt;&lt;/authors&gt;&lt;/contributors&gt;&lt;titles&gt;&lt;title&gt;Gender imbalance in medical imaging datasets produces biased classifiers for computer-aided diagnosis&lt;/title&gt;&lt;secondary-title&gt;Proceedings of the National Academy of Sciences&lt;/secondary-title&gt;&lt;/titles&gt;&lt;periodical&gt;&lt;full-title&gt;Proceedings of the National Academy of Sciences&lt;/full-title&gt;&lt;/periodical&gt;&lt;pages&gt;12592-12594&lt;/pages&gt;&lt;volume&gt;117&lt;/volume&gt;&lt;number&gt;23&lt;/number&gt;&lt;dates&gt;&lt;year&gt;2020&lt;/year&gt;&lt;/dates&gt;&lt;isbn&gt;0027-8424&lt;/isbn&gt;&lt;urls&gt;&lt;/urls&gt;&lt;/record&gt;&lt;/Cite&gt;&lt;/EndNote&gt;</w:instrText>
      </w:r>
      <w:r>
        <w:fldChar w:fldCharType="separate"/>
      </w:r>
      <w:r>
        <w:rPr>
          <w:vertAlign w:val="superscript"/>
        </w:rPr>
        <w:t>[22]</w:t>
      </w:r>
      <w:r>
        <w:fldChar w:fldCharType="end"/>
      </w:r>
      <w:r>
        <w:rPr>
          <w:rFonts w:hint="eastAsia"/>
        </w:rPr>
        <w:t>2020年发表在《PNAS》上的研究通过实验证明了性别比例的不平衡会显著影响肺部X光图像分类模型在不同性别群体的性能。</w:t>
      </w:r>
      <w:r>
        <w:t>Seyyed-Kalantari L</w:t>
      </w:r>
      <w:r>
        <w:rPr>
          <w:rFonts w:hint="eastAsia"/>
        </w:rPr>
        <w:t>等人</w:t>
      </w:r>
      <w:r>
        <w:fldChar w:fldCharType="begin"/>
      </w:r>
      <w:r>
        <w:instrText xml:space="preserve"> ADDIN EN.CITE &lt;EndNote&gt;&lt;Cite&gt;&lt;Author&gt;Seyyed-Kalantari&lt;/Author&gt;&lt;Year&gt;2021&lt;/Year&gt;&lt;RecNum&gt;768&lt;/RecNum&gt;&lt;DisplayText&gt;&lt;style face="superscript"&gt;[21]&lt;/style&gt;&lt;/DisplayText&gt;&lt;record&gt;&lt;rec-number&gt;768&lt;/rec-number&gt;&lt;foreign-keys&gt;&lt;key app="EN" db-id="9fd9pzf2ovet56evxamxa026ttaz0vz2wpre" timestamp="1662782249"&gt;768&lt;/key&gt;&lt;/foreign-keys&gt;&lt;ref-type name="Journal Article"&gt;17&lt;/ref-type&gt;&lt;contributors&gt;&lt;authors&gt;&lt;author&gt;Seyyed-Kalantari, Laleh&lt;/author&gt;&lt;author&gt;Zhang, Haoran&lt;/author&gt;&lt;author&gt;McDermott, Matthew&lt;/author&gt;&lt;author&gt;Chen, Irene Y&lt;/author&gt;&lt;author&gt;Ghassemi, Marzyeh&lt;/author&gt;&lt;/authors&gt;&lt;/contributors&gt;&lt;titles&gt;&lt;title&gt;Underdiagnosis bias of artificial intelligence algorithms applied to chest radiographs in under-served patient populations&lt;/title&gt;&lt;secondary-title&gt;Nature medicine&lt;/secondary-title&gt;&lt;/titles&gt;&lt;periodical&gt;&lt;full-title&gt;Nature medicine&lt;/full-title&gt;&lt;/periodical&gt;&lt;pages&gt;2176-2182&lt;/pages&gt;&lt;volume&gt;27&lt;/volume&gt;&lt;number&gt;12&lt;/number&gt;&lt;dates&gt;&lt;year&gt;2021&lt;/year&gt;&lt;/dates&gt;&lt;isbn&gt;1546-170X&lt;/isbn&gt;&lt;urls&gt;&lt;/urls&gt;&lt;/record&gt;&lt;/Cite&gt;&lt;/EndNote&gt;</w:instrText>
      </w:r>
      <w:r>
        <w:fldChar w:fldCharType="separate"/>
      </w:r>
      <w:r>
        <w:rPr>
          <w:vertAlign w:val="superscript"/>
        </w:rPr>
        <w:t>[21]</w:t>
      </w:r>
      <w:r>
        <w:fldChar w:fldCharType="end"/>
      </w:r>
      <w:r>
        <w:rPr>
          <w:rFonts w:hint="eastAsia"/>
        </w:rPr>
        <w:t>2021年发表在《Nature Medicine》的研究发现模型对接受医疗服务不足的人群诊断能力更差。在急性肾损伤预测上，</w:t>
      </w:r>
      <w:r>
        <w:rPr>
          <w:rFonts w:hint="eastAsia" w:cs="Arial"/>
        </w:rPr>
        <w:t>尽管</w:t>
      </w:r>
      <w:bookmarkStart w:id="20" w:name="_Hlk115770022"/>
      <w:r>
        <w:rPr>
          <w:rFonts w:hint="eastAsia" w:cs="Arial"/>
        </w:rPr>
        <w:t>由于不同医院医疗数据差异以及人工的特征筛选会导致一定的模型性能波动</w:t>
      </w:r>
      <w:bookmarkEnd w:id="20"/>
      <w:r>
        <w:rPr>
          <w:rFonts w:hint="eastAsia" w:cs="Arial"/>
        </w:rPr>
        <w:t>，但</w:t>
      </w:r>
      <w:r>
        <w:rPr>
          <w:rStyle w:val="11"/>
          <w:rFonts w:cs="Arial"/>
          <w:u w:val="none"/>
        </w:rPr>
        <w:t>Hodgson L E等人</w:t>
      </w:r>
      <w:r>
        <w:fldChar w:fldCharType="begin"/>
      </w:r>
      <w:r>
        <w:instrText xml:space="preserve"> ADDIN EN.CITE &lt;EndNote&gt;&lt;Cite&gt;&lt;Author&gt;Hodgson&lt;/Author&gt;&lt;Year&gt;2017&lt;/Year&gt;&lt;RecNum&gt;217&lt;/RecNum&gt;&lt;DisplayText&gt;&lt;style face="superscript"&gt;[72]&lt;/style&gt;&lt;/DisplayText&gt;&lt;record&gt;&lt;rec-number&gt;217&lt;/rec-number&gt;&lt;foreign-keys&gt;&lt;key app="EN" db-id="9fd9pzf2ovet56evxamxa026ttaz0vz2wpre" timestamp="1576721393"&gt;217&lt;/key&gt;&lt;/foreign-keys&gt;&lt;ref-type name="Journal Article"&gt;17&lt;/ref-type&gt;&lt;contributors&gt;&lt;authors&gt;&lt;author&gt;Hodgson, Luke Eliot&lt;/author&gt;&lt;author&gt;Sarnowski, Alexander&lt;/author&gt;&lt;author&gt;Roderick, Paul J&lt;/author&gt;&lt;author&gt;Dimitrov, Borislav D&lt;/author&gt;&lt;author&gt;Venn, Richard M&lt;/author&gt;&lt;author&gt;Forni, Lui G&lt;/author&gt;&lt;/authors&gt;&lt;/contributors&gt;&lt;titles&gt;&lt;title&gt;Systematic review of prognostic prediction models for acute kidney injury (AKI) in general hospital populations&lt;/title&gt;&lt;secondary-title&gt;BMJ open&lt;/secondary-title&gt;&lt;/titles&gt;&lt;periodical&gt;&lt;full-title&gt;BMJ open&lt;/full-title&gt;&lt;/periodical&gt;&lt;pages&gt;e016591&lt;/pages&gt;&lt;volume&gt;7&lt;/volume&gt;&lt;number&gt;9&lt;/number&gt;&lt;dates&gt;&lt;year&gt;2017&lt;/year&gt;&lt;/dates&gt;&lt;isbn&gt;2044-6055&lt;/isbn&gt;&lt;urls&gt;&lt;/urls&gt;&lt;/record&gt;&lt;/Cite&gt;&lt;/EndNote&gt;</w:instrText>
      </w:r>
      <w:r>
        <w:fldChar w:fldCharType="separate"/>
      </w:r>
      <w:r>
        <w:rPr>
          <w:vertAlign w:val="superscript"/>
        </w:rPr>
        <w:t>[72]</w:t>
      </w:r>
      <w:r>
        <w:fldChar w:fldCharType="end"/>
      </w:r>
      <w:r>
        <w:rPr>
          <w:rStyle w:val="11"/>
          <w:rFonts w:cs="Arial"/>
          <w:u w:val="none"/>
        </w:rPr>
        <w:t>通过综述发现</w:t>
      </w:r>
      <w:r>
        <w:rPr>
          <w:rStyle w:val="11"/>
          <w:rFonts w:hint="eastAsia" w:cs="Arial"/>
          <w:u w:val="none"/>
        </w:rPr>
        <w:t>针对一般患者的</w:t>
      </w:r>
      <w:r>
        <w:rPr>
          <w:rStyle w:val="11"/>
          <w:rFonts w:cs="Arial"/>
          <w:u w:val="none"/>
        </w:rPr>
        <w:t>模型AUC普遍只有0.66-0.76</w:t>
      </w:r>
      <w:r>
        <w:rPr>
          <w:rFonts w:cs="Arial"/>
        </w:rPr>
        <w:t>，</w:t>
      </w:r>
      <w:r>
        <w:rPr>
          <w:rFonts w:hint="eastAsia" w:cs="Arial"/>
        </w:rPr>
        <w:t>申请人所在团队</w:t>
      </w:r>
      <w:r>
        <w:rPr>
          <w:rFonts w:cs="Arial"/>
        </w:rPr>
        <w:t>过去研究基本也处于0.76左右的水平</w:t>
      </w:r>
      <w:r>
        <w:rPr>
          <w:rFonts w:hint="eastAsia" w:cs="Arial"/>
        </w:rPr>
        <w:t xml:space="preserve"> </w:t>
      </w:r>
      <w:r>
        <w:fldChar w:fldCharType="begin">
          <w:fldData xml:space="preserve">PEVuZE5vdGU+PENpdGU+PEF1dGhvcj5IZTwvQXV0aG9yPjxZZWFyPjIwMTg8L1llYXI+PFJlY051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</w:fldData>
        </w:fldChar>
      </w:r>
      <w:r>
        <w:instrText xml:space="preserve"> ADDIN EN.CITE </w:instrText>
      </w:r>
      <w:r>
        <w:fldChar w:fldCharType="begin">
          <w:fldData xml:space="preserve">PEVuZE5vdGU+PENpdGU+PEF1dGhvcj5IZTwvQXV0aG9yPjxZZWFyPjIwMTg8L1llYXI+PFJlY051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</w:fldData>
        </w:fldChar>
      </w:r>
      <w:r>
        <w:instrText xml:space="preserve"> ADDIN EN.CITE.DATA </w:instrText>
      </w:r>
      <w:r>
        <w:fldChar w:fldCharType="end"/>
      </w:r>
      <w:r>
        <w:fldChar w:fldCharType="separate"/>
      </w:r>
      <w:r>
        <w:rPr>
          <w:vertAlign w:val="superscript"/>
        </w:rPr>
        <w:t>[63,73,74]</w:t>
      </w:r>
      <w:r>
        <w:fldChar w:fldCharType="end"/>
      </w:r>
      <w:r>
        <w:rPr>
          <w:rFonts w:hint="eastAsia" w:cs="Arial"/>
        </w:rPr>
        <w:t>；</w:t>
      </w:r>
      <w:r>
        <w:rPr>
          <w:rFonts w:cs="Arial"/>
        </w:rPr>
        <w:t>相比之下，面向特定患者细分群体的模型可以取得更好的性能，例如面向经皮冠状动脉干预患者，</w:t>
      </w:r>
      <w:r>
        <w:t>Inohara T</w:t>
      </w:r>
      <w:r>
        <w:rPr>
          <w:rFonts w:cs="Arial"/>
        </w:rPr>
        <w:t>等人的模型AUC达到0.799</w:t>
      </w:r>
      <w:r>
        <w:rPr>
          <w:rFonts w:hint="eastAsia" w:cs="Arial"/>
        </w:rPr>
        <w:t xml:space="preserve"> </w:t>
      </w:r>
      <w:r>
        <w:fldChar w:fldCharType="begin"/>
      </w:r>
      <w:r>
        <w:instrText xml:space="preserve"> ADDIN EN.CITE &lt;EndNote&gt;&lt;Cite&gt;&lt;Author&gt;Inohara&lt;/Author&gt;&lt;Year&gt;2015&lt;/Year&gt;&lt;RecNum&gt;225&lt;/RecNum&gt;&lt;DisplayText&gt;&lt;style face="superscript"&gt;[33]&lt;/style&gt;&lt;/DisplayText&gt;&lt;record&gt;&lt;rec-number&gt;225&lt;/rec-number&gt;&lt;foreign-keys&gt;&lt;key app="EN" db-id="9fd9pzf2ovet56evxamxa026ttaz0vz2wpre" timestamp="1576739923"&gt;225&lt;/key&gt;&lt;/foreign-keys&gt;&lt;ref-type name="Journal Article"&gt;17&lt;/ref-type&gt;&lt;contributors&gt;&lt;authors&gt;&lt;author&gt;Inohara, Taku&lt;/author&gt;&lt;author&gt;Kohsaka, Shun&lt;/author&gt;&lt;author&gt;Abe, Takayuki&lt;/author&gt;&lt;author&gt;Miyata, Hiroaki&lt;/author&gt;&lt;author&gt;Numasawa, Yohei&lt;/author&gt;&lt;author&gt;Ueda, Ikuko&lt;/author&gt;&lt;author&gt;Nishi, Yutaro&lt;/author&gt;&lt;author&gt;Naito, Kotaro&lt;/author&gt;&lt;author&gt;Shibata, Masaru&lt;/author&gt;&lt;author&gt;Hayashida, Kentaro&lt;/author&gt;&lt;/authors&gt;&lt;/contributors&gt;&lt;titles&gt;&lt;title&gt;Development and validation of a pre-percutaneous coronary intervention risk model of contrast-induced acute kidney injury with an integer scoring system&lt;/title&gt;&lt;secondary-title&gt;The American journal of cardiology&lt;/secondary-title&gt;&lt;/titles&gt;&lt;periodical&gt;&lt;full-title&gt;The American journal of cardiology&lt;/full-title&gt;&lt;/periodical&gt;&lt;pages&gt;1636-1642&lt;/pages&gt;&lt;volume&gt;115&lt;/volume&gt;&lt;number&gt;12&lt;/number&gt;&lt;dates&gt;&lt;year&gt;2015&lt;/year&gt;&lt;/dates&gt;&lt;isbn&gt;0002-9149&lt;/isbn&gt;&lt;urls&gt;&lt;/urls&gt;&lt;/record&gt;&lt;/Cite&gt;&lt;/EndNote&gt;</w:instrText>
      </w:r>
      <w:r>
        <w:fldChar w:fldCharType="separate"/>
      </w:r>
      <w:r>
        <w:rPr>
          <w:vertAlign w:val="superscript"/>
        </w:rPr>
        <w:t>[33]</w:t>
      </w:r>
      <w:r>
        <w:fldChar w:fldCharType="end"/>
      </w:r>
      <w:r>
        <w:rPr>
          <w:rFonts w:hint="eastAsia" w:cs="Arial"/>
        </w:rPr>
        <w:t>，</w:t>
      </w:r>
      <w:r>
        <w:rPr>
          <w:rFonts w:cs="Arial"/>
        </w:rPr>
        <w:t>Chen Y L等人的模型AUC达到0.82</w:t>
      </w:r>
      <w:r>
        <w:rPr>
          <w:rFonts w:hint="eastAsia"/>
        </w:rPr>
        <w:t xml:space="preserve"> </w:t>
      </w:r>
      <w:r>
        <w:fldChar w:fldCharType="begin"/>
      </w:r>
      <w:r>
        <w:instrText xml:space="preserve"> ADDIN EN.CITE &lt;EndNote&gt;&lt;Cite&gt;&lt;Author&gt;Chen&lt;/Author&gt;&lt;Year&gt;2014&lt;/Year&gt;&lt;RecNum&gt;239&lt;/RecNum&gt;&lt;DisplayText&gt;&lt;style face="superscript"&gt;[75]&lt;/style&gt;&lt;/DisplayText&gt;&lt;record&gt;&lt;rec-number&gt;239&lt;/rec-number&gt;&lt;foreign-keys&gt;&lt;key app="EN" db-id="9fd9pzf2ovet56evxamxa026ttaz0vz</w:instrText>
      </w:r>
      <w:r>
        <w:rPr>
          <w:rFonts w:hint="eastAsia"/>
        </w:rPr>
        <w:instrText xml:space="preserve">2wpre" timestamp="1576744108"&gt;239&lt;/key&gt;&lt;/foreign-keys&gt;&lt;ref-type name="Journal Article"&gt;17&lt;/ref-type&gt;&lt;contributors&gt;&lt;authors&gt;&lt;author&gt;Chen, Yong‐Li&lt;/author&gt;&lt;author&gt;Fu, Nai‐Kuan&lt;/author&gt;&lt;author&gt;Xu, Jing&lt;/author&gt;&lt;author&gt;Yang, Shi‐Cheng&lt;/author&gt;&lt;author&gt;Li, Shanshan&lt;/author&gt;&lt;author&gt;Liu, Yuan‐Yuan&lt;/author&gt;&lt;author&gt;Cong, Hong‐Liang&lt;/author&gt;&lt;/authors&gt;&lt;/contributors&gt;&lt;titles&gt;&lt;title&gt;A simple preprocedural score for risk of contrast‐induced acute kidney injury after percutaneous coronary intervention&lt;/title&gt;&lt;secondary-t</w:instrText>
      </w:r>
      <w:r>
        <w:instrText xml:space="preserve">itle&gt;Catheterization and Cardiovascular Interventions&lt;/secondary-title&gt;&lt;/titles&gt;&lt;periodical&gt;&lt;full-title&gt;Catheterization and Cardiovascular Interventions&lt;/full-title&gt;&lt;/periodical&gt;&lt;pages&gt;E8-E16&lt;/pages&gt;&lt;volume&gt;83&lt;/volume&gt;&lt;number&gt;1&lt;/number&gt;&lt;dates&gt;&lt;year&gt;2014&lt;/year&gt;&lt;/dates&gt;&lt;isbn&gt;1522-1946&lt;/isbn&gt;&lt;urls&gt;&lt;/urls&gt;&lt;/record&gt;&lt;/Cite&gt;&lt;/EndNote&gt;</w:instrText>
      </w:r>
      <w:r>
        <w:fldChar w:fldCharType="separate"/>
      </w:r>
      <w:r>
        <w:rPr>
          <w:vertAlign w:val="superscript"/>
        </w:rPr>
        <w:t>[75]</w:t>
      </w:r>
      <w:r>
        <w:fldChar w:fldCharType="end"/>
      </w:r>
      <w:r>
        <w:rPr>
          <w:rFonts w:hint="eastAsia"/>
        </w:rPr>
        <w:t>，武汉市中心医院研究的模型A</w:t>
      </w:r>
      <w:r>
        <w:t>UC</w:t>
      </w:r>
      <w:r>
        <w:rPr>
          <w:rFonts w:hint="eastAsia"/>
        </w:rPr>
        <w:t>也达到了0</w:t>
      </w:r>
      <w:r>
        <w:t>.826</w:t>
      </w:r>
      <w:r>
        <w:fldChar w:fldCharType="begin"/>
      </w:r>
      <w:r>
        <w:rPr>
          <w:rFonts w:hint="eastAsia"/>
        </w:rPr>
        <w:instrText xml:space="preserve"> ADDIN EN.CITE &lt;EndNote&gt;&lt;Cite&gt;&lt;Author&gt;高珍&lt;/Author&gt;&lt;Year&gt;2021&lt;/Year&gt;&lt;RecNum&gt;779&lt;/RecNum&gt;&lt;DisplayText&gt;&lt;style face="superscript"&gt;[76]&lt;/style&gt;&lt;/DisplayText&gt;&lt;record&gt;&lt;rec-number&gt;779&lt;/rec-number&gt;&lt;foreign-keys&gt;&lt;key app="EN" db-id="9fd9pzf2ovet56evxamxa026ttaz0vz2wpre" timestamp="1665541917"&gt;779&lt;/key&gt;&lt;/foreign-keys&gt;&lt;ref-type name="Journal Article"&gt;17&lt;/ref-type&gt;&lt;contributors&gt;&lt;authors&gt;&lt;author&gt;高珍&lt;/author&gt;&lt;author&gt;覃辉&lt;/author&gt;&lt;/authors&gt;&lt;/contributors&gt;&lt;titles&gt;&lt;title&gt;经皮冠状动脉介入术后造影剂诱导急性肾损伤预测模型的构建&lt;/title&gt;&lt;secondary-title&gt;医学信息&lt;/secondary-title&gt;&lt;/titles&gt;&lt;periodical&gt;&lt;full-title&gt;医学信息&lt;/full-title&gt;&lt;/periodical&gt;&lt;pages&gt;4&lt;/pages&gt;&lt;volume&gt;34&lt;/volume&gt;&lt;number&gt;16&lt;/number&gt;&lt;dates&gt;&lt;year&gt;2021&lt;/year&gt;&lt;/dates&gt;&lt;urls&gt;&lt;/urls&gt;&lt;/record&gt;&lt;/Cite&gt;&lt;/EndNote&gt;</w:instrText>
      </w:r>
      <w:r>
        <w:fldChar w:fldCharType="separate"/>
      </w:r>
      <w:r>
        <w:rPr>
          <w:vertAlign w:val="superscript"/>
        </w:rPr>
        <w:t>[76]</w:t>
      </w:r>
      <w:r>
        <w:fldChar w:fldCharType="end"/>
      </w:r>
      <w:r>
        <w:rPr>
          <w:rFonts w:cs="Arial"/>
        </w:rPr>
        <w:t>；面向肝移植手术患者，Lee H-C等人的模型AUC达到0.90</w:t>
      </w:r>
      <w:r>
        <w:rPr>
          <w:rFonts w:hint="eastAsia" w:cs="Arial"/>
        </w:rPr>
        <w:t xml:space="preserve"> </w:t>
      </w:r>
      <w:r>
        <w:fldChar w:fldCharType="begin"/>
      </w:r>
      <w:r>
        <w:instrText xml:space="preserve"> ADDIN EN.CITE &lt;EndNote&gt;&lt;Cite&gt;&lt;Author&gt;Lee&lt;/Author&gt;&lt;Year&gt;2018&lt;/Year&gt;&lt;RecNum&gt;15&lt;/RecNum&gt;&lt;DisplayText&gt;&lt;style face="superscript"&gt;[27]&lt;/style&gt;&lt;/DisplayText&gt;&lt;record&gt;&lt;rec-number&gt;15&lt;/rec-number&gt;&lt;foreign-keys&gt;&lt;key app="EN" db-id="z52zafrfntves2exvtf5wf2cpvfwpxstszss" timestamp="1585016828"&gt;15&lt;/key&gt;&lt;/foreign-keys&gt;&lt;ref-type name="Journal Article"&gt;17&lt;/ref-type&gt;&lt;contributors&gt;&lt;authors&gt;&lt;author&gt;Lee, Hyung-Chul&lt;/author&gt;&lt;author&gt;Yoon, Soo&lt;/author&gt;&lt;author&gt;Yang, Seong-Mi&lt;/author&gt;&lt;author&gt;Kim, Won&lt;/author&gt;&lt;author&gt;Ryu, Ho-Geol&lt;/author&gt;&lt;author&gt;Jung, Chul-Woo&lt;/author&gt;&lt;author&gt;Suh, Kyung-Suk&lt;/author&gt;&lt;author&gt;Lee, Kook&lt;/author&gt;&lt;/authors&gt;&lt;/contributors&gt;&lt;titles&gt;&lt;title&gt;Prediction of acute kidney injury after liver transplantation: Machine learning approaches vs. logistic regression model&lt;/title&gt;&lt;secondary-title&gt;Journal of clinical medicine&lt;/secondary-title&gt;&lt;/titles&gt;&lt;periodical&gt;&lt;full-title&gt;Journal of clinical medicine&lt;/full-title&gt;&lt;/periodical&gt;&lt;pages&gt;428&lt;/pages&gt;&lt;volume&gt;7&lt;/volume&gt;&lt;number&gt;11&lt;/number&gt;&lt;dates&gt;&lt;year&gt;2018&lt;/year&gt;&lt;/dates&gt;&lt;urls&gt;&lt;/urls&gt;&lt;/record&gt;&lt;/Cite&gt;&lt;/EndNote&gt;</w:instrText>
      </w:r>
      <w:r>
        <w:fldChar w:fldCharType="separate"/>
      </w:r>
      <w:r>
        <w:rPr>
          <w:vertAlign w:val="superscript"/>
        </w:rPr>
        <w:t>[27]</w:t>
      </w:r>
      <w:r>
        <w:fldChar w:fldCharType="end"/>
      </w:r>
      <w:r>
        <w:rPr>
          <w:rFonts w:cs="Arial"/>
        </w:rPr>
        <w:t>，Xu X等人的模型AUC达到0.908</w:t>
      </w:r>
      <w:r>
        <w:rPr>
          <w:rFonts w:hint="eastAsia" w:cs="Arial"/>
        </w:rPr>
        <w:t xml:space="preserve"> </w:t>
      </w:r>
      <w:r>
        <w:rPr>
          <w:rFonts w:cs="Arial"/>
        </w:rPr>
        <w:fldChar w:fldCharType="begin"/>
      </w:r>
      <w:r>
        <w:rPr>
          <w:rFonts w:cs="Arial"/>
        </w:rPr>
        <w:instrText xml:space="preserve"> ADDIN EN.CITE &lt;EndNote&gt;&lt;Cite&gt;&lt;Author&gt;Xu&lt;/Author&gt;&lt;Year&gt;2010&lt;/Year&gt;&lt;RecNum&gt;246&lt;/RecNum&gt;&lt;DisplayText&gt;&lt;style face="superscript"&gt;[77]&lt;/style&gt;&lt;/DisplayText&gt;&lt;record&gt;&lt;rec-number&gt;246&lt;/rec-number&gt;&lt;foreign-keys&gt;&lt;key app="EN" db-id="9fd9pzf2ovet56evxamxa026ttaz0vz2wpre" timestamp="1576745551"&gt;246&lt;/key&gt;&lt;/foreign-keys&gt;&lt;ref-type name="Journal Article"&gt;17&lt;/ref-type&gt;&lt;contributors&gt;&lt;authors&gt;&lt;author&gt;Xu, Xiao&lt;/author&gt;&lt;author&gt;Ling, Qi&lt;/author&gt;&lt;author&gt;Wei, Qiang&lt;/author&gt;&lt;author&gt;Wu, Jian&lt;/author&gt;&lt;author&gt;Gao, Feng&lt;/author&gt;&lt;author&gt;He, Zeng-Lei&lt;/author&gt;&lt;author&gt;Zhou, Lin&lt;/author&gt;&lt;author&gt;Zheng, Shu-Sen&lt;/author&gt;&lt;/authors&gt;&lt;/contributors&gt;&lt;titles&gt;&lt;title&gt;An effective model for predicting acute kidney injury after liver transplantation&lt;/title&gt;&lt;secondary-title&gt;Hepatobiliary &amp;amp; pancreatic diseases international: HBPD INT&lt;/secondary-title&gt;&lt;/titles&gt;&lt;periodical&gt;&lt;full-title&gt;Hepatobiliary &amp;amp; pancreatic diseases international: HBPD INT&lt;/full-title&gt;&lt;/periodical&gt;&lt;pages&gt;259-263&lt;/pages&gt;&lt;volume&gt;9&lt;/volume&gt;&lt;number&gt;3&lt;/number&gt;&lt;dates&gt;&lt;year&gt;2010&lt;/year&gt;&lt;/dates&gt;&lt;isbn&gt;1499-3872&lt;/isbn&gt;&lt;urls&gt;&lt;/urls&gt;&lt;/record&gt;&lt;/Cite&gt;&lt;/EndNote&gt;</w:instrText>
      </w:r>
      <w:r>
        <w:rPr>
          <w:rFonts w:cs="Arial"/>
        </w:rPr>
        <w:fldChar w:fldCharType="separate"/>
      </w:r>
      <w:r>
        <w:rPr>
          <w:rFonts w:cs="Arial"/>
          <w:vertAlign w:val="superscript"/>
        </w:rPr>
        <w:t>[77]</w:t>
      </w:r>
      <w:r>
        <w:rPr>
          <w:rFonts w:cs="Arial"/>
        </w:rPr>
        <w:fldChar w:fldCharType="end"/>
      </w:r>
      <w:r>
        <w:rPr>
          <w:rFonts w:cs="Arial"/>
        </w:rPr>
        <w:t>；面向心脏手术患者，Jorge-Monjas P等人的模型AUC达到0.81</w:t>
      </w:r>
      <w:r>
        <w:rPr>
          <w:rFonts w:hint="eastAsia" w:cs="Arial"/>
        </w:rPr>
        <w:t xml:space="preserve"> </w:t>
      </w:r>
      <w:r>
        <w:rPr>
          <w:rFonts w:cs="Arial"/>
        </w:rPr>
        <w:fldChar w:fldCharType="begin"/>
      </w:r>
      <w:r>
        <w:rPr>
          <w:rFonts w:cs="Arial"/>
        </w:rPr>
        <w:instrText xml:space="preserve"> ADDIN EN.CITE &lt;EndNote&gt;&lt;Cite&gt;&lt;Author&gt;Jorge-Monjas&lt;/Author&gt;&lt;Year&gt;2016&lt;/Year&gt;&lt;RecNum&gt;253&lt;/RecNum&gt;&lt;DisplayText&gt;&lt;style face="superscript"&gt;[78]&lt;/style&gt;&lt;/DisplayText&gt;&lt;record&gt;&lt;rec-number&gt;253&lt;/rec-number&gt;&lt;foreign-keys&gt;&lt;key app="EN" db-id="9fd9pzf2ovet56evxamxa026ttaz0vz2wpre" timestamp="1576746416"&gt;253&lt;/key&gt;&lt;/foreign-keys&gt;&lt;ref-type name="Journal Article"&gt;17&lt;/ref-type&gt;&lt;contributors&gt;&lt;authors&gt;&lt;author&gt;Jorge-Monjas, Pablo&lt;/author&gt;&lt;author&gt;Bustamante-Munguira, Juan&lt;/author&gt;&lt;author&gt;Lorenzo, Mario&lt;/author&gt;&lt;author&gt;Heredia-Rodríguez, María&lt;/author&gt;&lt;author&gt;Fierro, Inmaculada&lt;/author&gt;&lt;author&gt;Gómez-Sánchez, Esther&lt;/author&gt;&lt;author&gt;Hernandez, Alfonso&lt;/author&gt;&lt;author&gt;Álvarez, Francisco J&lt;/author&gt;&lt;author&gt;Bermejo-Martin, Jesús F&lt;/author&gt;&lt;author&gt;Gómez-Pesquera, Estefanía&lt;/author&gt;&lt;/authors&gt;&lt;/contributors&gt;&lt;titles&gt;&lt;title&gt;Predicting cardiac surgery–associated acute kidney injury: The CRATE score&lt;/title&gt;&lt;secondary-title&gt;Journal of critical care&lt;/secondary-title&gt;&lt;/titles&gt;&lt;periodical&gt;&lt;full-title&gt;Journal of critical care&lt;/full-title&gt;&lt;/periodical&gt;&lt;pages&gt;130-138&lt;/pages&gt;&lt;volume&gt;31&lt;/volume&gt;&lt;number&gt;1&lt;/number&gt;&lt;dates&gt;&lt;year&gt;2016&lt;/year&gt;&lt;/dates&gt;&lt;isbn&gt;0883-9441&lt;/isbn&gt;&lt;urls&gt;&lt;/urls&gt;&lt;/record&gt;&lt;/Cite&gt;&lt;/EndNote&gt;</w:instrText>
      </w:r>
      <w:r>
        <w:rPr>
          <w:rFonts w:cs="Arial"/>
        </w:rPr>
        <w:fldChar w:fldCharType="separate"/>
      </w:r>
      <w:r>
        <w:rPr>
          <w:rFonts w:cs="Arial"/>
          <w:vertAlign w:val="superscript"/>
        </w:rPr>
        <w:t>[78]</w:t>
      </w:r>
      <w:r>
        <w:rPr>
          <w:rFonts w:cs="Arial"/>
        </w:rPr>
        <w:fldChar w:fldCharType="end"/>
      </w:r>
      <w:r>
        <w:rPr>
          <w:rFonts w:cs="Arial"/>
        </w:rPr>
        <w:t>，Jiang W等人的模型AUC达到0.82</w:t>
      </w:r>
      <w:r>
        <w:rPr>
          <w:rFonts w:hint="eastAsia" w:cs="Arial"/>
        </w:rPr>
        <w:t xml:space="preserve"> </w:t>
      </w:r>
      <w:r>
        <w:rPr>
          <w:rFonts w:cs="Arial"/>
        </w:rPr>
        <w:fldChar w:fldCharType="begin"/>
      </w:r>
      <w:r>
        <w:rPr>
          <w:rFonts w:cs="Arial"/>
        </w:rPr>
        <w:instrText xml:space="preserve"> ADDIN EN.CITE &lt;EndNote&gt;&lt;Cite&gt;&lt;Author&gt;Jiang&lt;/Author&gt;&lt;Year&gt;2016&lt;/Year&gt;&lt;RecNum&gt;18&lt;/RecNum&gt;&lt;DisplayText&gt;&lt;style face="superscript"&gt;[30]&lt;/style&gt;&lt;/DisplayText&gt;&lt;record&gt;&lt;rec-number&gt;18&lt;/rec-number&gt;&lt;foreign-keys&gt;&lt;key app="EN" db-id="z52zafrfntves2exvtf5wf2cpvfwpxstszss" timestamp="1585016828"&gt;18&lt;/key&gt;&lt;/foreign-keys&gt;&lt;ref-type name="Journal Article"&gt;17&lt;/ref-type&gt;&lt;contributors&gt;&lt;authors&gt;&lt;author&gt;Jiang, Wuhua&lt;/author&gt;&lt;author&gt;Teng, Jie&lt;/author&gt;&lt;author&gt;Xu, Jiarui&lt;/author&gt;&lt;author&gt;Shen, Bo&lt;/author&gt;&lt;author&gt;Wang, Yimei&lt;/author&gt;&lt;author&gt;Fang, Yi&lt;/author&gt;&lt;author&gt;Zou, Zhouping&lt;/author&gt;&lt;author&gt;Jin, Jifu&lt;/author&gt;&lt;author&gt;Zhuang, Yamin&lt;/author&gt;&lt;author&gt;Liu, Lan&lt;/author&gt;&lt;/authors&gt;&lt;/contributors&gt;&lt;titles&gt;&lt;title&gt;Dynamic predictive scores for cardiac surgery–associated acute kidney injury&lt;/title&gt;&lt;secondary-title&gt;Journal of the American Heart Association&lt;/secondary-title&gt;&lt;/titles&gt;&lt;periodical&gt;&lt;full-title&gt;Journal of the American Heart Association&lt;/full-title&gt;&lt;/periodical&gt;&lt;pages&gt;e003754&lt;/pages&gt;&lt;volume&gt;5&lt;/volume&gt;&lt;number&gt;8&lt;/number&gt;&lt;dates&gt;&lt;year&gt;2016&lt;/year&gt;&lt;/dates&gt;&lt;isbn&gt;2047-9980&lt;/isbn&gt;&lt;urls&gt;&lt;/urls&gt;&lt;/record&gt;&lt;/Cite&gt;&lt;/EndNote&gt;</w:instrText>
      </w:r>
      <w:r>
        <w:rPr>
          <w:rFonts w:cs="Arial"/>
        </w:rPr>
        <w:fldChar w:fldCharType="separate"/>
      </w:r>
      <w:r>
        <w:rPr>
          <w:rFonts w:cs="Arial"/>
          <w:vertAlign w:val="superscript"/>
        </w:rPr>
        <w:t>[30]</w:t>
      </w:r>
      <w:r>
        <w:rPr>
          <w:rFonts w:cs="Arial"/>
        </w:rPr>
        <w:fldChar w:fldCharType="end"/>
      </w:r>
      <w:r>
        <w:rPr>
          <w:rFonts w:cs="Arial"/>
        </w:rPr>
        <w:t>。</w:t>
      </w:r>
    </w:p>
    <w:p>
      <w:pPr>
        <w:ind w:firstLine="480" w:firstLineChars="200"/>
        <w:rPr>
          <w:rFonts w:cs="Arial"/>
        </w:rPr>
      </w:pPr>
    </w:p>
    <w:p>
      <w:r>
        <w:object>
          <v:shape id="_x0000_i1026" o:spt="75" type="#_x0000_t75" style="height:170.5pt;width:414.15pt;" o:ole="t" filled="f" o:preferrelative="t" stroked="f" coordsize="21600,21600">
            <v:path/>
            <v:fill on="f" focussize="0,0"/>
            <v:stroke on="f" joinstyle="miter"/>
            <v:imagedata r:id="rId12" o:title=""/>
            <o:lock v:ext="edit" aspectratio="t"/>
            <w10:wrap type="none"/>
            <w10:anchorlock/>
          </v:shape>
          <o:OLEObject Type="Embed" ProgID="Visio.Drawing.15" ShapeID="_x0000_i1026" DrawAspect="Content" ObjectID="_1468075726" r:id="rId11">
            <o:LockedField>false</o:LockedField>
          </o:OLEObject>
        </w:object>
      </w:r>
    </w:p>
    <w:p>
      <w:pPr>
        <w:jc w:val="center"/>
        <w:rPr>
          <w:sz w:val="21"/>
          <w:szCs w:val="21"/>
        </w:rPr>
      </w:pPr>
      <w:bookmarkStart w:id="21" w:name="_Hlk113867955"/>
      <w:r>
        <w:rPr>
          <w:rFonts w:hint="eastAsia"/>
          <w:sz w:val="21"/>
          <w:szCs w:val="21"/>
        </w:rPr>
        <w:t>图 2</w:t>
      </w:r>
      <w:r>
        <w:rPr>
          <w:sz w:val="21"/>
          <w:szCs w:val="21"/>
        </w:rPr>
        <w:t xml:space="preserve">.1-1 </w:t>
      </w:r>
      <w:r>
        <w:rPr>
          <w:rFonts w:hint="eastAsia"/>
          <w:sz w:val="21"/>
          <w:szCs w:val="21"/>
        </w:rPr>
        <w:t>医疗模型预测偏差的形成过程</w:t>
      </w:r>
      <w:bookmarkEnd w:id="21"/>
    </w:p>
    <w:p>
      <w:pPr>
        <w:pStyle w:val="4"/>
        <w:rPr>
          <w:rFonts w:cs="Arial"/>
        </w:rPr>
      </w:pPr>
      <w:r>
        <w:rPr>
          <w:rFonts w:hint="eastAsia"/>
        </w:rPr>
        <w:t>2.</w:t>
      </w:r>
      <w:r>
        <w:t>1.</w:t>
      </w:r>
      <w:r>
        <w:rPr>
          <w:rFonts w:hint="eastAsia"/>
        </w:rPr>
        <w:t>3 模型预测偏差的原因</w:t>
      </w:r>
    </w:p>
    <w:p>
      <w:pPr>
        <w:ind w:firstLine="480" w:firstLineChars="200"/>
        <w:rPr>
          <w:rFonts w:cs="Arial"/>
        </w:rPr>
      </w:pPr>
      <w:r>
        <w:rPr>
          <w:rFonts w:hint="eastAsia" w:cs="Arial"/>
        </w:rPr>
        <w:t>一般来说，导致模型预测在不同群体产生偏差的原因可以归纳为数据偏差和算法偏差</w:t>
      </w:r>
      <w:r>
        <w:rPr>
          <w:rFonts w:cs="Arial"/>
        </w:rPr>
        <w:fldChar w:fldCharType="begin">
          <w:fldData xml:space="preserve">PEVuZE5vdGU+PENpdGU+PEF1dGhvcj5NZWhyYWJpPC9BdXRob3I+PFllYXI+MjAyMTwvWWVhcj48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</w:fldData>
        </w:fldChar>
      </w:r>
      <w:r>
        <w:rPr>
          <w:rFonts w:cs="Arial"/>
        </w:rPr>
        <w:instrText xml:space="preserve"> ADDIN EN.CITE </w:instrText>
      </w:r>
      <w:r>
        <w:rPr>
          <w:rFonts w:cs="Arial"/>
        </w:rPr>
        <w:fldChar w:fldCharType="begin">
          <w:fldData xml:space="preserve">PEVuZE5vdGU+PENpdGU+PEF1dGhvcj5NZWhyYWJpPC9BdXRob3I+PFllYXI+MjAyMTwvWWVhcj48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</w:fldData>
        </w:fldChar>
      </w:r>
      <w:r>
        <w:rPr>
          <w:rFonts w:cs="Arial"/>
        </w:rPr>
        <w:instrText xml:space="preserve"> ADDIN EN.CITE.DATA </w:instrText>
      </w:r>
      <w:r>
        <w:rPr>
          <w:rFonts w:cs="Arial"/>
        </w:rPr>
        <w:fldChar w:fldCharType="end"/>
      </w:r>
      <w:r>
        <w:rPr>
          <w:rFonts w:cs="Arial"/>
        </w:rPr>
        <w:fldChar w:fldCharType="separate"/>
      </w:r>
      <w:r>
        <w:rPr>
          <w:rFonts w:cs="Arial"/>
          <w:vertAlign w:val="superscript"/>
        </w:rPr>
        <w:t>[26,79-83]</w:t>
      </w:r>
      <w:r>
        <w:rPr>
          <w:rFonts w:cs="Arial"/>
        </w:rPr>
        <w:fldChar w:fldCharType="end"/>
      </w:r>
      <w:r>
        <w:rPr>
          <w:rFonts w:hint="eastAsia" w:cs="Arial"/>
        </w:rPr>
        <w:t>，偏差形成过程及影响因素大致如</w:t>
      </w:r>
      <w:r>
        <w:rPr>
          <w:rFonts w:hint="eastAsia" w:cs="Arial"/>
          <w:color w:val="0070C0"/>
        </w:rPr>
        <w:t>图2</w:t>
      </w:r>
      <w:r>
        <w:rPr>
          <w:rFonts w:cs="Arial"/>
          <w:color w:val="0070C0"/>
        </w:rPr>
        <w:t>.1-1</w:t>
      </w:r>
      <w:r>
        <w:rPr>
          <w:rFonts w:hint="eastAsia" w:cs="Arial"/>
        </w:rPr>
        <w:t>所示。</w:t>
      </w:r>
    </w:p>
    <w:p>
      <w:pPr>
        <w:ind w:firstLine="480" w:firstLineChars="200"/>
        <w:rPr>
          <w:rFonts w:cs="Arial"/>
        </w:rPr>
      </w:pPr>
      <w:r>
        <w:rPr>
          <w:rFonts w:hint="eastAsia" w:cs="Arial"/>
        </w:rPr>
        <w:t>（1）数据偏差：</w:t>
      </w:r>
    </w:p>
    <w:p>
      <w:pPr>
        <w:ind w:firstLine="480" w:firstLineChars="200"/>
        <w:rPr>
          <w:rFonts w:cs="Arial"/>
        </w:rPr>
      </w:pPr>
      <w:r>
        <w:rPr>
          <w:rFonts w:hint="eastAsia" w:cs="Arial"/>
        </w:rPr>
        <w:t>数据偏差指的是用于建模的数据和目标群体的数据之间存在数据分布差异。尽管机器学习算法被认为是客观的分析方法，但实际上机器学习模型只是在学习现实数据产生的模式，若果数据产生过程本身存在偏差，这种偏差就可能被机器学习模型所复制</w:t>
      </w:r>
      <w:r>
        <w:rPr>
          <w:rFonts w:cs="Arial"/>
        </w:rPr>
        <w:fldChar w:fldCharType="begin"/>
      </w:r>
      <w:r>
        <w:rPr>
          <w:rFonts w:cs="Arial"/>
        </w:rPr>
        <w:instrText xml:space="preserve"> ADDIN EN.CITE &lt;EndNote&gt;&lt;Cite&gt;&lt;Author&gt;Pessach&lt;/Author&gt;&lt;Year&gt;2022&lt;/Year&gt;&lt;RecNum&gt;752&lt;/RecNum&gt;&lt;DisplayText&gt;&lt;style face="superscript"&gt;[26,79]&lt;/style&gt;&lt;/DisplayText&gt;&lt;record&gt;&lt;rec-number&gt;752&lt;/rec-number&gt;&lt;foreign-keys&gt;&lt;key app="EN" db-id="9fd9pzf2ovet56evxamxa026ttaz0vz2wpre" timestamp="1662092344"&gt;752&lt;/key&gt;&lt;/foreign-keys&gt;&lt;ref-type name="Journal Article"&gt;17&lt;/ref-type&gt;&lt;contributors&gt;&lt;authors&gt;&lt;author&gt;Pessach, Dana&lt;/author&gt;&lt;author&gt;Shmueli, Erez&lt;/author&gt;&lt;/authors&gt;&lt;/contributors&gt;&lt;titles&gt;&lt;title&gt;A Review on Fairness in Machine Learning&lt;/title&gt;&lt;secondary-title&gt;ACM Computing Surveys (CSUR)&lt;/secondary-title&gt;&lt;/titles&gt;&lt;periodical&gt;&lt;full-title&gt;ACM Computing Surveys (CSUR)&lt;/full-title&gt;&lt;/periodical&gt;&lt;pages&gt;1-44&lt;/pages&gt;&lt;volume&gt;55&lt;/volume&gt;&lt;number&gt;3&lt;/number&gt;&lt;dates&gt;&lt;year&gt;2022&lt;/year&gt;&lt;/dates&gt;&lt;isbn&gt;0360-0300&lt;/isbn&gt;&lt;urls&gt;&lt;/urls&gt;&lt;/record&gt;&lt;/Cite&gt;&lt;Cite&gt;&lt;Author&gt;Mehrabi&lt;/Author&gt;&lt;Year&gt;2021&lt;/Year&gt;&lt;RecNum&gt;753&lt;/RecNum&gt;&lt;record&gt;&lt;rec-number&gt;753&lt;/rec-number&gt;&lt;foreign-keys&gt;&lt;key app="EN" db-id="9fd9pzf2ovet56evxamxa026ttaz0vz2wpre" timestamp="1662092715"&gt;753&lt;/key&gt;&lt;/foreign-keys&gt;&lt;ref-type name="Journal Article"&gt;17&lt;/ref-type&gt;&lt;contributors&gt;&lt;authors&gt;&lt;author&gt;Mehrabi, Ninareh&lt;/author&gt;&lt;author&gt;Morstatter, Fred&lt;/author&gt;&lt;author&gt;Saxena, Nripsuta&lt;/author&gt;&lt;author&gt;Lerman, Kristina&lt;/author&gt;&lt;author&gt;Galstyan, Aram&lt;/author&gt;&lt;/authors&gt;&lt;/contributors&gt;&lt;titles&gt;&lt;title&gt;A survey on bias and fairness in machine learning&lt;/title&gt;&lt;secondary-title&gt;ACM Computing Surveys (CSUR)&lt;/secondary-title&gt;&lt;/titles&gt;&lt;periodical&gt;&lt;full-title&gt;ACM Computing Surveys (CSUR)&lt;/full-title&gt;&lt;/periodical&gt;&lt;pages&gt;1-35&lt;/pages&gt;&lt;volume&gt;54&lt;/volume&gt;&lt;number&gt;6&lt;/number&gt;&lt;dates&gt;&lt;year&gt;2021&lt;/year&gt;&lt;/dates&gt;&lt;isbn&gt;0360-0300&lt;/isbn&gt;&lt;urls&gt;&lt;/urls&gt;&lt;/record&gt;&lt;/Cite&gt;&lt;/EndNote&gt;</w:instrText>
      </w:r>
      <w:r>
        <w:rPr>
          <w:rFonts w:cs="Arial"/>
        </w:rPr>
        <w:fldChar w:fldCharType="separate"/>
      </w:r>
      <w:r>
        <w:rPr>
          <w:rFonts w:cs="Arial"/>
          <w:vertAlign w:val="superscript"/>
        </w:rPr>
        <w:t>[26,79]</w:t>
      </w:r>
      <w:r>
        <w:rPr>
          <w:rFonts w:cs="Arial"/>
        </w:rPr>
        <w:fldChar w:fldCharType="end"/>
      </w:r>
      <w:r>
        <w:rPr>
          <w:rFonts w:hint="eastAsia" w:cs="Arial"/>
        </w:rPr>
        <w:t>。目前研究已经对不同类型医疗数据的偏差产生机制进行了大量的总结</w:t>
      </w:r>
      <w:r>
        <w:rPr>
          <w:rFonts w:cs="Arial"/>
        </w:rPr>
        <w:fldChar w:fldCharType="begin"/>
      </w:r>
      <w:r>
        <w:rPr>
          <w:rFonts w:cs="Arial"/>
        </w:rPr>
        <w:instrText xml:space="preserve"> ADDIN EN.CITE &lt;EndNote&gt;&lt;Cite&gt;&lt;Author&gt;Xu&lt;/Author&gt;&lt;Year&gt;2022&lt;/Year&gt;&lt;RecNum&gt;750&lt;/RecNum&gt;&lt;DisplayText&gt;&lt;style face="superscript"&gt;[80]&lt;/style&gt;&lt;/DisplayText&gt;&lt;record&gt;&lt;rec-number&gt;750&lt;/rec-number&gt;&lt;foreign-keys&gt;&lt;key app="EN" db-id="9fd9pzf2ovet56evxamxa026ttaz0vz2wpre" timestamp="1662092192"&gt;750&lt;/key&gt;&lt;/foreign-keys&gt;&lt;ref-type name="Journal Article"&gt;17&lt;/ref-type&gt;&lt;contributors&gt;&lt;authors&gt;&lt;author&gt;Xu, Jie&lt;/author&gt;&lt;author&gt;Xiao, Yunyu&lt;/author&gt;&lt;author&gt;Wang, Wendy Hui&lt;/author&gt;&lt;author&gt;Ning, Yue&lt;/author&gt;&lt;author&gt;Shenkman, Elizabeth A&lt;/author&gt;&lt;author&gt;Bian, Jiang&lt;/author&gt;&lt;author&gt;Wang, Fei&lt;/author&gt;&lt;/authors&gt;&lt;/contributors&gt;&lt;titles&gt;&lt;title&gt;Algorithmic Fairness in Computational Medicine&lt;/title&gt;&lt;secondary-title&gt;medRxiv&lt;/secondary-title&gt;&lt;/titles&gt;&lt;periodical&gt;&lt;full-title&gt;medRxiv&lt;/full-title&gt;&lt;/periodical&gt;&lt;dates&gt;&lt;year&gt;2022&lt;/year&gt;&lt;/dates&gt;&lt;urls&gt;&lt;/urls&gt;&lt;/record&gt;&lt;/Cite&gt;&lt;/EndNote&gt;</w:instrText>
      </w:r>
      <w:r>
        <w:rPr>
          <w:rFonts w:cs="Arial"/>
        </w:rPr>
        <w:fldChar w:fldCharType="separate"/>
      </w:r>
      <w:r>
        <w:rPr>
          <w:rFonts w:cs="Arial"/>
          <w:vertAlign w:val="superscript"/>
        </w:rPr>
        <w:t>[80]</w:t>
      </w:r>
      <w:r>
        <w:rPr>
          <w:rFonts w:cs="Arial"/>
        </w:rPr>
        <w:fldChar w:fldCharType="end"/>
      </w:r>
      <w:r>
        <w:rPr>
          <w:rFonts w:hint="eastAsia" w:cs="Arial"/>
        </w:rPr>
        <w:t>，其中电子病历数据偏差的主要成因包括：</w:t>
      </w:r>
    </w:p>
    <w:p>
      <w:pPr>
        <w:ind w:firstLine="480" w:firstLineChars="200"/>
        <w:rPr>
          <w:rFonts w:cs="Arial"/>
        </w:rPr>
      </w:pPr>
      <w:r>
        <w:rPr>
          <w:rFonts w:hint="eastAsia" w:cs="Arial"/>
        </w:rPr>
        <w:t>一是预测目标的分布差异。例如不同类患者间的发病率差异会导致模型基准预测风险的变化</w:t>
      </w:r>
      <w:r>
        <w:rPr>
          <w:rFonts w:cs="Arial"/>
        </w:rPr>
        <w:fldChar w:fldCharType="begin"/>
      </w:r>
      <w:r>
        <w:rPr>
          <w:rFonts w:cs="Arial"/>
        </w:rPr>
        <w:instrText xml:space="preserve"> ADDIN EN.CITE &lt;EndNote&gt;&lt;Cite&gt;&lt;Author&gt;Bernhardt&lt;/Author&gt;&lt;Year&gt;2022&lt;/Year&gt;&lt;RecNum&gt;749&lt;/RecNum&gt;&lt;DisplayText&gt;&lt;style face="superscript"&gt;[84]&lt;/style&gt;&lt;/DisplayText&gt;&lt;record&gt;&lt;rec-number&gt;749&lt;/rec-number&gt;&lt;foreign-keys&gt;&lt;key app="EN" db-id="9fd9pzf2ovet56evxamxa026ttaz0vz2wpre" timestamp="1662090635"&gt;749&lt;/key&gt;&lt;/foreign-keys&gt;&lt;ref-type name="Journal Article"&gt;17&lt;/ref-type&gt;&lt;contributors&gt;&lt;authors&gt;&lt;author&gt;Bernhardt, Mélanie&lt;/author&gt;&lt;author&gt;Jones, Charles&lt;/author&gt;&lt;author&gt;Glocker, Ben&lt;/author&gt;&lt;/authors&gt;&lt;/contributors&gt;&lt;titles&gt;&lt;title&gt;Potential sources of dataset bias complicate investigation of underdiagnosis by machine learning algorithms&lt;/title&gt;&lt;secondary-title&gt;Nature Medicine&lt;/secondary-title&gt;&lt;/titles&gt;&lt;periodical&gt;&lt;full-title&gt;Nature medicine&lt;/full-title&gt;&lt;/periodical&gt;&lt;pages&gt;1157-1158&lt;/pages&gt;&lt;volume&gt;28&lt;/volume&gt;&lt;number&gt;6&lt;/number&gt;&lt;dates&gt;&lt;year&gt;2022&lt;/year&gt;&lt;/dates&gt;&lt;isbn&gt;1546-170X&lt;/isbn&gt;&lt;urls&gt;&lt;/urls&gt;&lt;/record&gt;&lt;/Cite&gt;&lt;/EndNote&gt;</w:instrText>
      </w:r>
      <w:r>
        <w:rPr>
          <w:rFonts w:cs="Arial"/>
        </w:rPr>
        <w:fldChar w:fldCharType="separate"/>
      </w:r>
      <w:r>
        <w:rPr>
          <w:rFonts w:cs="Arial"/>
          <w:vertAlign w:val="superscript"/>
        </w:rPr>
        <w:t>[84]</w:t>
      </w:r>
      <w:r>
        <w:rPr>
          <w:rFonts w:cs="Arial"/>
        </w:rPr>
        <w:fldChar w:fldCharType="end"/>
      </w:r>
      <w:r>
        <w:rPr>
          <w:rFonts w:hint="eastAsia" w:cs="Arial"/>
        </w:rPr>
        <w:t>。另外贫富差距可能使得面临同样健康风险的患者医疗支出存在差异，根据医疗支出预测患者医疗需求可能会忽视贫困人群的需要</w:t>
      </w:r>
      <w:r>
        <w:fldChar w:fldCharType="begin"/>
      </w:r>
      <w:r>
        <w:instrText xml:space="preserve"> ADDIN EN.CITE &lt;EndNote&gt;&lt;Cite&gt;&lt;Author&gt;Obermeyer&lt;/Author&gt;&lt;Year&gt;2019&lt;/Year&gt;&lt;RecNum&gt;701&lt;/RecNum&gt;&lt;DisplayText&gt;&lt;style face="superscript"&gt;[24]&lt;/style&gt;&lt;/DisplayText&gt;&lt;record&gt;&lt;rec-number&gt;701&lt;/rec-number&gt;&lt;foreign-keys&gt;&lt;key app="EN" db-id="9fd9pzf2ovet56evxamxa026ttaz0vz2wpre" timestamp="1657696456"&gt;701&lt;/key&gt;&lt;/foreign-keys&gt;&lt;ref-type name="Journal Article"&gt;17&lt;/ref-type&gt;&lt;contributors&gt;&lt;authors&gt;&lt;author&gt;Obermeyer, Ziad&lt;/author&gt;&lt;author&gt;Powers, Brian&lt;/author&gt;&lt;author&gt;Vogeli, Christine&lt;/author&gt;&lt;author&gt;Mullainathan, Sendhil&lt;/author&gt;&lt;/authors&gt;&lt;/contributors&gt;&lt;titles&gt;&lt;title&gt;Dissecting racial bias in an algorithm used to manage the health of populations&lt;/title&gt;&lt;secondary-title&gt;Science&lt;/secondary-title&gt;&lt;/titles&gt;&lt;periodical&gt;&lt;full-title&gt;Science&lt;/full-title&gt;&lt;/periodical&gt;&lt;pages&gt;447-453&lt;/pages&gt;&lt;volume&gt;366&lt;/volume&gt;&lt;number&gt;6464&lt;/number&gt;&lt;dates&gt;&lt;year&gt;2019&lt;/year&gt;&lt;/dates&gt;&lt;isbn&gt;0036-8075&lt;/isbn&gt;&lt;urls&gt;&lt;/urls&gt;&lt;/record&gt;&lt;/Cite&gt;&lt;/EndNote&gt;</w:instrText>
      </w:r>
      <w:r>
        <w:fldChar w:fldCharType="separate"/>
      </w:r>
      <w:r>
        <w:rPr>
          <w:vertAlign w:val="superscript"/>
        </w:rPr>
        <w:t>[24]</w:t>
      </w:r>
      <w:r>
        <w:fldChar w:fldCharType="end"/>
      </w:r>
      <w:r>
        <w:rPr>
          <w:rFonts w:hint="eastAsia" w:cs="Arial"/>
        </w:rPr>
        <w:t>。</w:t>
      </w:r>
    </w:p>
    <w:p>
      <w:pPr>
        <w:ind w:firstLine="480" w:firstLineChars="200"/>
        <w:rPr>
          <w:rFonts w:cs="Arial"/>
        </w:rPr>
      </w:pPr>
      <w:r>
        <w:rPr>
          <w:rFonts w:hint="eastAsia" w:cs="Arial"/>
        </w:rPr>
        <w:t>二是病情导致的临床因素的边缘概率分布变化。由于医生会根据患者身体状态选择治疗和检查方案，意味着治疗方案和各项检查的发生频率会在不同群体上存在固有的差异，导致部分群体可能缺乏重要的预测因子</w:t>
      </w:r>
      <w:r>
        <w:rPr>
          <w:rFonts w:cs="Arial"/>
        </w:rPr>
        <w:fldChar w:fldCharType="begin"/>
      </w:r>
      <w:r>
        <w:rPr>
          <w:rFonts w:cs="Arial"/>
        </w:rPr>
        <w:instrText xml:space="preserve"> ADDIN EN.CITE &lt;EndNote&gt;&lt;Cite&gt;&lt;Author&gt;Rajkomar&lt;/Author&gt;&lt;Year&gt;2018&lt;/Year&gt;&lt;RecNum&gt;751&lt;/RecNum&gt;&lt;DisplayText&gt;&lt;style face="superscript"&gt;[25]&lt;/style&gt;&lt;/DisplayText&gt;&lt;record&gt;&lt;rec-number&gt;751&lt;/rec-number&gt;&lt;foreign-keys&gt;&lt;key app="EN" db-id="9fd9pzf2ovet56evxamxa026ttaz0vz2wpre" timestamp="1662092250"&gt;751&lt;/key&gt;&lt;/foreign-keys&gt;&lt;ref-type name="Journal Article"&gt;17&lt;/ref-type&gt;&lt;contributors&gt;&lt;authors&gt;&lt;author&gt;Rajkomar, Alvin&lt;/author&gt;&lt;author&gt;Hardt, Michaela&lt;/author&gt;&lt;author&gt;Howell, Michael D&lt;/author&gt;&lt;author&gt;Corrado, Greg&lt;/author&gt;&lt;author&gt;Chin, Marshall H&lt;/author&gt;&lt;/authors&gt;&lt;/contributors&gt;&lt;titles&gt;&lt;title&gt;Ensuring fairness in machine learning to advance health equity&lt;/title&gt;&lt;secondary-title&gt;Annals of internal medicine&lt;/secondary-title&gt;&lt;/titles&gt;&lt;periodical&gt;&lt;full-title&gt;Annals of internal medicine&lt;/full-title&gt;&lt;/periodical&gt;&lt;pages&gt;866-872&lt;/pages&gt;&lt;volume&gt;169&lt;/volume&gt;&lt;number&gt;12&lt;/number&gt;&lt;dates&gt;&lt;year&gt;2018&lt;/year&gt;&lt;/dates&gt;&lt;isbn&gt;0003-4819&lt;/isbn&gt;&lt;urls&gt;&lt;/urls&gt;&lt;/record&gt;&lt;/Cite&gt;&lt;/EndNote&gt;</w:instrText>
      </w:r>
      <w:r>
        <w:rPr>
          <w:rFonts w:cs="Arial"/>
        </w:rPr>
        <w:fldChar w:fldCharType="separate"/>
      </w:r>
      <w:r>
        <w:rPr>
          <w:rFonts w:cs="Arial"/>
          <w:vertAlign w:val="superscript"/>
        </w:rPr>
        <w:t>[25]</w:t>
      </w:r>
      <w:r>
        <w:rPr>
          <w:rFonts w:cs="Arial"/>
        </w:rPr>
        <w:fldChar w:fldCharType="end"/>
      </w:r>
      <w:r>
        <w:rPr>
          <w:rFonts w:hint="eastAsia" w:cs="Arial"/>
        </w:rPr>
        <w:t>。</w:t>
      </w:r>
    </w:p>
    <w:p>
      <w:pPr>
        <w:ind w:firstLine="480" w:firstLineChars="200"/>
        <w:rPr>
          <w:rFonts w:cs="Arial"/>
        </w:rPr>
      </w:pPr>
      <w:r>
        <w:rPr>
          <w:rFonts w:hint="eastAsia" w:cs="Arial"/>
        </w:rPr>
        <w:t>三是临床因素变化带来的条件概率分布改变。临床因素之间存在复杂的交互作用差异，不同患者面临的主要致病机制并不一致，而同一种临床因素可能会对多种致病因素产生不同影响，因此患者间的身体状况差异很容易会导致预测目标与输入变量之间的关系产生变化</w:t>
      </w:r>
      <w:r>
        <w:rPr>
          <w:rFonts w:cs="Arial"/>
        </w:rPr>
        <w:fldChar w:fldCharType="begin"/>
      </w:r>
      <w:r>
        <w:rPr>
          <w:rFonts w:cs="Arial"/>
        </w:rPr>
        <w:instrText xml:space="preserve"> ADDIN EN.CITE &lt;EndNote&gt;&lt;Cite&gt;&lt;Author&gt;Peerapornratana&lt;/Author&gt;&lt;Year&gt;2019&lt;/Year&gt;&lt;RecNum&gt;628&lt;/RecNum&gt;&lt;DisplayText&gt;&lt;style face="superscript"&gt;[42,44]&lt;/style&gt;&lt;/DisplayText&gt;&lt;record&gt;&lt;rec-number&gt;628&lt;/rec-number&gt;&lt;foreign-keys&gt;&lt;key app="EN" db-id="9fd9pzf2ovet56evxamxa026ttaz0vz2wpre" timestamp="1638760589"&gt;628&lt;/key&gt;&lt;/foreign-keys&gt;&lt;ref-type name="Journal Article"&gt;17&lt;/ref-type&gt;&lt;contributors&gt;&lt;authors&gt;&lt;author&gt;Peerapornratana, Sadudee&lt;/author&gt;&lt;author&gt;Manrique-Caballero, Carlos L&lt;/author&gt;&lt;author&gt;Gómez, Hernando&lt;/author&gt;&lt;author&gt;Kellum, John A&lt;/author&gt;&lt;/authors&gt;&lt;/contributors&gt;&lt;titles&gt;&lt;title&gt;Acute kidney injury from sepsis: current concepts, epidemiology, pathophysiology, prevention and treatment&lt;/title&gt;&lt;secondary-title&gt;Kidney international&lt;/secondary-title&gt;&lt;/titles&gt;&lt;periodical&gt;&lt;full-title&gt;Kidney international&lt;/full-title&gt;&lt;/periodical&gt;&lt;pages&gt;1083-1099&lt;/pages&gt;&lt;volume&gt;96&lt;/volume&gt;&lt;number&gt;5&lt;/number&gt;&lt;dates&gt;&lt;year&gt;2019&lt;/year&gt;&lt;/dates&gt;&lt;isbn&gt;0085-2538&lt;/isbn&gt;&lt;urls&gt;&lt;/urls&gt;&lt;/record&gt;&lt;/Cite&gt;&lt;Cite&gt;&lt;Author&gt;Gumbert&lt;/Author&gt;&lt;Year&gt;2020&lt;/Year&gt;&lt;RecNum&gt;629&lt;/RecNum&gt;&lt;record&gt;&lt;rec-number&gt;629&lt;/rec-number&gt;&lt;foreign-keys&gt;&lt;key app="EN" db-id="9fd9pzf2ovet56evxamxa026ttaz0vz2wpre" timestamp="1638761829"&gt;629&lt;/key&gt;&lt;/foreign-keys&gt;&lt;ref-type name="Journal Article"&gt;17&lt;/ref-type&gt;&lt;contributors&gt;&lt;authors&gt;&lt;author&gt;Gumbert, Sam D&lt;/author&gt;&lt;author&gt;Kork, Felix&lt;/author&gt;&lt;author&gt;Jackson, Maisie L&lt;/author&gt;&lt;author&gt;Vanga, Naveen&lt;/author&gt;&lt;author&gt;Ghebremichael, Semhar J&lt;/author&gt;&lt;author&gt;Wang, Christy Y&lt;/author&gt;&lt;author&gt;Eltzschig, Holger K&lt;/author&gt;&lt;/authors&gt;&lt;/contributors&gt;&lt;titles&gt;&lt;title&gt;Perioperative acute kidney injury&lt;/title&gt;&lt;secondary-title&gt;Anesthesiology&lt;/secondary-title&gt;&lt;/titles&gt;&lt;periodical&gt;&lt;full-title&gt;Anesthesiology&lt;/full-title&gt;&lt;/periodical&gt;&lt;pages&gt;180-204&lt;/pages&gt;&lt;volume&gt;132&lt;/volume&gt;&lt;number&gt;1&lt;/number&gt;&lt;dates&gt;&lt;year&gt;2020&lt;/year&gt;&lt;/dates&gt;&lt;isbn&gt;0003-3022&lt;/isbn&gt;&lt;urls&gt;&lt;/urls&gt;&lt;/record&gt;&lt;/Cite&gt;&lt;/EndNote&gt;</w:instrText>
      </w:r>
      <w:r>
        <w:rPr>
          <w:rFonts w:cs="Arial"/>
        </w:rPr>
        <w:fldChar w:fldCharType="separate"/>
      </w:r>
      <w:r>
        <w:rPr>
          <w:rFonts w:cs="Arial"/>
          <w:vertAlign w:val="superscript"/>
        </w:rPr>
        <w:t>[42,44]</w:t>
      </w:r>
      <w:r>
        <w:rPr>
          <w:rFonts w:cs="Arial"/>
        </w:rPr>
        <w:fldChar w:fldCharType="end"/>
      </w:r>
      <w:r>
        <w:rPr>
          <w:rFonts w:hint="eastAsia" w:cs="Arial"/>
        </w:rPr>
        <w:t>。</w:t>
      </w:r>
    </w:p>
    <w:p>
      <w:pPr>
        <w:ind w:firstLine="480" w:firstLineChars="200"/>
        <w:rPr>
          <w:rFonts w:cs="Arial"/>
        </w:rPr>
      </w:pPr>
      <w:r>
        <w:rPr>
          <w:rFonts w:hint="eastAsia" w:cs="Arial"/>
        </w:rPr>
        <w:t>四是社会经济文化差异带来的数据缺失问题。例如经济状况较差的患者去医院看病的次数较少，病史信息不足，做的检查项目也较少，导致模型不能很准确的判断其风险；也可能在数据预处理阶段因数据缺失而被排除导致样本偏差</w:t>
      </w:r>
      <w:r>
        <w:rPr>
          <w:rFonts w:cs="Arial"/>
        </w:rPr>
        <w:fldChar w:fldCharType="begin"/>
      </w:r>
      <w:r>
        <w:rPr>
          <w:rFonts w:cs="Arial"/>
        </w:rPr>
        <w:instrText xml:space="preserve"> ADDIN EN.CITE &lt;EndNote&gt;&lt;Cite&gt;&lt;Author&gt;Xu&lt;/Author&gt;&lt;Year&gt;2022&lt;/Year&gt;&lt;RecNum&gt;750&lt;/RecNum&gt;&lt;DisplayText&gt;&lt;style face="superscript"&gt;[79,80]&lt;/style&gt;&lt;/DisplayText&gt;&lt;record&gt;&lt;rec-number&gt;750&lt;/rec-number&gt;&lt;foreign-keys&gt;&lt;key app="EN" db-id="9fd9pzf2ovet56evxamxa026ttaz0vz2wpre" timestamp="1662092192"&gt;750&lt;/key&gt;&lt;/foreign-keys&gt;&lt;ref-type name="Journal Article"&gt;17&lt;/ref-type&gt;&lt;contributors&gt;&lt;authors&gt;&lt;author&gt;Xu, Jie&lt;/author&gt;&lt;author&gt;Xiao, Yunyu&lt;/author&gt;&lt;author&gt;Wang, Wendy Hui&lt;/author&gt;&lt;author&gt;Ning, Yue&lt;/author&gt;&lt;author&gt;Shenkman, Elizabeth A&lt;/author&gt;&lt;author&gt;Bian, Jiang&lt;/author&gt;&lt;author&gt;Wang, Fei&lt;/author&gt;&lt;/authors&gt;&lt;/contributors&gt;&lt;titles&gt;&lt;title&gt;Algorithmic Fairness in Computational Medicine&lt;/title&gt;&lt;secondary-title&gt;medRxiv&lt;/secondary-title&gt;&lt;/titles&gt;&lt;periodical&gt;&lt;full-title&gt;medRxiv&lt;/full-title&gt;&lt;/periodical&gt;&lt;dates&gt;&lt;year&gt;2022&lt;/year&gt;&lt;/dates&gt;&lt;urls&gt;&lt;/urls&gt;&lt;/record&gt;&lt;/Cite&gt;&lt;Cite&gt;&lt;Author&gt;Pessach&lt;/Author&gt;&lt;Year&gt;2022&lt;/Year&gt;&lt;RecNum&gt;752&lt;/RecNum&gt;&lt;record&gt;&lt;rec-number&gt;752&lt;/rec-number&gt;&lt;foreign-keys&gt;&lt;key app="EN" db-id="9fd9pzf2ovet56evxamxa026ttaz0vz2wpre" timestamp="1662092344"&gt;752&lt;/key&gt;&lt;/foreign-keys&gt;&lt;ref-type name="Journal Article"&gt;17&lt;/ref-type&gt;&lt;contributors&gt;&lt;authors&gt;&lt;author&gt;Pessach, Dana&lt;/author&gt;&lt;author&gt;Shmueli, Erez&lt;/author&gt;&lt;/authors&gt;&lt;/contributors&gt;&lt;titles&gt;&lt;title&gt;A Review on Fairness in Machine Learning&lt;/title&gt;&lt;secondary-title&gt;ACM Computing Surveys (CSUR)&lt;/secondary-title&gt;&lt;/titles&gt;&lt;periodical&gt;&lt;full-title&gt;ACM Computing Surveys (CSUR)&lt;/full-title&gt;&lt;/periodical&gt;&lt;pages&gt;1-44&lt;/pages&gt;&lt;volume&gt;55&lt;/volume&gt;&lt;number&gt;3&lt;/number&gt;&lt;dates&gt;&lt;year&gt;2022&lt;/year&gt;&lt;/dates&gt;&lt;isbn&gt;0360-0300&lt;/isbn&gt;&lt;urls&gt;&lt;/urls&gt;&lt;/record&gt;&lt;/Cite&gt;&lt;/EndNote&gt;</w:instrText>
      </w:r>
      <w:r>
        <w:rPr>
          <w:rFonts w:cs="Arial"/>
        </w:rPr>
        <w:fldChar w:fldCharType="separate"/>
      </w:r>
      <w:r>
        <w:rPr>
          <w:rFonts w:cs="Arial"/>
          <w:vertAlign w:val="superscript"/>
        </w:rPr>
        <w:t>[79,80]</w:t>
      </w:r>
      <w:r>
        <w:rPr>
          <w:rFonts w:cs="Arial"/>
        </w:rPr>
        <w:fldChar w:fldCharType="end"/>
      </w:r>
      <w:r>
        <w:rPr>
          <w:rFonts w:hint="eastAsia" w:cs="Arial"/>
        </w:rPr>
        <w:t>。</w:t>
      </w:r>
    </w:p>
    <w:p>
      <w:pPr>
        <w:ind w:firstLine="480" w:firstLineChars="200"/>
        <w:rPr>
          <w:rFonts w:cs="Arial"/>
        </w:rPr>
      </w:pPr>
      <w:r>
        <w:rPr>
          <w:rFonts w:hint="eastAsia" w:cs="Arial"/>
        </w:rPr>
        <w:t>五是现实中医护人员存在的偏见。医生对不同群体的病情判断和护理可能也存在系统性偏差，例如医生可能会主观地认为某个群体更容易受到特定疾病的影响，导致针对该群体的诊断率高于其他群体</w:t>
      </w:r>
      <w:r>
        <w:rPr>
          <w:rFonts w:cs="Arial"/>
        </w:rPr>
        <w:fldChar w:fldCharType="begin">
          <w:fldData xml:space="preserve">PEVuZE5vdGU+PENpdGU+PEF1dGhvcj5CZXJuaGFyZHQ8L0F1dGhvcj48WWVhcj4yMDIyPC9ZZWFy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</w:fldData>
        </w:fldChar>
      </w:r>
      <w:r>
        <w:rPr>
          <w:rFonts w:cs="Arial"/>
        </w:rPr>
        <w:instrText xml:space="preserve"> ADDIN EN.CITE </w:instrText>
      </w:r>
      <w:r>
        <w:rPr>
          <w:rFonts w:cs="Arial"/>
        </w:rPr>
        <w:fldChar w:fldCharType="begin">
          <w:fldData xml:space="preserve">PEVuZE5vdGU+PENpdGU+PEF1dGhvcj5CZXJuaGFyZHQ8L0F1dGhvcj48WWVhcj4yMDIyPC9ZZWFy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</w:fldData>
        </w:fldChar>
      </w:r>
      <w:r>
        <w:rPr>
          <w:rFonts w:cs="Arial"/>
        </w:rPr>
        <w:instrText xml:space="preserve"> ADDIN EN.CITE.DATA </w:instrText>
      </w:r>
      <w:r>
        <w:rPr>
          <w:rFonts w:cs="Arial"/>
        </w:rPr>
        <w:fldChar w:fldCharType="end"/>
      </w:r>
      <w:r>
        <w:rPr>
          <w:rFonts w:cs="Arial"/>
        </w:rPr>
        <w:fldChar w:fldCharType="separate"/>
      </w:r>
      <w:r>
        <w:rPr>
          <w:rFonts w:cs="Arial"/>
          <w:vertAlign w:val="superscript"/>
        </w:rPr>
        <w:t>[25,26,79,80,84]</w:t>
      </w:r>
      <w:r>
        <w:rPr>
          <w:rFonts w:cs="Arial"/>
        </w:rPr>
        <w:fldChar w:fldCharType="end"/>
      </w:r>
      <w:r>
        <w:rPr>
          <w:rFonts w:hint="eastAsia" w:cs="Arial"/>
        </w:rPr>
        <w:t>。</w:t>
      </w:r>
    </w:p>
    <w:p>
      <w:pPr>
        <w:ind w:firstLine="480" w:firstLineChars="200"/>
        <w:rPr>
          <w:rFonts w:cs="Arial"/>
        </w:rPr>
      </w:pPr>
      <w:r>
        <w:rPr>
          <w:rFonts w:hint="eastAsia" w:cs="Arial"/>
        </w:rPr>
        <w:t>（2）模型偏差：</w:t>
      </w:r>
    </w:p>
    <w:p>
      <w:pPr>
        <w:ind w:firstLine="480" w:firstLineChars="200"/>
        <w:rPr>
          <w:rFonts w:cs="Arial"/>
        </w:rPr>
      </w:pPr>
      <w:r>
        <w:rPr>
          <w:rFonts w:hint="eastAsia" w:cs="Arial"/>
        </w:rPr>
        <w:t>模型偏差一般指的是在数据存在偏差的情况下，建模算法的优化目标偏向特定人群，例如目前绝大部分机器学习算法都包含2个优化目标，一是减少模型在整个数据集的预测错误损失，二是通过正则化减少模型参数的复杂度，在这两个目标的共同作用下，模型会偏向于数据集中的占多数的群体，而忽视少数群体</w:t>
      </w:r>
      <w:r>
        <w:rPr>
          <w:rFonts w:cs="Arial"/>
        </w:rPr>
        <w:fldChar w:fldCharType="begin">
          <w:fldData xml:space="preserve">PEVuZE5vdGU+PENpdGU+PEF1dGhvcj5NZWhyYWJpPC9BdXRob3I+PFllYXI+MjAyMTwvWWVhcj48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</w:fldData>
        </w:fldChar>
      </w:r>
      <w:r>
        <w:rPr>
          <w:rFonts w:cs="Arial"/>
        </w:rPr>
        <w:instrText xml:space="preserve"> ADDIN EN.CITE </w:instrText>
      </w:r>
      <w:r>
        <w:rPr>
          <w:rFonts w:cs="Arial"/>
        </w:rPr>
        <w:fldChar w:fldCharType="begin">
          <w:fldData xml:space="preserve">PEVuZE5vdGU+PENpdGU+PEF1dGhvcj5NZWhyYWJpPC9BdXRob3I+PFllYXI+MjAyMTwvWWVhcj48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</w:fldData>
        </w:fldChar>
      </w:r>
      <w:r>
        <w:rPr>
          <w:rFonts w:cs="Arial"/>
        </w:rPr>
        <w:instrText xml:space="preserve"> ADDIN EN.CITE.DATA </w:instrText>
      </w:r>
      <w:r>
        <w:rPr>
          <w:rFonts w:cs="Arial"/>
        </w:rPr>
        <w:fldChar w:fldCharType="end"/>
      </w:r>
      <w:r>
        <w:rPr>
          <w:rFonts w:cs="Arial"/>
        </w:rPr>
        <w:fldChar w:fldCharType="separate"/>
      </w:r>
      <w:r>
        <w:rPr>
          <w:rFonts w:cs="Arial"/>
          <w:vertAlign w:val="superscript"/>
        </w:rPr>
        <w:t>[26,79,80]</w:t>
      </w:r>
      <w:r>
        <w:rPr>
          <w:rFonts w:cs="Arial"/>
        </w:rPr>
        <w:fldChar w:fldCharType="end"/>
      </w:r>
      <w:r>
        <w:rPr>
          <w:rFonts w:hint="eastAsia" w:cs="Arial"/>
        </w:rPr>
        <w:t>。</w:t>
      </w:r>
    </w:p>
    <w:p>
      <w:pPr>
        <w:pStyle w:val="3"/>
      </w:pPr>
      <w:bookmarkStart w:id="22" w:name="_Toc120053710"/>
      <w:r>
        <w:rPr>
          <w:rFonts w:hint="eastAsia"/>
        </w:rPr>
        <w:t>2.2 应对患者异质性的临床风险预测建模方法</w:t>
      </w:r>
      <w:bookmarkEnd w:id="22"/>
    </w:p>
    <w:p>
      <w:pPr>
        <w:jc w:val="center"/>
        <w:rPr>
          <w:sz w:val="21"/>
          <w:szCs w:val="21"/>
        </w:rPr>
      </w:pPr>
      <w:r>
        <w:rPr>
          <w:rFonts w:hint="eastAsia"/>
          <w:sz w:val="21"/>
          <w:szCs w:val="21"/>
        </w:rPr>
        <w:t xml:space="preserve">表 2.2-1 </w:t>
      </w:r>
      <w:bookmarkStart w:id="23" w:name="_Hlk117098229"/>
      <w:r>
        <w:rPr>
          <w:rFonts w:hint="eastAsia"/>
          <w:sz w:val="21"/>
          <w:szCs w:val="21"/>
        </w:rPr>
        <w:t>基于机器学习的患者异质性应对策略中部分代表性研究</w:t>
      </w:r>
      <w:bookmarkEnd w:id="23"/>
    </w:p>
    <w:tbl>
      <w:tblPr>
        <w:tblStyle w:val="8"/>
        <w:tblW w:w="86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709"/>
        <w:gridCol w:w="1276"/>
        <w:gridCol w:w="4015"/>
        <w:gridCol w:w="1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Align w:val="center"/>
          </w:tcPr>
          <w:p>
            <w:pPr>
              <w:spacing w:line="240" w:lineRule="auto"/>
              <w:jc w:val="center"/>
              <w:rPr>
                <w:sz w:val="21"/>
                <w:szCs w:val="21"/>
              </w:rPr>
            </w:pPr>
            <w:r>
              <w:rPr>
                <w:rFonts w:hint="eastAsia"/>
                <w:sz w:val="21"/>
                <w:szCs w:val="21"/>
              </w:rPr>
              <w:t>类别</w:t>
            </w:r>
          </w:p>
        </w:tc>
        <w:tc>
          <w:tcPr>
            <w:tcW w:w="709" w:type="dxa"/>
            <w:vAlign w:val="center"/>
          </w:tcPr>
          <w:p>
            <w:pPr>
              <w:spacing w:line="240" w:lineRule="auto"/>
              <w:jc w:val="center"/>
              <w:rPr>
                <w:sz w:val="21"/>
                <w:szCs w:val="21"/>
              </w:rPr>
            </w:pPr>
            <w:r>
              <w:rPr>
                <w:rFonts w:hint="eastAsia"/>
                <w:sz w:val="21"/>
                <w:szCs w:val="21"/>
              </w:rPr>
              <w:t>年份</w:t>
            </w:r>
          </w:p>
        </w:tc>
        <w:tc>
          <w:tcPr>
            <w:tcW w:w="1276" w:type="dxa"/>
            <w:vAlign w:val="center"/>
          </w:tcPr>
          <w:p>
            <w:pPr>
              <w:spacing w:line="240" w:lineRule="auto"/>
              <w:jc w:val="center"/>
              <w:rPr>
                <w:sz w:val="21"/>
                <w:szCs w:val="21"/>
              </w:rPr>
            </w:pPr>
            <w:r>
              <w:rPr>
                <w:rFonts w:hint="eastAsia"/>
                <w:sz w:val="21"/>
                <w:szCs w:val="21"/>
              </w:rPr>
              <w:t>来源</w:t>
            </w:r>
          </w:p>
        </w:tc>
        <w:tc>
          <w:tcPr>
            <w:tcW w:w="4015" w:type="dxa"/>
            <w:vAlign w:val="center"/>
          </w:tcPr>
          <w:p>
            <w:pPr>
              <w:spacing w:line="240" w:lineRule="auto"/>
              <w:jc w:val="center"/>
              <w:rPr>
                <w:sz w:val="21"/>
                <w:szCs w:val="21"/>
              </w:rPr>
            </w:pPr>
            <w:r>
              <w:rPr>
                <w:rFonts w:hint="eastAsia"/>
                <w:sz w:val="21"/>
                <w:szCs w:val="21"/>
              </w:rPr>
              <w:t>主要内容</w:t>
            </w:r>
          </w:p>
        </w:tc>
        <w:tc>
          <w:tcPr>
            <w:tcW w:w="1938" w:type="dxa"/>
            <w:vAlign w:val="center"/>
          </w:tcPr>
          <w:p>
            <w:pPr>
              <w:spacing w:line="240" w:lineRule="auto"/>
              <w:jc w:val="center"/>
              <w:rPr>
                <w:sz w:val="21"/>
                <w:szCs w:val="21"/>
              </w:rPr>
            </w:pPr>
            <w:r>
              <w:rPr>
                <w:rFonts w:hint="eastAsia"/>
                <w:sz w:val="21"/>
                <w:szCs w:val="21"/>
              </w:rPr>
              <w:t>关键局限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restart"/>
            <w:vAlign w:val="center"/>
          </w:tcPr>
          <w:p>
            <w:pPr>
              <w:spacing w:line="240" w:lineRule="auto"/>
              <w:jc w:val="left"/>
              <w:rPr>
                <w:sz w:val="21"/>
                <w:szCs w:val="21"/>
              </w:rPr>
            </w:pPr>
            <w:r>
              <w:rPr>
                <w:rFonts w:hint="eastAsia"/>
                <w:sz w:val="21"/>
                <w:szCs w:val="21"/>
              </w:rPr>
              <w:t>全局建模</w:t>
            </w:r>
          </w:p>
        </w:tc>
        <w:tc>
          <w:tcPr>
            <w:tcW w:w="709" w:type="dxa"/>
            <w:vAlign w:val="center"/>
          </w:tcPr>
          <w:p>
            <w:pPr>
              <w:spacing w:line="240" w:lineRule="auto"/>
              <w:jc w:val="left"/>
              <w:rPr>
                <w:sz w:val="21"/>
                <w:szCs w:val="21"/>
              </w:rPr>
            </w:pPr>
            <w:r>
              <w:rPr>
                <w:rFonts w:hint="eastAsia"/>
                <w:sz w:val="21"/>
                <w:szCs w:val="21"/>
              </w:rPr>
              <w:t>2019</w:t>
            </w:r>
          </w:p>
        </w:tc>
        <w:tc>
          <w:tcPr>
            <w:tcW w:w="1276" w:type="dxa"/>
            <w:vAlign w:val="center"/>
          </w:tcPr>
          <w:p>
            <w:pPr>
              <w:spacing w:line="240" w:lineRule="auto"/>
              <w:jc w:val="left"/>
              <w:rPr>
                <w:sz w:val="21"/>
                <w:szCs w:val="21"/>
              </w:rPr>
            </w:pPr>
            <w:r>
              <w:rPr>
                <w:rFonts w:hint="eastAsia"/>
                <w:sz w:val="21"/>
                <w:szCs w:val="21"/>
              </w:rPr>
              <w:t>谷歌发表在Nature</w:t>
            </w:r>
            <w:r>
              <w:fldChar w:fldCharType="begin"/>
            </w:r>
            <w:r>
              <w:instrText xml:space="preserve"> ADDIN EN.CITE &lt;EndNote&gt;&lt;Cite&gt;&lt;Author&gt;Tomašev&lt;/Author&gt;&lt;Year&gt;2019&lt;/Year&gt;&lt;RecNum&gt;218&lt;/RecNum&gt;&lt;DisplayText&gt;&lt;style face="superscript"&gt;[10]&lt;/style&gt;&lt;/DisplayText&gt;&lt;record&gt;&lt;rec-number&gt;218&lt;/rec-number&gt;&lt;foreign-keys&gt;&lt;key app="EN" db-id="9fd9pzf2ovet56evxamxa026ttaz0vz2wpre" timestamp="1576722395"&gt;218&lt;/key&gt;&lt;/foreign-keys&gt;&lt;ref-type name="Journal Article"&gt;17&lt;/ref-type&gt;&lt;contributors&gt;&lt;authors&gt;&lt;author&gt;Tomašev, Nenad&lt;/author&gt;&lt;author&gt;Glorot, Xavier&lt;/author&gt;&lt;author&gt;Rae, Jack W&lt;/author&gt;&lt;author&gt;Zielinski, Michal&lt;/author&gt;&lt;author&gt;Askham, Harry&lt;/author&gt;&lt;author&gt;Saraiva, Andre&lt;/author&gt;&lt;author&gt;Mottram, Anne&lt;/author&gt;&lt;author&gt;Meyer, Clemens&lt;/author&gt;&lt;author&gt;Ravuri, Suman&lt;/author&gt;&lt;author&gt;Protsyuk, Ivan&lt;/author&gt;&lt;/authors&gt;&lt;/contributors&gt;&lt;titles&gt;&lt;title&gt;A clinically applicable approach to continuous prediction of future acute kidney injury&lt;/title&gt;&lt;secondary-title&gt;Nature&lt;/secondary-title&gt;&lt;/titles&gt;&lt;periodical&gt;&lt;full-title&gt;Nature&lt;/full-title&gt;&lt;/periodical&gt;&lt;pages&gt;116-119&lt;/pages&gt;&lt;volume&gt;572&lt;/volume&gt;&lt;number&gt;7767&lt;/number&gt;&lt;dates&gt;&lt;year&gt;2019&lt;/year&gt;&lt;/dates&gt;&lt;isbn&gt;1476-4687&lt;/isbn&gt;&lt;urls&gt;&lt;/urls&gt;&lt;/record&gt;&lt;/Cite&gt;&lt;/EndNote&gt;</w:instrText>
            </w:r>
            <w:r>
              <w:fldChar w:fldCharType="separate"/>
            </w:r>
            <w:r>
              <w:rPr>
                <w:vertAlign w:val="superscript"/>
              </w:rPr>
              <w:t>[10]</w:t>
            </w:r>
            <w:r>
              <w:fldChar w:fldCharType="end"/>
            </w:r>
          </w:p>
        </w:tc>
        <w:tc>
          <w:tcPr>
            <w:tcW w:w="4015" w:type="dxa"/>
            <w:vAlign w:val="center"/>
          </w:tcPr>
          <w:p>
            <w:pPr>
              <w:spacing w:line="240" w:lineRule="auto"/>
              <w:jc w:val="left"/>
              <w:rPr>
                <w:sz w:val="21"/>
                <w:szCs w:val="21"/>
              </w:rPr>
            </w:pPr>
            <w:r>
              <w:rPr>
                <w:rFonts w:hint="eastAsia"/>
                <w:sz w:val="21"/>
                <w:szCs w:val="21"/>
              </w:rPr>
              <w:t>构建复杂的模型：从1200多所退伍军人医疗机构的70万分电子病历提取上百万特征，构建深度学习疾病预测模型。</w:t>
            </w:r>
          </w:p>
        </w:tc>
        <w:tc>
          <w:tcPr>
            <w:tcW w:w="1938" w:type="dxa"/>
            <w:vAlign w:val="center"/>
          </w:tcPr>
          <w:p>
            <w:pPr>
              <w:spacing w:line="240" w:lineRule="auto"/>
              <w:jc w:val="left"/>
              <w:rPr>
                <w:sz w:val="21"/>
                <w:szCs w:val="21"/>
              </w:rPr>
            </w:pPr>
            <w:r>
              <w:rPr>
                <w:rFonts w:hint="eastAsia"/>
                <w:sz w:val="21"/>
                <w:szCs w:val="21"/>
              </w:rPr>
              <w:t>1.缺乏可解释性</w:t>
            </w:r>
          </w:p>
          <w:p>
            <w:pPr>
              <w:spacing w:line="240" w:lineRule="auto"/>
              <w:jc w:val="left"/>
              <w:rPr>
                <w:sz w:val="21"/>
                <w:szCs w:val="21"/>
              </w:rPr>
            </w:pPr>
            <w:r>
              <w:rPr>
                <w:rFonts w:hint="eastAsia"/>
                <w:sz w:val="21"/>
                <w:szCs w:val="21"/>
              </w:rPr>
              <w:t>2.庞大人员、硬件、数据的投入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2021</w:t>
            </w:r>
          </w:p>
        </w:tc>
        <w:tc>
          <w:tcPr>
            <w:tcW w:w="1276" w:type="dxa"/>
            <w:vAlign w:val="center"/>
          </w:tcPr>
          <w:p>
            <w:pPr>
              <w:spacing w:line="240" w:lineRule="auto"/>
              <w:jc w:val="left"/>
              <w:rPr>
                <w:sz w:val="21"/>
                <w:szCs w:val="21"/>
              </w:rPr>
            </w:pPr>
            <w:r>
              <w:rPr>
                <w:rFonts w:hint="eastAsia"/>
                <w:sz w:val="21"/>
                <w:szCs w:val="21"/>
              </w:rPr>
              <w:t xml:space="preserve">JAMA NW </w:t>
            </w:r>
            <w:r>
              <w:fldChar w:fldCharType="begin"/>
            </w:r>
            <w:r>
              <w:instrText xml:space="preserve"> ADDIN EN.CITE &lt;EndNote&gt;&lt;Cite&gt;&lt;Author&gt;Park&lt;/Author&gt;&lt;Year&gt;2021&lt;/Year&gt;&lt;RecNum&gt;769&lt;/RecNum&gt;&lt;DisplayText&gt;&lt;style face="superscript"&gt;[23]&lt;/style&gt;&lt;/DisplayText&gt;&lt;record&gt;&lt;rec-number&gt;769&lt;/rec-number&gt;&lt;foreign-keys&gt;&lt;key app="EN" db-id="9fd9pzf2ovet56evxamxa026ttaz0vz2wpre" timestamp="1662782901"&gt;769&lt;/key&gt;&lt;/foreign-keys&gt;&lt;ref-type name="Journal Article"&gt;17&lt;/ref-type&gt;&lt;contributors&gt;&lt;authors&gt;&lt;author&gt;Park, Yoonyoung&lt;/author&gt;&lt;author&gt;Hu, Jianying&lt;/author&gt;&lt;author&gt;Singh, Moninder&lt;/author&gt;&lt;author&gt;Sylla, Issa&lt;/author&gt;&lt;author&gt;Dankwa-Mullan, Irene&lt;/author&gt;&lt;author&gt;Koski, Eileen&lt;/author&gt;&lt;author&gt;Das, Amar K&lt;/author&gt;&lt;/authors&gt;&lt;/contributors&gt;&lt;titles&gt;&lt;title&gt;Comparison of methods to reduce bias from clinical prediction models of postpartum depression&lt;/title&gt;&lt;secondary-title&gt;JAMA network open&lt;/secondary-title&gt;&lt;/titles&gt;&lt;periodical&gt;&lt;full-title&gt;Jama Network Open&lt;/full-title&gt;&lt;/periodical&gt;&lt;pages&gt;e213909-e213909&lt;/pages&gt;&lt;volume&gt;4&lt;/volume&gt;&lt;number&gt;4&lt;/number&gt;&lt;dates&gt;&lt;year&gt;2021&lt;/year&gt;&lt;/dates&gt;&lt;urls&gt;&lt;/urls&gt;&lt;/record&gt;&lt;/Cite&gt;&lt;/EndNote&gt;</w:instrText>
            </w:r>
            <w:r>
              <w:fldChar w:fldCharType="separate"/>
            </w:r>
            <w:r>
              <w:rPr>
                <w:vertAlign w:val="superscript"/>
              </w:rPr>
              <w:t>[23]</w:t>
            </w:r>
            <w:r>
              <w:fldChar w:fldCharType="end"/>
            </w:r>
          </w:p>
        </w:tc>
        <w:tc>
          <w:tcPr>
            <w:tcW w:w="4015" w:type="dxa"/>
            <w:vAlign w:val="center"/>
          </w:tcPr>
          <w:p>
            <w:pPr>
              <w:spacing w:line="240" w:lineRule="auto"/>
              <w:jc w:val="left"/>
              <w:rPr>
                <w:sz w:val="21"/>
                <w:szCs w:val="21"/>
              </w:rPr>
            </w:pPr>
            <w:r>
              <w:rPr>
                <w:rFonts w:hint="eastAsia"/>
                <w:sz w:val="21"/>
                <w:szCs w:val="21"/>
              </w:rPr>
              <w:t>比较样本加权、敏感特征删除、正则化学习在减轻模型对不同患者预测差异的效果</w:t>
            </w:r>
          </w:p>
        </w:tc>
        <w:tc>
          <w:tcPr>
            <w:tcW w:w="1938" w:type="dxa"/>
            <w:vMerge w:val="restart"/>
            <w:vAlign w:val="center"/>
          </w:tcPr>
          <w:p>
            <w:pPr>
              <w:spacing w:line="240" w:lineRule="auto"/>
              <w:jc w:val="left"/>
              <w:rPr>
                <w:sz w:val="21"/>
                <w:szCs w:val="21"/>
              </w:rPr>
            </w:pPr>
            <w:r>
              <w:rPr>
                <w:rFonts w:hint="eastAsia"/>
                <w:sz w:val="21"/>
                <w:szCs w:val="21"/>
              </w:rPr>
              <w:t>1.事前的亚组认知</w:t>
            </w:r>
          </w:p>
          <w:p>
            <w:pPr>
              <w:spacing w:line="240" w:lineRule="auto"/>
              <w:jc w:val="left"/>
              <w:rPr>
                <w:sz w:val="21"/>
                <w:szCs w:val="21"/>
              </w:rPr>
            </w:pPr>
            <w:r>
              <w:rPr>
                <w:rFonts w:hint="eastAsia"/>
                <w:sz w:val="21"/>
                <w:szCs w:val="21"/>
              </w:rPr>
              <w:t>2.性能下降</w:t>
            </w:r>
          </w:p>
          <w:p>
            <w:pPr>
              <w:spacing w:line="240" w:lineRule="auto"/>
              <w:jc w:val="left"/>
              <w:rPr>
                <w:sz w:val="21"/>
                <w:szCs w:val="21"/>
              </w:rPr>
            </w:pPr>
            <w:r>
              <w:rPr>
                <w:rFonts w:hint="eastAsia"/>
                <w:sz w:val="21"/>
                <w:szCs w:val="21"/>
              </w:rPr>
              <w:t>3.伦理问题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2021</w:t>
            </w:r>
          </w:p>
        </w:tc>
        <w:tc>
          <w:tcPr>
            <w:tcW w:w="1276" w:type="dxa"/>
            <w:vAlign w:val="center"/>
          </w:tcPr>
          <w:p>
            <w:pPr>
              <w:spacing w:line="240" w:lineRule="auto"/>
              <w:jc w:val="left"/>
              <w:rPr>
                <w:sz w:val="21"/>
                <w:szCs w:val="21"/>
              </w:rPr>
            </w:pPr>
            <w:r>
              <w:rPr>
                <w:rFonts w:hint="eastAsia"/>
                <w:sz w:val="21"/>
                <w:szCs w:val="21"/>
              </w:rPr>
              <w:t xml:space="preserve">Nature MI </w:t>
            </w:r>
            <w:r>
              <w:rPr>
                <w:sz w:val="21"/>
                <w:szCs w:val="21"/>
              </w:rPr>
              <w:fldChar w:fldCharType="begin"/>
            </w:r>
            <w:r>
              <w:rPr>
                <w:sz w:val="21"/>
                <w:szCs w:val="21"/>
              </w:rPr>
              <w:instrText xml:space="preserve"> ADDIN EN.CITE &lt;EndNote&gt;&lt;Cite&gt;&lt;Author&gt;Rodolfa&lt;/Author&gt;&lt;Year&gt;2021&lt;/Year&gt;&lt;RecNum&gt;754&lt;/RecNum&gt;&lt;DisplayText&gt;&lt;style face="superscript"&gt;[85]&lt;/style&gt;&lt;/DisplayText&gt;&lt;record&gt;&lt;rec-number&gt;754&lt;/rec-number&gt;&lt;foreign-keys&gt;&lt;key app="EN" db-id="9fd9pzf2ovet56evxamxa026ttaz0vz2wpre" timestamp="1662101545"&gt;754&lt;/key&gt;&lt;/foreign-keys&gt;&lt;ref-type name="Journal Article"&gt;17&lt;/ref-type&gt;&lt;contributors&gt;&lt;authors&gt;&lt;author&gt;Rodolfa, Kit T&lt;/author&gt;&lt;author&gt;Lamba, Hemank&lt;/author&gt;&lt;author&gt;Ghani, Rayid&lt;/author&gt;&lt;/authors&gt;&lt;/contributors&gt;&lt;titles&gt;&lt;title&gt;Empirical observation of negligible fairness–accuracy trade-offs in machine learning for public policy&lt;/title&gt;&lt;secondary-title&gt;Nature Machine Intelligence&lt;/secondary-title&gt;&lt;/titles&gt;&lt;periodical&gt;&lt;full-title&gt;Nature Machine Intelligence&lt;/full-title&gt;&lt;/periodical&gt;&lt;pages&gt;896-904&lt;/pages&gt;&lt;volume&gt;3&lt;/volume&gt;&lt;number&gt;10&lt;/number&gt;&lt;dates&gt;&lt;year&gt;2021&lt;/year&gt;&lt;/dates&gt;&lt;isbn&gt;2522-5839&lt;/isbn&gt;&lt;urls&gt;&lt;/urls&gt;&lt;/record&gt;&lt;/Cite&gt;&lt;/EndNote&gt;</w:instrText>
            </w:r>
            <w:r>
              <w:rPr>
                <w:sz w:val="21"/>
                <w:szCs w:val="21"/>
              </w:rPr>
              <w:fldChar w:fldCharType="separate"/>
            </w:r>
            <w:r>
              <w:rPr>
                <w:sz w:val="21"/>
                <w:szCs w:val="21"/>
                <w:vertAlign w:val="superscript"/>
              </w:rPr>
              <w:t>[85]</w:t>
            </w:r>
            <w:r>
              <w:rPr>
                <w:sz w:val="21"/>
                <w:szCs w:val="21"/>
              </w:rPr>
              <w:fldChar w:fldCharType="end"/>
            </w:r>
          </w:p>
        </w:tc>
        <w:tc>
          <w:tcPr>
            <w:tcW w:w="4015" w:type="dxa"/>
            <w:vAlign w:val="center"/>
          </w:tcPr>
          <w:p>
            <w:pPr>
              <w:spacing w:line="240" w:lineRule="auto"/>
              <w:jc w:val="left"/>
              <w:rPr>
                <w:sz w:val="21"/>
                <w:szCs w:val="21"/>
              </w:rPr>
            </w:pPr>
            <w:r>
              <w:rPr>
                <w:rFonts w:hint="eastAsia"/>
                <w:sz w:val="21"/>
                <w:szCs w:val="21"/>
              </w:rPr>
              <w:t>分析通过调整模型决策阈值的方式减轻模型对不同患者预测差异时的性能差异</w:t>
            </w:r>
          </w:p>
        </w:tc>
        <w:tc>
          <w:tcPr>
            <w:tcW w:w="1938" w:type="dxa"/>
            <w:vMerge w:val="continue"/>
            <w:vAlign w:val="center"/>
          </w:tcPr>
          <w:p>
            <w:pPr>
              <w:spacing w:line="240" w:lineRule="auto"/>
              <w:jc w:val="left"/>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restart"/>
            <w:vAlign w:val="center"/>
          </w:tcPr>
          <w:p>
            <w:pPr>
              <w:spacing w:line="240" w:lineRule="auto"/>
              <w:jc w:val="left"/>
              <w:rPr>
                <w:sz w:val="21"/>
                <w:szCs w:val="21"/>
              </w:rPr>
            </w:pPr>
            <w:r>
              <w:rPr>
                <w:rFonts w:hint="eastAsia"/>
                <w:sz w:val="21"/>
                <w:szCs w:val="21"/>
              </w:rPr>
              <w:t>亚组建模</w:t>
            </w:r>
          </w:p>
        </w:tc>
        <w:tc>
          <w:tcPr>
            <w:tcW w:w="709" w:type="dxa"/>
            <w:vAlign w:val="center"/>
          </w:tcPr>
          <w:p>
            <w:pPr>
              <w:spacing w:line="240" w:lineRule="auto"/>
              <w:jc w:val="left"/>
              <w:rPr>
                <w:sz w:val="21"/>
                <w:szCs w:val="21"/>
              </w:rPr>
            </w:pPr>
            <w:r>
              <w:rPr>
                <w:rFonts w:hint="eastAsia"/>
                <w:sz w:val="21"/>
                <w:szCs w:val="21"/>
              </w:rPr>
              <w:t>2019</w:t>
            </w:r>
          </w:p>
        </w:tc>
        <w:tc>
          <w:tcPr>
            <w:tcW w:w="1276" w:type="dxa"/>
            <w:vAlign w:val="center"/>
          </w:tcPr>
          <w:p>
            <w:pPr>
              <w:spacing w:line="240" w:lineRule="auto"/>
              <w:jc w:val="left"/>
              <w:rPr>
                <w:sz w:val="21"/>
                <w:szCs w:val="21"/>
              </w:rPr>
            </w:pPr>
            <w:r>
              <w:rPr>
                <w:rFonts w:hint="eastAsia"/>
                <w:sz w:val="21"/>
                <w:szCs w:val="21"/>
              </w:rPr>
              <w:t xml:space="preserve">JAMA </w:t>
            </w:r>
            <w:r>
              <w:fldChar w:fldCharType="begin"/>
            </w:r>
            <w:r>
              <w:instrText xml:space="preserve"> ADDIN EN.CITE &lt;EndNote&gt;&lt;Cite&gt;&lt;Author&gt;Seymour&lt;/Author&gt;&lt;Year&gt;2019&lt;/Year&gt;&lt;RecNum&gt;698&lt;/RecNum&gt;&lt;DisplayText&gt;&lt;style face="superscript"&gt;[20]&lt;/style&gt;&lt;/DisplayText&gt;&lt;record&gt;&lt;rec-number&gt;698&lt;/rec-number&gt;&lt;foreign-keys&gt;&lt;key app="EN" db-id="9fd9pzf2ovet56evxamxa026ttaz0vz2wpre" timestamp="1657682129"&gt;698&lt;/key&gt;&lt;/foreign-keys&gt;&lt;ref-type name="Journal Article"&gt;17&lt;/ref-type&gt;&lt;contributors&gt;&lt;authors&gt;&lt;author&gt;Seymour, Christopher W&lt;/author&gt;&lt;author&gt;Kennedy, Jason N&lt;/author&gt;&lt;author&gt;Wang, Shu&lt;/author&gt;&lt;author&gt;Chang, Chung-Chou H&lt;/author&gt;&lt;author&gt;Elliott, Corrine F&lt;/author&gt;&lt;author&gt;Xu, Zhongying&lt;/author&gt;&lt;author&gt;Berry, Scott&lt;/author&gt;&lt;author&gt;Clermont, Gilles&lt;/author&gt;&lt;author&gt;Cooper, Gregory&lt;/author&gt;&lt;author&gt;Gomez, Hernando&lt;/author&gt;&lt;/authors&gt;&lt;/contributors&gt;&lt;titles&gt;&lt;title&gt;Derivation, validation, and potential treatment implications of novel clinical phenotypes for sepsis&lt;/title&gt;&lt;secondary-title&gt;Jama&lt;/secondary-title&gt;&lt;/titles&gt;&lt;periodical&gt;&lt;full-title&gt;Jama&lt;/full-title&gt;&lt;/periodical&gt;&lt;pages&gt;2003-2017&lt;/pages&gt;&lt;volume&gt;321&lt;/volume&gt;&lt;number&gt;20&lt;/number&gt;&lt;dates&gt;&lt;year&gt;2019&lt;/year&gt;&lt;/dates&gt;&lt;isbn&gt;0098-7484&lt;/isbn&gt;&lt;urls&gt;&lt;/urls&gt;&lt;/record&gt;&lt;/Cite&gt;&lt;/EndNote&gt;</w:instrText>
            </w:r>
            <w:r>
              <w:fldChar w:fldCharType="separate"/>
            </w:r>
            <w:r>
              <w:rPr>
                <w:vertAlign w:val="superscript"/>
              </w:rPr>
              <w:t>[20]</w:t>
            </w:r>
            <w:r>
              <w:fldChar w:fldCharType="end"/>
            </w:r>
          </w:p>
        </w:tc>
        <w:tc>
          <w:tcPr>
            <w:tcW w:w="4015" w:type="dxa"/>
            <w:vAlign w:val="center"/>
          </w:tcPr>
          <w:p>
            <w:pPr>
              <w:spacing w:line="240" w:lineRule="auto"/>
              <w:jc w:val="left"/>
              <w:rPr>
                <w:sz w:val="21"/>
                <w:szCs w:val="21"/>
              </w:rPr>
            </w:pPr>
            <w:r>
              <w:rPr>
                <w:rFonts w:hint="eastAsia"/>
                <w:sz w:val="21"/>
                <w:szCs w:val="21"/>
              </w:rPr>
              <w:t>利用K-means根据29个临床特征将败血症分成4个亚型，并分析不同亚型差异</w:t>
            </w:r>
          </w:p>
        </w:tc>
        <w:tc>
          <w:tcPr>
            <w:tcW w:w="1938" w:type="dxa"/>
            <w:vMerge w:val="restart"/>
            <w:vAlign w:val="center"/>
          </w:tcPr>
          <w:p>
            <w:pPr>
              <w:spacing w:line="240" w:lineRule="auto"/>
              <w:jc w:val="left"/>
              <w:rPr>
                <w:sz w:val="21"/>
                <w:szCs w:val="21"/>
              </w:rPr>
            </w:pPr>
            <w:r>
              <w:rPr>
                <w:rFonts w:hint="eastAsia"/>
                <w:sz w:val="21"/>
                <w:szCs w:val="21"/>
              </w:rPr>
              <w:t>1.专家筛选特征</w:t>
            </w:r>
          </w:p>
          <w:p>
            <w:pPr>
              <w:spacing w:line="240" w:lineRule="auto"/>
              <w:jc w:val="left"/>
              <w:rPr>
                <w:sz w:val="21"/>
                <w:szCs w:val="21"/>
              </w:rPr>
            </w:pPr>
            <w:r>
              <w:rPr>
                <w:rFonts w:hint="eastAsia"/>
                <w:sz w:val="21"/>
                <w:szCs w:val="21"/>
              </w:rPr>
              <w:t>2.亚组内部差异性</w:t>
            </w:r>
          </w:p>
          <w:p>
            <w:pPr>
              <w:spacing w:line="240" w:lineRule="auto"/>
              <w:jc w:val="left"/>
              <w:rPr>
                <w:sz w:val="21"/>
                <w:szCs w:val="21"/>
              </w:rPr>
            </w:pPr>
            <w:r>
              <w:rPr>
                <w:rFonts w:hint="eastAsia"/>
                <w:sz w:val="21"/>
                <w:szCs w:val="21"/>
              </w:rPr>
              <w:t>3.亚组边界不明确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2022</w:t>
            </w:r>
          </w:p>
        </w:tc>
        <w:tc>
          <w:tcPr>
            <w:tcW w:w="1276" w:type="dxa"/>
            <w:vAlign w:val="center"/>
          </w:tcPr>
          <w:p>
            <w:pPr>
              <w:spacing w:line="240" w:lineRule="auto"/>
              <w:jc w:val="left"/>
              <w:rPr>
                <w:sz w:val="21"/>
                <w:szCs w:val="21"/>
              </w:rPr>
            </w:pPr>
            <w:r>
              <w:rPr>
                <w:rFonts w:hint="eastAsia"/>
                <w:sz w:val="21"/>
                <w:szCs w:val="21"/>
              </w:rPr>
              <w:t xml:space="preserve">JAMIA（美国医疗信息学会会刊） </w:t>
            </w:r>
            <w:r>
              <w:fldChar w:fldCharType="begin"/>
            </w:r>
            <w:r>
              <w:instrText xml:space="preserve"> ADDIN EN.CITE &lt;EndNote&gt;&lt;Cite&gt;&lt;Author&gt;Oh&lt;/Author&gt;&lt;Year&gt;2022&lt;/Year&gt;&lt;RecNum&gt;761&lt;/RecNum&gt;&lt;DisplayText&gt;&lt;style face="superscript"&gt;[86]&lt;/style&gt;&lt;/DisplayText&gt;&lt;record&gt;&lt;rec-number&gt;761&lt;/rec-number&gt;&lt;foreign-keys&gt;&lt;key app="EN" db-id="9fd9pzf2ovet56evxamxa026ttaz0vz2wpre" timestamp="1662426328"&gt;761&lt;/key&gt;&lt;/foreign-keys&gt;&lt;ref-type name="Journal Article"&gt;17&lt;/ref-type&gt;&lt;contributors&gt;&lt;authors&gt;&lt;author&gt;Oh, Wonsuk&lt;/author&gt;&lt;author&gt;Jayaraman, Pushkala&lt;/author&gt;&lt;author&gt;Sawant, Ashwin S&lt;/author&gt;&lt;author&gt;Chan, Lili&lt;/author&gt;&lt;author&gt;Levin, Matthew A&lt;/author&gt;&lt;author&gt;Charney, Alexander W&lt;/author&gt;&lt;author&gt;Kovatch, Patricia&lt;/author&gt;&lt;author&gt;Glicksberg, Benjamin S&lt;/author&gt;&lt;author&gt;Nadkarni, Girish N&lt;/author&gt;&lt;/authors&gt;&lt;/contributors&gt;&lt;titles&gt;&lt;title&gt;Using sequence clustering to identify clinically relevant subphenotypes in patients with COVID-19 admitted to the intensive care unit&lt;/title&gt;&lt;secondary-title&gt;Journal of the American Medical Informatics Association&lt;/secondary-title&gt;&lt;/titles&gt;&lt;periodical&gt;&lt;full-title&gt;Journal of the American Medical Informatics Association&lt;/full-title&gt;&lt;/periodical&gt;&lt;pages&gt;489-499&lt;/pages&gt;&lt;volume&gt;29&lt;/volume&gt;&lt;number&gt;3&lt;/number&gt;&lt;dates&gt;&lt;year&gt;2022&lt;/year&gt;&lt;/dates&gt;&lt;isbn&gt;1067-5027&lt;/isbn&gt;&lt;urls&gt;&lt;/urls&gt;&lt;/record&gt;&lt;/Cite&gt;&lt;/EndNote&gt;</w:instrText>
            </w:r>
            <w:r>
              <w:fldChar w:fldCharType="separate"/>
            </w:r>
            <w:r>
              <w:rPr>
                <w:vertAlign w:val="superscript"/>
              </w:rPr>
              <w:t>[86]</w:t>
            </w:r>
            <w:r>
              <w:fldChar w:fldCharType="end"/>
            </w:r>
          </w:p>
        </w:tc>
        <w:tc>
          <w:tcPr>
            <w:tcW w:w="4015" w:type="dxa"/>
            <w:vAlign w:val="center"/>
          </w:tcPr>
          <w:p>
            <w:pPr>
              <w:spacing w:line="240" w:lineRule="auto"/>
              <w:jc w:val="left"/>
              <w:rPr>
                <w:sz w:val="21"/>
                <w:szCs w:val="21"/>
              </w:rPr>
            </w:pPr>
            <w:r>
              <w:rPr>
                <w:rFonts w:hint="eastAsia"/>
                <w:sz w:val="21"/>
                <w:szCs w:val="21"/>
              </w:rPr>
              <w:t>利用序列聚类方法根据17个临床特征将新冠肺炎患者分成四个亚型，并分析差异</w:t>
            </w:r>
          </w:p>
        </w:tc>
        <w:tc>
          <w:tcPr>
            <w:tcW w:w="1938" w:type="dxa"/>
            <w:vMerge w:val="continue"/>
            <w:vAlign w:val="center"/>
          </w:tcPr>
          <w:p>
            <w:pPr>
              <w:spacing w:line="240" w:lineRule="auto"/>
              <w:jc w:val="left"/>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2021</w:t>
            </w:r>
          </w:p>
        </w:tc>
        <w:tc>
          <w:tcPr>
            <w:tcW w:w="1276" w:type="dxa"/>
            <w:vAlign w:val="center"/>
          </w:tcPr>
          <w:p>
            <w:pPr>
              <w:spacing w:line="240" w:lineRule="auto"/>
              <w:jc w:val="left"/>
              <w:rPr>
                <w:sz w:val="21"/>
                <w:szCs w:val="21"/>
              </w:rPr>
            </w:pPr>
            <w:r>
              <w:rPr>
                <w:rFonts w:hint="eastAsia"/>
                <w:sz w:val="21"/>
                <w:szCs w:val="21"/>
              </w:rPr>
              <w:t xml:space="preserve">Nature Medicine </w:t>
            </w:r>
            <w:r>
              <w:fldChar w:fldCharType="begin"/>
            </w:r>
            <w:r>
              <w:instrText xml:space="preserve"> ADDIN EN.CITE &lt;EndNote&gt;&lt;Cite&gt;&lt;Author&gt;Wagner&lt;/Author&gt;&lt;Year&gt;2021&lt;/Year&gt;&lt;RecNum&gt;762&lt;/RecNum&gt;&lt;DisplayText&gt;&lt;style face="superscript"&gt;[87]&lt;/style&gt;&lt;/DisplayText&gt;&lt;record&gt;&lt;rec-number&gt;762&lt;/rec-number&gt;&lt;foreign-keys&gt;&lt;key app="EN" db-id="9fd9pzf2ovet56evxamxa026ttaz0vz2wpre" timestamp="1662426442"&gt;762&lt;/key&gt;&lt;/foreign-keys&gt;&lt;ref-type name="Journal Article"&gt;17&lt;/ref-type&gt;&lt;contributors&gt;&lt;authors&gt;&lt;author&gt;Wagner, Robert&lt;/author&gt;&lt;author&gt;Heni, Martin&lt;/author&gt;&lt;author&gt;Tabak, Adam G&lt;/author&gt;&lt;author&gt;Machann, Jürgen&lt;/author&gt;&lt;author&gt;Schick, Fritz&lt;/author&gt;&lt;author&gt;Randrianarisoa, Elko&lt;/author&gt;&lt;author&gt;Hrabě de Angelis, Martin&lt;/author&gt;&lt;author&gt;Birkenfeld, Andreas L&lt;/author&gt;&lt;author&gt;Stefan, Norbert&lt;/author&gt;&lt;author&gt;Peter, Andreas&lt;/author&gt;&lt;/authors&gt;&lt;/contributors&gt;&lt;titles&gt;&lt;title&gt;Pathophysiology-based subphenotyping of individuals at elevated risk for type 2 diabetes&lt;/title&gt;&lt;secondary-title&gt;Nature medicine&lt;/secondary-title&gt;&lt;/titles&gt;&lt;periodical&gt;&lt;full-title&gt;Nature medicine&lt;/full-title&gt;&lt;/periodical&gt;&lt;pages&gt;49-57&lt;/pages&gt;&lt;volume&gt;27&lt;/volume&gt;&lt;number&gt;1&lt;/number&gt;&lt;dates&gt;&lt;year&gt;2021&lt;/year&gt;&lt;/dates&gt;&lt;isbn&gt;1546-170X&lt;/isbn&gt;&lt;urls&gt;&lt;/urls&gt;&lt;/record&gt;&lt;/Cite&gt;&lt;/EndNote&gt;</w:instrText>
            </w:r>
            <w:r>
              <w:fldChar w:fldCharType="separate"/>
            </w:r>
            <w:r>
              <w:rPr>
                <w:vertAlign w:val="superscript"/>
              </w:rPr>
              <w:t>[87]</w:t>
            </w:r>
            <w:r>
              <w:fldChar w:fldCharType="end"/>
            </w:r>
          </w:p>
        </w:tc>
        <w:tc>
          <w:tcPr>
            <w:tcW w:w="4015" w:type="dxa"/>
            <w:vAlign w:val="center"/>
          </w:tcPr>
          <w:p>
            <w:pPr>
              <w:spacing w:line="240" w:lineRule="auto"/>
              <w:jc w:val="left"/>
              <w:rPr>
                <w:sz w:val="21"/>
                <w:szCs w:val="21"/>
              </w:rPr>
            </w:pPr>
            <w:r>
              <w:rPr>
                <w:rFonts w:hint="eastAsia"/>
                <w:sz w:val="21"/>
                <w:szCs w:val="21"/>
              </w:rPr>
              <w:t>利用K-means根据4类指标将糖尿病前期患者分成6个亚型，分析后续发病风险和并发症差异。</w:t>
            </w:r>
          </w:p>
        </w:tc>
        <w:tc>
          <w:tcPr>
            <w:tcW w:w="1938" w:type="dxa"/>
            <w:vMerge w:val="continue"/>
            <w:vAlign w:val="center"/>
          </w:tcPr>
          <w:p>
            <w:pPr>
              <w:spacing w:line="240" w:lineRule="auto"/>
              <w:jc w:val="left"/>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2015</w:t>
            </w:r>
          </w:p>
        </w:tc>
        <w:tc>
          <w:tcPr>
            <w:tcW w:w="1276" w:type="dxa"/>
            <w:vAlign w:val="center"/>
          </w:tcPr>
          <w:p>
            <w:pPr>
              <w:spacing w:line="240" w:lineRule="auto"/>
              <w:jc w:val="left"/>
              <w:rPr>
                <w:sz w:val="21"/>
                <w:szCs w:val="21"/>
              </w:rPr>
            </w:pPr>
            <w:r>
              <w:rPr>
                <w:rFonts w:hint="eastAsia"/>
                <w:sz w:val="21"/>
                <w:szCs w:val="21"/>
              </w:rPr>
              <w:t xml:space="preserve">PNAS </w:t>
            </w:r>
            <w:r>
              <w:rPr>
                <w:sz w:val="21"/>
                <w:szCs w:val="21"/>
              </w:rPr>
              <w:fldChar w:fldCharType="begin"/>
            </w:r>
            <w:r>
              <w:rPr>
                <w:sz w:val="21"/>
                <w:szCs w:val="21"/>
              </w:rPr>
              <w:instrText xml:space="preserve"> ADDIN EN.CITE &lt;EndNote&gt;&lt;Cite&gt;&lt;Author&gt;Athey&lt;/Author&gt;&lt;Year&gt;2016&lt;/Year&gt;&lt;RecNum&gt;268&lt;/RecNum&gt;&lt;DisplayText&gt;&lt;style face="superscript"&gt;[18]&lt;/style&gt;&lt;/DisplayText&gt;&lt;record&gt;&lt;rec-number&gt;268&lt;/rec-number&gt;&lt;foreign-keys&gt;&lt;key app="EN" db-id="9fd9pzf2ovet56evxamxa026ttaz0vz2wpre" timestamp="1576751973"&gt;268&lt;/key&gt;&lt;/foreign-keys&gt;&lt;ref-type name="Journal Article"&gt;17&lt;/ref-type&gt;&lt;contributors&gt;&lt;authors&gt;&lt;author&gt;Athey, Susan&lt;/author&gt;&lt;author&gt;Imbens, Guido&lt;/author&gt;&lt;/authors&gt;&lt;/contributors&gt;&lt;titles&gt;&lt;title&gt;Recursive partitioning for heterogeneous causal effects&lt;/title&gt;&lt;secondary-title&gt;Proceedings of the National Academy of Sciences&lt;/secondary-title&gt;&lt;/titles&gt;&lt;periodical&gt;&lt;full-title&gt;Proceedings of the National Academy of Sciences&lt;/full-title&gt;&lt;/periodical&gt;&lt;pages&gt;7353-7360&lt;/pages&gt;&lt;volume&gt;113&lt;/volume&gt;&lt;number&gt;27&lt;/number&gt;&lt;dates&gt;&lt;year&gt;2016&lt;/year&gt;&lt;/dates&gt;&lt;isbn&gt;0027-8424&lt;/isbn&gt;&lt;urls&gt;&lt;/urls&gt;&lt;/record&gt;&lt;/Cite&gt;&lt;/EndNote&gt;</w:instrText>
            </w:r>
            <w:r>
              <w:rPr>
                <w:sz w:val="21"/>
                <w:szCs w:val="21"/>
              </w:rPr>
              <w:fldChar w:fldCharType="separate"/>
            </w:r>
            <w:r>
              <w:rPr>
                <w:sz w:val="21"/>
                <w:szCs w:val="21"/>
                <w:vertAlign w:val="superscript"/>
              </w:rPr>
              <w:t>[18]</w:t>
            </w:r>
            <w:r>
              <w:rPr>
                <w:sz w:val="21"/>
                <w:szCs w:val="21"/>
              </w:rPr>
              <w:fldChar w:fldCharType="end"/>
            </w:r>
          </w:p>
        </w:tc>
        <w:tc>
          <w:tcPr>
            <w:tcW w:w="4015" w:type="dxa"/>
            <w:vAlign w:val="center"/>
          </w:tcPr>
          <w:p>
            <w:pPr>
              <w:spacing w:line="240" w:lineRule="auto"/>
              <w:jc w:val="left"/>
              <w:rPr>
                <w:sz w:val="21"/>
                <w:szCs w:val="21"/>
              </w:rPr>
            </w:pPr>
            <w:r>
              <w:rPr>
                <w:rFonts w:hint="eastAsia"/>
                <w:sz w:val="21"/>
                <w:szCs w:val="21"/>
              </w:rPr>
              <w:t>结合因果推断和决策树自动发现药物在不同群体的效果差异</w:t>
            </w:r>
          </w:p>
        </w:tc>
        <w:tc>
          <w:tcPr>
            <w:tcW w:w="1938" w:type="dxa"/>
            <w:vMerge w:val="restart"/>
            <w:vAlign w:val="center"/>
          </w:tcPr>
          <w:p>
            <w:pPr>
              <w:spacing w:line="240" w:lineRule="auto"/>
              <w:jc w:val="left"/>
              <w:rPr>
                <w:sz w:val="21"/>
                <w:szCs w:val="21"/>
              </w:rPr>
            </w:pPr>
            <w:r>
              <w:rPr>
                <w:rFonts w:hint="eastAsia"/>
                <w:sz w:val="21"/>
                <w:szCs w:val="21"/>
              </w:rPr>
              <w:t>1.仅能分析单个二元变量的作用变化</w:t>
            </w:r>
          </w:p>
          <w:p>
            <w:pPr>
              <w:spacing w:line="240" w:lineRule="auto"/>
              <w:jc w:val="left"/>
              <w:rPr>
                <w:sz w:val="21"/>
                <w:szCs w:val="21"/>
              </w:rPr>
            </w:pPr>
            <w:r>
              <w:rPr>
                <w:rFonts w:hint="eastAsia"/>
                <w:sz w:val="21"/>
                <w:szCs w:val="21"/>
              </w:rPr>
              <w:t>2.样本细分伴随样本量指数级下降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2017</w:t>
            </w:r>
          </w:p>
        </w:tc>
        <w:tc>
          <w:tcPr>
            <w:tcW w:w="1276" w:type="dxa"/>
            <w:vAlign w:val="center"/>
          </w:tcPr>
          <w:p>
            <w:pPr>
              <w:spacing w:line="240" w:lineRule="auto"/>
              <w:jc w:val="left"/>
              <w:rPr>
                <w:sz w:val="21"/>
                <w:szCs w:val="21"/>
              </w:rPr>
            </w:pPr>
            <w:r>
              <w:rPr>
                <w:rFonts w:hint="eastAsia"/>
                <w:sz w:val="21"/>
                <w:szCs w:val="21"/>
              </w:rPr>
              <w:t xml:space="preserve">IEEE TKDE </w:t>
            </w:r>
            <w:r>
              <w:rPr>
                <w:sz w:val="21"/>
                <w:szCs w:val="21"/>
              </w:rPr>
              <w:fldChar w:fldCharType="begin"/>
            </w:r>
            <w:r>
              <w:rPr>
                <w:sz w:val="21"/>
                <w:szCs w:val="21"/>
              </w:rPr>
              <w:instrText xml:space="preserve"> ADDIN EN.CITE &lt;EndNote&gt;&lt;Cite&gt;&lt;Author&gt;Li&lt;/Author&gt;&lt;Year&gt;2016&lt;/Year&gt;&lt;RecNum&gt;267&lt;/RecNum&gt;&lt;DisplayText&gt;&lt;style face="superscript"&gt;[17]&lt;/style&gt;&lt;/DisplayText&gt;&lt;record&gt;&lt;rec-number&gt;267&lt;/rec-number&gt;&lt;foreign-keys&gt;&lt;key app="EN" db-id="9fd9pzf2ovet56evxamxa026ttaz0vz2wpre" timestamp="1576750894"&gt;267&lt;/key&gt;&lt;/foreign-keys&gt;&lt;ref-type name="Journal Article"&gt;17&lt;/ref-type&gt;&lt;contributors&gt;&lt;authors&gt;&lt;author&gt;Li, Jiuyong&lt;/author&gt;&lt;author&gt;Ma, Saisai&lt;/author&gt;&lt;author&gt;Le, Thuc&lt;/author&gt;&lt;author&gt;Liu, Lin&lt;/author&gt;&lt;author&gt;Liu, Jixue&lt;/author&gt;&lt;/authors&gt;&lt;/contributors&gt;&lt;titles&gt;&lt;title&gt;Causal decision trees&lt;/title&gt;&lt;secondary-title&gt;IEEE Transactions on Knowledge and Data Engineering&lt;/secondary-title&gt;&lt;/titles&gt;&lt;periodical&gt;&lt;full-title&gt;IEEE Transactions on Knowledge and Data Engineering&lt;/full-title&gt;&lt;/periodical&gt;&lt;pages&gt;257-271&lt;/pages&gt;&lt;volume&gt;29&lt;/volume&gt;&lt;number&gt;2&lt;/number&gt;&lt;dates&gt;&lt;year&gt;2016&lt;/year&gt;&lt;/dates&gt;&lt;isbn&gt;1041-4347&lt;/isbn&gt;&lt;urls&gt;&lt;/urls&gt;&lt;/record&gt;&lt;/Cite&gt;&lt;/EndNote&gt;</w:instrText>
            </w:r>
            <w:r>
              <w:rPr>
                <w:sz w:val="21"/>
                <w:szCs w:val="21"/>
              </w:rPr>
              <w:fldChar w:fldCharType="separate"/>
            </w:r>
            <w:r>
              <w:rPr>
                <w:sz w:val="21"/>
                <w:szCs w:val="21"/>
                <w:vertAlign w:val="superscript"/>
              </w:rPr>
              <w:t>[17]</w:t>
            </w:r>
            <w:r>
              <w:rPr>
                <w:sz w:val="21"/>
                <w:szCs w:val="21"/>
              </w:rPr>
              <w:fldChar w:fldCharType="end"/>
            </w:r>
          </w:p>
        </w:tc>
        <w:tc>
          <w:tcPr>
            <w:tcW w:w="4015" w:type="dxa"/>
            <w:vAlign w:val="center"/>
          </w:tcPr>
          <w:p>
            <w:pPr>
              <w:spacing w:line="240" w:lineRule="auto"/>
              <w:jc w:val="left"/>
              <w:rPr>
                <w:sz w:val="21"/>
                <w:szCs w:val="21"/>
              </w:rPr>
            </w:pPr>
            <w:r>
              <w:rPr>
                <w:rFonts w:hint="eastAsia"/>
                <w:sz w:val="21"/>
                <w:szCs w:val="21"/>
              </w:rPr>
              <w:t>提出因果决策树算法自动发现药物在不同群体的效果差异</w:t>
            </w:r>
          </w:p>
        </w:tc>
        <w:tc>
          <w:tcPr>
            <w:tcW w:w="1938" w:type="dxa"/>
            <w:vMerge w:val="continue"/>
            <w:vAlign w:val="center"/>
          </w:tcPr>
          <w:p>
            <w:pPr>
              <w:spacing w:line="240" w:lineRule="auto"/>
              <w:jc w:val="left"/>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restart"/>
            <w:vAlign w:val="center"/>
          </w:tcPr>
          <w:p>
            <w:pPr>
              <w:spacing w:line="240" w:lineRule="auto"/>
              <w:jc w:val="left"/>
              <w:rPr>
                <w:sz w:val="21"/>
                <w:szCs w:val="21"/>
              </w:rPr>
            </w:pPr>
            <w:r>
              <w:rPr>
                <w:rFonts w:hint="eastAsia"/>
                <w:sz w:val="21"/>
                <w:szCs w:val="21"/>
              </w:rPr>
              <w:t>个性化建模</w:t>
            </w:r>
          </w:p>
        </w:tc>
        <w:tc>
          <w:tcPr>
            <w:tcW w:w="709" w:type="dxa"/>
            <w:vAlign w:val="center"/>
          </w:tcPr>
          <w:p>
            <w:pPr>
              <w:spacing w:line="240" w:lineRule="auto"/>
              <w:jc w:val="left"/>
              <w:rPr>
                <w:sz w:val="21"/>
                <w:szCs w:val="21"/>
              </w:rPr>
            </w:pPr>
            <w:r>
              <w:rPr>
                <w:rFonts w:hint="eastAsia"/>
                <w:sz w:val="21"/>
                <w:szCs w:val="21"/>
              </w:rPr>
              <w:t>2015</w:t>
            </w:r>
          </w:p>
        </w:tc>
        <w:tc>
          <w:tcPr>
            <w:tcW w:w="1276" w:type="dxa"/>
            <w:vAlign w:val="center"/>
          </w:tcPr>
          <w:p>
            <w:pPr>
              <w:spacing w:line="240" w:lineRule="auto"/>
              <w:jc w:val="left"/>
              <w:rPr>
                <w:sz w:val="21"/>
                <w:szCs w:val="21"/>
              </w:rPr>
            </w:pPr>
            <w:r>
              <w:rPr>
                <w:rFonts w:hint="eastAsia"/>
                <w:sz w:val="21"/>
                <w:szCs w:val="21"/>
              </w:rPr>
              <w:t xml:space="preserve">IBM Watson和康奈尔大学Fei Wang </w:t>
            </w:r>
            <w:r>
              <w:fldChar w:fldCharType="begin"/>
            </w:r>
            <w:r>
              <w:instrText xml:space="preserve"> ADDIN EN.CITE &lt;EndNote&gt;&lt;Cite&gt;&lt;Author&gt;Ng&lt;/Author&gt;&lt;Year&gt;2015&lt;/Year&gt;&lt;RecNum&gt;22&lt;/RecNum&gt;&lt;DisplayText&gt;&lt;style face="superscript"&gt;[49]&lt;/style&gt;&lt;/DisplayText&gt;&lt;record&gt;&lt;rec-number&gt;22&lt;/rec-number&gt;&lt;foreign-keys&gt;&lt;key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Proceedings&lt;/full-title&gt;&lt;/periodical&gt;&lt;pages&gt;132&lt;/pages&gt;&lt;volume&gt;2015&lt;/volume&gt;&lt;dates&gt;&lt;year&gt;2015&lt;/year&gt;&lt;/dates&gt;&lt;urls&gt;&lt;/urls&gt;&lt;/record&gt;&lt;/Cite&gt;&lt;/EndNote&gt;</w:instrText>
            </w:r>
            <w:r>
              <w:fldChar w:fldCharType="separate"/>
            </w:r>
            <w:r>
              <w:rPr>
                <w:vertAlign w:val="superscript"/>
              </w:rPr>
              <w:t>[49]</w:t>
            </w:r>
            <w:r>
              <w:fldChar w:fldCharType="end"/>
            </w:r>
          </w:p>
        </w:tc>
        <w:tc>
          <w:tcPr>
            <w:tcW w:w="4015" w:type="dxa"/>
            <w:vAlign w:val="center"/>
          </w:tcPr>
          <w:p>
            <w:pPr>
              <w:spacing w:line="240" w:lineRule="auto"/>
              <w:jc w:val="left"/>
              <w:rPr>
                <w:sz w:val="21"/>
                <w:szCs w:val="21"/>
              </w:rPr>
            </w:pPr>
            <w:r>
              <w:rPr>
                <w:rFonts w:hint="eastAsia"/>
                <w:sz w:val="21"/>
                <w:szCs w:val="21"/>
              </w:rPr>
              <w:t>用LSML度量学习算法训练相似性度量，基于训练后的度量为每个患者匹配相似样本，建立个性化逻辑回归模型预测糖尿病</w:t>
            </w:r>
          </w:p>
        </w:tc>
        <w:tc>
          <w:tcPr>
            <w:tcW w:w="1938" w:type="dxa"/>
            <w:vMerge w:val="restart"/>
            <w:vAlign w:val="center"/>
          </w:tcPr>
          <w:p>
            <w:pPr>
              <w:spacing w:line="240" w:lineRule="auto"/>
              <w:jc w:val="left"/>
              <w:rPr>
                <w:sz w:val="21"/>
                <w:szCs w:val="21"/>
              </w:rPr>
            </w:pPr>
            <w:r>
              <w:rPr>
                <w:rFonts w:hint="eastAsia"/>
                <w:sz w:val="21"/>
                <w:szCs w:val="21"/>
              </w:rPr>
              <w:t>1.相似度量学习与个性化建模脱节</w:t>
            </w:r>
          </w:p>
          <w:p>
            <w:pPr>
              <w:spacing w:line="240" w:lineRule="auto"/>
              <w:jc w:val="left"/>
              <w:rPr>
                <w:sz w:val="21"/>
                <w:szCs w:val="21"/>
              </w:rPr>
            </w:pPr>
            <w:r>
              <w:rPr>
                <w:rFonts w:hint="eastAsia"/>
                <w:sz w:val="21"/>
                <w:szCs w:val="21"/>
              </w:rPr>
              <w:t>2.性能对相似样本量敏感</w:t>
            </w:r>
          </w:p>
          <w:p>
            <w:pPr>
              <w:spacing w:line="240" w:lineRule="auto"/>
              <w:jc w:val="left"/>
              <w:rPr>
                <w:sz w:val="21"/>
                <w:szCs w:val="21"/>
              </w:rPr>
            </w:pPr>
            <w:r>
              <w:rPr>
                <w:rFonts w:hint="eastAsia"/>
                <w:sz w:val="21"/>
                <w:szCs w:val="21"/>
              </w:rPr>
              <w:t>3.缺乏在不同差异群体上的验证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5" w:type="dxa"/>
            <w:vMerge w:val="continue"/>
            <w:vAlign w:val="center"/>
          </w:tcPr>
          <w:p>
            <w:pPr>
              <w:spacing w:line="240" w:lineRule="auto"/>
              <w:jc w:val="left"/>
              <w:rPr>
                <w:sz w:val="21"/>
                <w:szCs w:val="21"/>
              </w:rPr>
            </w:pPr>
          </w:p>
        </w:tc>
        <w:tc>
          <w:tcPr>
            <w:tcW w:w="709" w:type="dxa"/>
            <w:vAlign w:val="center"/>
          </w:tcPr>
          <w:p>
            <w:pPr>
              <w:spacing w:line="240" w:lineRule="auto"/>
              <w:jc w:val="left"/>
              <w:rPr>
                <w:sz w:val="21"/>
                <w:szCs w:val="21"/>
              </w:rPr>
            </w:pPr>
            <w:r>
              <w:rPr>
                <w:rFonts w:hint="eastAsia"/>
                <w:sz w:val="21"/>
                <w:szCs w:val="21"/>
              </w:rPr>
              <w:t>2015</w:t>
            </w:r>
          </w:p>
        </w:tc>
        <w:tc>
          <w:tcPr>
            <w:tcW w:w="1276" w:type="dxa"/>
            <w:vAlign w:val="center"/>
          </w:tcPr>
          <w:p>
            <w:pPr>
              <w:spacing w:line="240" w:lineRule="auto"/>
              <w:jc w:val="left"/>
              <w:rPr>
                <w:sz w:val="21"/>
                <w:szCs w:val="21"/>
              </w:rPr>
            </w:pPr>
            <w:r>
              <w:rPr>
                <w:rFonts w:hint="eastAsia"/>
                <w:sz w:val="21"/>
                <w:szCs w:val="21"/>
              </w:rPr>
              <w:t xml:space="preserve">PloS One </w:t>
            </w:r>
            <w:r>
              <w:fldChar w:fldCharType="begin"/>
            </w:r>
            <w:r>
              <w:instrText xml:space="preserve"> ADDIN EN.CITE &lt;EndNote&gt;&lt;Cite&gt;&lt;Author&gt;Lee&lt;/Author&gt;&lt;Year&gt;2015&lt;/Year&gt;&lt;RecNum&gt;710&lt;/RecNum&gt;&lt;DisplayText&gt;&lt;style face="superscript"&gt;[48]&lt;/style&gt;&lt;/DisplayText&gt;&lt;record&gt;&lt;rec-number&gt;710&lt;/rec-number&gt;&lt;foreign-keys&gt;&lt;key app="EN" db-id="9fd9pzf2ovet56evxamxa026ttaz0vz2wpre" timestamp="1657938569"&gt;710&lt;/key&gt;&lt;/foreign-keys&gt;&lt;ref-type name="Journal Article"&gt;17&lt;/ref-type&gt;&lt;contributors&gt;&lt;authors&gt;&lt;author&gt;Lee, Joon&lt;/author&gt;&lt;author&gt;Maslove, David M&lt;/author&gt;&lt;author&gt;Dubin, Joel A&lt;/author&gt;&lt;/authors&gt;&lt;/contributors&gt;&lt;titles&gt;&lt;title&gt;Personalized mortality prediction driven by electronic medical data and a patient similarity metric&lt;/title&gt;&lt;secondary-title&gt;PloS one&lt;/secondary-title&gt;&lt;/titles&gt;&lt;periodical&gt;&lt;full-title&gt;PloS one&lt;/full-title&gt;&lt;/periodical&gt;&lt;pages&gt;e0127428&lt;/pages&gt;&lt;volume&gt;10&lt;/volume&gt;&lt;number&gt;5&lt;/number&gt;&lt;dates&gt;&lt;year&gt;2015&lt;/year&gt;&lt;/dates&gt;&lt;isbn&gt;1932-6203&lt;/isbn&gt;&lt;urls&gt;&lt;/urls&gt;&lt;/record&gt;&lt;/Cite&gt;&lt;/EndNote&gt;</w:instrText>
            </w:r>
            <w:r>
              <w:fldChar w:fldCharType="separate"/>
            </w:r>
            <w:r>
              <w:rPr>
                <w:vertAlign w:val="superscript"/>
              </w:rPr>
              <w:t>[48]</w:t>
            </w:r>
            <w:r>
              <w:fldChar w:fldCharType="end"/>
            </w:r>
          </w:p>
        </w:tc>
        <w:tc>
          <w:tcPr>
            <w:tcW w:w="4015" w:type="dxa"/>
            <w:vAlign w:val="center"/>
          </w:tcPr>
          <w:p>
            <w:pPr>
              <w:spacing w:line="240" w:lineRule="auto"/>
              <w:jc w:val="left"/>
              <w:rPr>
                <w:sz w:val="21"/>
                <w:szCs w:val="21"/>
              </w:rPr>
            </w:pPr>
            <w:r>
              <w:rPr>
                <w:rFonts w:hint="eastAsia"/>
                <w:sz w:val="21"/>
                <w:szCs w:val="21"/>
              </w:rPr>
              <w:t>基于余弦相似度计算ICU患者相似性，利用相似样本建立个性化死亡率预测模型</w:t>
            </w:r>
          </w:p>
        </w:tc>
        <w:tc>
          <w:tcPr>
            <w:tcW w:w="1938" w:type="dxa"/>
            <w:vMerge w:val="continue"/>
            <w:vAlign w:val="center"/>
          </w:tcPr>
          <w:p>
            <w:pPr>
              <w:spacing w:line="240" w:lineRule="auto"/>
              <w:jc w:val="left"/>
              <w:rPr>
                <w:sz w:val="21"/>
                <w:szCs w:val="21"/>
              </w:rPr>
            </w:pPr>
          </w:p>
        </w:tc>
      </w:tr>
    </w:tbl>
    <w:p>
      <w:pPr>
        <w:ind w:firstLine="480"/>
      </w:pPr>
    </w:p>
    <w:p>
      <w:pPr>
        <w:ind w:firstLine="480"/>
      </w:pPr>
      <w:r>
        <w:rPr>
          <w:rFonts w:hint="eastAsia"/>
        </w:rPr>
        <w:t>若从模型适用范围看，医疗预测模型策略大致可以分为针对一般患者的全局模型、针对特定群体的亚组模型和针对特定个体的个性化模型。</w:t>
      </w:r>
      <w:r>
        <w:rPr>
          <w:rFonts w:hint="eastAsia"/>
          <w:color w:val="0070C0"/>
        </w:rPr>
        <w:t>表2.2-1</w:t>
      </w:r>
      <w:r>
        <w:rPr>
          <w:rFonts w:hint="eastAsia"/>
        </w:rPr>
        <w:t>整理了基于机器学习的患者异质性应对策略中的部分代表性研究。</w:t>
      </w:r>
    </w:p>
    <w:p>
      <w:pPr>
        <w:pStyle w:val="4"/>
        <w:ind w:firstLine="120" w:firstLineChars="50"/>
      </w:pPr>
      <w:r>
        <w:rPr>
          <w:rFonts w:hint="eastAsia"/>
        </w:rPr>
        <w:t>2</w:t>
      </w:r>
      <w:r>
        <w:t>.</w:t>
      </w:r>
      <w:r>
        <w:rPr>
          <w:rFonts w:hint="eastAsia"/>
        </w:rPr>
        <w:t>2</w:t>
      </w:r>
      <w:r>
        <w:t xml:space="preserve">.1 </w:t>
      </w:r>
      <w:r>
        <w:rPr>
          <w:rFonts w:hint="eastAsia"/>
        </w:rPr>
        <w:t>适用于全局建模的患者异质性应对策略</w:t>
      </w:r>
    </w:p>
    <w:p>
      <w:pPr>
        <w:ind w:firstLine="480" w:firstLineChars="200"/>
      </w:pPr>
      <w:r>
        <w:rPr>
          <w:rFonts w:hint="eastAsia"/>
        </w:rPr>
        <w:t>在机器学习领域，最常见也最直接的建模思路是围绕特定问题尽可能地采集所有可用数据，然后建立一个可以适用于各类群体的预测模型，这种模型一般称为全局模型，也是临床风险预测常用建模策略之一。例如近年就有大量研究基于公开的M</w:t>
      </w:r>
      <w:r>
        <w:t>IMIC</w:t>
      </w:r>
      <w:r>
        <w:rPr>
          <w:rFonts w:hint="eastAsia"/>
        </w:rPr>
        <w:t>和</w:t>
      </w:r>
      <w:r>
        <w:t>eICU</w:t>
      </w:r>
      <w:r>
        <w:rPr>
          <w:rFonts w:hint="eastAsia"/>
        </w:rPr>
        <w:t>数据集建立针对患者的死亡率、休克、住院时长的预测模型</w:t>
      </w:r>
      <w:r>
        <w:fldChar w:fldCharType="begin">
          <w:fldData xml:space="preserve">PEVuZE5vdGU+PENpdGU+PEF1dGhvcj5TaGVpa2hhbGlzaGFoaTwvQXV0aG9yPjxZZWFyPjIwMjA8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</w:fldData>
        </w:fldChar>
      </w:r>
      <w:r>
        <w:instrText xml:space="preserve"> ADDIN EN.CITE </w:instrText>
      </w:r>
      <w:r>
        <w:fldChar w:fldCharType="begin">
          <w:fldData xml:space="preserve">PEVuZE5vdGU+PENpdGU+PEF1dGhvcj5TaGVpa2hhbGlzaGFoaTwvQXV0aG9yPjxZZWFyPjIwMjA8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</w:fldData>
        </w:fldChar>
      </w:r>
      <w:r>
        <w:instrText xml:space="preserve"> ADDIN EN.CITE.DATA </w:instrText>
      </w:r>
      <w:r>
        <w:fldChar w:fldCharType="end"/>
      </w:r>
      <w:r>
        <w:fldChar w:fldCharType="separate"/>
      </w:r>
      <w:r>
        <w:rPr>
          <w:vertAlign w:val="superscript"/>
        </w:rPr>
        <w:t>[88-90]</w:t>
      </w:r>
      <w:r>
        <w:fldChar w:fldCharType="end"/>
      </w:r>
      <w:r>
        <w:rPr>
          <w:rFonts w:hint="eastAsia"/>
        </w:rPr>
        <w:t>；</w:t>
      </w:r>
      <w:r>
        <w:t>Bell S</w:t>
      </w:r>
      <w:r>
        <w:rPr>
          <w:rFonts w:hint="eastAsia"/>
        </w:rPr>
        <w:t>等人</w:t>
      </w:r>
      <w:r>
        <w:fldChar w:fldCharType="begin"/>
      </w:r>
      <w:r>
        <w:instrText xml:space="preserve"> ADDIN EN.CITE &lt;EndNote&gt;&lt;Cite&gt;&lt;Author&gt;Bell&lt;/Author&gt;&lt;Year&gt;2020&lt;/Year&gt;&lt;RecNum&gt;740&lt;/RecNum&gt;&lt;DisplayText&gt;&lt;style face="superscript"&gt;[91]&lt;/style&gt;&lt;/DisplayText&gt;&lt;record&gt;&lt;rec-number&gt;740&lt;/rec-number&gt;&lt;foreign-keys&gt;&lt;key app="EN" db-id="9fd9pzf2ovet56evxamxa026ttaz0vz2wpre" timestamp="1662023332"&gt;740&lt;/key&gt;&lt;/foreign-keys&gt;&lt;ref-type name="Journal Article"&gt;17&lt;/ref-type&gt;&lt;contributors&gt;&lt;authors&gt;&lt;author&gt;Bell, Samira&lt;/author&gt;&lt;author&gt;James, Matthew T&lt;/author&gt;&lt;author&gt;Farmer, Chris KT&lt;/author&gt;&lt;author&gt;Tan, Zhi&lt;/author&gt;&lt;author&gt;De Souza, Nicosha&lt;/author&gt;&lt;author&gt;Witham, Miles D&lt;/author&gt;&lt;/authors&gt;&lt;/contributors&gt;&lt;titles&gt;&lt;title&gt;Development and external validation of an acute kidney injury risk score for use in the general population&lt;/title&gt;&lt;secondary-title&gt;Clinical kidney journal&lt;/secondary-title&gt;&lt;/titles&gt;&lt;periodical&gt;&lt;full-title&gt;Clinical Kidney Journal&lt;/full-title&gt;&lt;/periodical&gt;&lt;pages&gt;402-412&lt;/pages&gt;&lt;volume&gt;13&lt;/volume&gt;&lt;number&gt;3&lt;/number&gt;&lt;dates&gt;&lt;year&gt;2020&lt;/year&gt;&lt;/dates&gt;&lt;isbn&gt;2048-8505&lt;/isbn&gt;&lt;urls&gt;&lt;/urls&gt;&lt;/record&gt;&lt;/Cite&gt;&lt;/EndNote&gt;</w:instrText>
      </w:r>
      <w:r>
        <w:fldChar w:fldCharType="separate"/>
      </w:r>
      <w:r>
        <w:rPr>
          <w:vertAlign w:val="superscript"/>
        </w:rPr>
        <w:t>[91]</w:t>
      </w:r>
      <w:r>
        <w:fldChar w:fldCharType="end"/>
      </w:r>
      <w:r>
        <w:rPr>
          <w:rFonts w:hint="eastAsia"/>
        </w:rPr>
        <w:t>和</w:t>
      </w:r>
      <w:r>
        <w:t>Simonov M</w:t>
      </w:r>
      <w:r>
        <w:rPr>
          <w:rFonts w:hint="eastAsia"/>
        </w:rPr>
        <w:t>等人</w:t>
      </w:r>
      <w:r>
        <w:fldChar w:fldCharType="begin"/>
      </w:r>
      <w:r>
        <w:instrText xml:space="preserve"> ADDIN EN.CITE &lt;EndNote&gt;&lt;Cite&gt;&lt;Author&gt;Simonov&lt;/Author&gt;&lt;Year&gt;2019&lt;/Year&gt;&lt;RecNum&gt;655&lt;/RecNum&gt;&lt;DisplayText&gt;&lt;style face="superscript"&gt;[69]&lt;/style&gt;&lt;/DisplayText&gt;&lt;record&gt;&lt;rec-number&gt;655&lt;/rec-number&gt;&lt;foreign-keys&gt;&lt;key app="EN" db-id="9fd9pzf2ovet56evxamxa026ttaz0vz2wpre" timestamp="1642042274"&gt;655&lt;/key&gt;&lt;/foreign-keys&gt;&lt;ref-type name="Journal Article"&gt;17&lt;/ref-type&gt;&lt;contributors&gt;&lt;authors&gt;&lt;author&gt;Simonov, Michael&lt;/author&gt;&lt;author&gt;Ugwuowo, Ugochukwu&lt;/author&gt;&lt;author&gt;Moreira, Erica&lt;/author&gt;&lt;author&gt;Yamamoto, Yu&lt;/author&gt;&lt;author&gt;Biswas, Aditya&lt;/author&gt;&lt;author&gt;Martin, Melissa&lt;/author&gt;&lt;author&gt;Testani, Jeffrey&lt;/author&gt;&lt;author&gt;Wilson, F Perry&lt;/author&gt;&lt;/authors&gt;&lt;/contributors&gt;&lt;titles&gt;&lt;title&gt;A simple real-time model for predicting acute kidney injury in hospitalized patients in the US: A descriptive modeling study&lt;/title&gt;&lt;secondary-title&gt;PLoS medicine&lt;/secondary-title&gt;&lt;/titles&gt;&lt;periodical&gt;&lt;full-title&gt;Plos Medicine&lt;/full-title&gt;&lt;/periodical&gt;&lt;pages&gt;e1002861&lt;/pages&gt;&lt;volume&gt;16&lt;/volume&gt;&lt;number&gt;7&lt;/number&gt;&lt;dates&gt;&lt;year&gt;2019&lt;/year&gt;&lt;/dates&gt;&lt;isbn&gt;1549-1277&lt;/isbn&gt;&lt;urls&gt;&lt;/urls&gt;&lt;/record&gt;&lt;/Cite&gt;&lt;/EndNote&gt;</w:instrText>
      </w:r>
      <w:r>
        <w:fldChar w:fldCharType="separate"/>
      </w:r>
      <w:r>
        <w:rPr>
          <w:vertAlign w:val="superscript"/>
        </w:rPr>
        <w:t>[69]</w:t>
      </w:r>
      <w:r>
        <w:fldChar w:fldCharType="end"/>
      </w:r>
      <w:r>
        <w:rPr>
          <w:rFonts w:hint="eastAsia"/>
        </w:rPr>
        <w:t>分别使用苏格兰泰赛德区的2</w:t>
      </w:r>
      <w:r>
        <w:t>7</w:t>
      </w:r>
      <w:r>
        <w:rPr>
          <w:rFonts w:hint="eastAsia"/>
        </w:rPr>
        <w:t>万份电子病历数据和美国3家医疗中心合计1</w:t>
      </w:r>
      <w:r>
        <w:t>7</w:t>
      </w:r>
      <w:r>
        <w:rPr>
          <w:rFonts w:hint="eastAsia"/>
        </w:rPr>
        <w:t>万份数据，建立用于一般患者急性肾损伤预测的逻辑回归模型；</w:t>
      </w:r>
      <w:r>
        <w:t>De Munter L</w:t>
      </w:r>
      <w:r>
        <w:rPr>
          <w:rFonts w:hint="eastAsia"/>
        </w:rPr>
        <w:t>等人针对一般创伤人群的死亡率预测模型进行了文献综述</w:t>
      </w:r>
      <w:r>
        <w:fldChar w:fldCharType="begin"/>
      </w:r>
      <w:r>
        <w:instrText xml:space="preserve"> ADDIN EN.CITE &lt;EndNote&gt;&lt;Cite&gt;&lt;Author&gt;de Munter&lt;/Author&gt;&lt;Year&gt;2017&lt;/Year&gt;&lt;RecNum&gt;742&lt;/RecNum&gt;&lt;DisplayText&gt;&lt;style face="superscript"&gt;[92]&lt;/style&gt;&lt;/DisplayText&gt;&lt;record&gt;&lt;rec-number&gt;742&lt;/rec-number&gt;&lt;foreign-keys&gt;&lt;key app="EN" db-id="9fd9pzf2ovet56evxamxa026ttaz0vz2wpre" timestamp="1662024045"&gt;742&lt;/key&gt;&lt;/foreign-keys&gt;&lt;ref-type name="Journal Article"&gt;17&lt;/ref-type&gt;&lt;contributors&gt;&lt;authors&gt;&lt;author&gt;de Munter, Leonie&lt;/author&gt;&lt;author&gt;Polinder, Suzanne&lt;/author&gt;&lt;author&gt;Lansink, Koen WW&lt;/author&gt;&lt;author&gt;Cnossen, Maryse C&lt;/author&gt;&lt;author&gt;Steyerberg, Ewout W&lt;/author&gt;&lt;author&gt;de Jongh, Mariska AC&lt;/author&gt;&lt;/authors&gt;&lt;/contributors&gt;&lt;titles&gt;&lt;title&gt;Mortality prediction models in the general trauma population: A systematic review&lt;/title&gt;&lt;secondary-title&gt;Injury&lt;/secondary-title&gt;&lt;/titles&gt;&lt;periodical&gt;&lt;full-title&gt;Injury&lt;/full-title&gt;&lt;/periodical&gt;&lt;pages&gt;221-229&lt;/pages&gt;&lt;volume&gt;48&lt;/volume&gt;&lt;number&gt;2&lt;/number&gt;&lt;dates&gt;&lt;year&gt;2017&lt;/year&gt;&lt;/dates&gt;&lt;isbn&gt;0020-1383&lt;/isbn&gt;&lt;urls&gt;&lt;/urls&gt;&lt;/record&gt;&lt;/Cite&gt;&lt;/EndNote&gt;</w:instrText>
      </w:r>
      <w:r>
        <w:fldChar w:fldCharType="separate"/>
      </w:r>
      <w:r>
        <w:rPr>
          <w:vertAlign w:val="superscript"/>
        </w:rPr>
        <w:t>[92]</w:t>
      </w:r>
      <w:r>
        <w:fldChar w:fldCharType="end"/>
      </w:r>
      <w:r>
        <w:rPr>
          <w:rFonts w:hint="eastAsia"/>
        </w:rPr>
        <w:t>；此外，分别发表于1</w:t>
      </w:r>
      <w:r>
        <w:t>985</w:t>
      </w:r>
      <w:r>
        <w:rPr>
          <w:rFonts w:hint="eastAsia"/>
        </w:rPr>
        <w:t>和1</w:t>
      </w:r>
      <w:r>
        <w:t>996</w:t>
      </w:r>
      <w:r>
        <w:rPr>
          <w:rFonts w:hint="eastAsia"/>
        </w:rPr>
        <w:t>年的</w:t>
      </w:r>
      <w:r>
        <w:t>APACHE II</w:t>
      </w:r>
      <w:r>
        <w:rPr>
          <w:rFonts w:hint="eastAsia"/>
        </w:rPr>
        <w:t>（急性生理和慢性健康状况评分）</w:t>
      </w:r>
      <w:r>
        <w:fldChar w:fldCharType="begin"/>
      </w:r>
      <w:r>
        <w:instrText xml:space="preserve"> ADDIN EN.CITE &lt;EndNote&gt;&lt;Cite&gt;&lt;Author&gt;Knaus&lt;/Author&gt;&lt;Year&gt;1985&lt;/Year&gt;&lt;RecNum&gt;743&lt;/RecNum&gt;&lt;DisplayText&gt;&lt;style face="superscript"&gt;[93]&lt;/style&gt;&lt;/DisplayText&gt;&lt;record&gt;&lt;rec-number&gt;743&lt;/rec-number&gt;&lt;foreign-keys&gt;&lt;key app="EN" db-id="9fd9pzf2ovet56evxamxa026ttaz0vz2wpre" timestamp="1662024618"&gt;743&lt;/key&gt;&lt;/foreign-keys&gt;&lt;ref-type name="Journal Article"&gt;17&lt;/ref-type&gt;&lt;contributors&gt;&lt;authors&gt;&lt;author&gt;Knaus, William A&lt;/author&gt;&lt;author&gt;Draper, Elizabeth A&lt;/author&gt;&lt;author&gt;Wagner, Douglas P&lt;/author&gt;&lt;author&gt;Zimmerman, Jack E&lt;/author&gt;&lt;/authors&gt;&lt;/contributors&gt;&lt;titles&gt;&lt;title&gt;APACHE II: a severity of disease classification system&lt;/title&gt;&lt;secondary-title&gt;Critical care medicine&lt;/secondary-title&gt;&lt;/titles&gt;&lt;periodical&gt;&lt;full-title&gt;Critical care medicine&lt;/full-title&gt;&lt;/periodical&gt;&lt;pages&gt;818-829&lt;/pages&gt;&lt;volume&gt;13&lt;/volume&gt;&lt;number&gt;10&lt;/number&gt;&lt;dates&gt;&lt;year&gt;1985&lt;/year&gt;&lt;/dates&gt;&lt;isbn&gt;0090-3493&lt;/isbn&gt;&lt;urls&gt;&lt;/urls&gt;&lt;/record&gt;&lt;/Cite&gt;&lt;/EndNote&gt;</w:instrText>
      </w:r>
      <w:r>
        <w:fldChar w:fldCharType="separate"/>
      </w:r>
      <w:r>
        <w:rPr>
          <w:vertAlign w:val="superscript"/>
        </w:rPr>
        <w:t>[93]</w:t>
      </w:r>
      <w:r>
        <w:fldChar w:fldCharType="end"/>
      </w:r>
      <w:r>
        <w:rPr>
          <w:rFonts w:hint="eastAsia"/>
        </w:rPr>
        <w:t>和S</w:t>
      </w:r>
      <w:r>
        <w:t>OFA</w:t>
      </w:r>
      <w:r>
        <w:rPr>
          <w:rFonts w:hint="eastAsia"/>
        </w:rPr>
        <w:t>（序贯器官功能衰竭评估）</w:t>
      </w:r>
      <w:r>
        <w:fldChar w:fldCharType="begin"/>
      </w:r>
      <w:r>
        <w:instrText xml:space="preserve"> ADDIN EN.CITE &lt;EndNote&gt;&lt;Cite&gt;&lt;Author&gt;Vincent&lt;/Author&gt;&lt;Year&gt;1996&lt;/Year&gt;&lt;RecNum&gt;744&lt;/RecNum&gt;&lt;DisplayText&gt;&lt;style face="superscript"&gt;[94]&lt;/style&gt;&lt;/DisplayText&gt;&lt;record&gt;&lt;rec-number&gt;744&lt;/rec-number&gt;&lt;foreign-keys&gt;&lt;key app="EN" db-id="9fd9pzf2ovet56evxamxa026ttaz0vz2wpre" timestamp="1662024703"&gt;744&lt;/key&gt;&lt;/foreign-keys&gt;&lt;ref-type name="Generic"&gt;13&lt;/ref-type&gt;&lt;contributors&gt;&lt;authors&gt;&lt;author&gt;Vincent, J-L&lt;/author&gt;&lt;author&gt;Moreno, Rui&lt;/author&gt;&lt;author&gt;Takala, Jukka&lt;/author&gt;&lt;author&gt;Willatts, Sheila&lt;/author&gt;&lt;author&gt;De Mendon</w:instrText>
      </w:r>
      <w:r>
        <w:rPr>
          <w:rFonts w:hint="eastAsia"/>
        </w:rPr>
        <w:instrText xml:space="preserve">ç</w:instrText>
      </w:r>
      <w:r>
        <w:instrText xml:space="preserve">a, Arnaldo&lt;/author&gt;&lt;author&gt;Bruining, Hajo&lt;/author&gt;&lt;author&gt;Reinhart, CK&lt;/author&gt;&lt;author&gt;Suter, PeterM&lt;/author&gt;&lt;author&gt;Thijs, Lambertius G&lt;/author&gt;&lt;/authors&gt;&lt;/contributors&gt;&lt;titles&gt;&lt;title&gt;The SOFA (Sepsis-related Organ Failure Assessment) score to describe organ dysfunction/failure&lt;/title&gt;&lt;/titles&gt;&lt;dates&gt;&lt;year&gt;1996&lt;/year&gt;&lt;/dates&gt;&lt;publisher&gt;Springer-Verlag&lt;/publisher&gt;&lt;isbn&gt;1432-1238&lt;/isbn&gt;&lt;urls&gt;&lt;/urls&gt;&lt;/record&gt;&lt;/Cite&gt;&lt;/EndNote&gt;</w:instrText>
      </w:r>
      <w:r>
        <w:fldChar w:fldCharType="separate"/>
      </w:r>
      <w:r>
        <w:rPr>
          <w:vertAlign w:val="superscript"/>
        </w:rPr>
        <w:t>[94]</w:t>
      </w:r>
      <w:r>
        <w:fldChar w:fldCharType="end"/>
      </w:r>
      <w:r>
        <w:rPr>
          <w:rFonts w:hint="eastAsia"/>
        </w:rPr>
        <w:t>评分系统，尽管一开始主要针对I</w:t>
      </w:r>
      <w:r>
        <w:t>CU</w:t>
      </w:r>
      <w:r>
        <w:rPr>
          <w:rFonts w:hint="eastAsia"/>
        </w:rPr>
        <w:t>患者和I</w:t>
      </w:r>
      <w:r>
        <w:t>CU</w:t>
      </w:r>
      <w:r>
        <w:rPr>
          <w:rFonts w:hint="eastAsia"/>
        </w:rPr>
        <w:t>中败血症患者的死亡率预测，但目前已被广泛应用于急诊和对一般住院患者的管理，也能被视为一种全局模型。</w:t>
      </w:r>
    </w:p>
    <w:p>
      <w:pPr>
        <w:ind w:firstLine="480" w:firstLineChars="200"/>
      </w:pPr>
      <w:r>
        <w:rPr>
          <w:rFonts w:hint="eastAsia"/>
        </w:rPr>
        <w:t>但显然，由于训练和测试数据包含各类患者，全局模型很易受患者间复杂差异的影响，目前应对的主要方法包括提升模型的复杂性、多中心建模和公平机器学习：</w:t>
      </w:r>
    </w:p>
    <w:p>
      <w:pPr>
        <w:ind w:firstLine="480" w:firstLineChars="200"/>
      </w:pPr>
      <w:r>
        <w:rPr>
          <w:rFonts w:hint="eastAsia"/>
        </w:rPr>
        <w:t>（1）提升模型复杂度：</w:t>
      </w:r>
    </w:p>
    <w:p>
      <w:pPr>
        <w:ind w:firstLine="480" w:firstLineChars="200"/>
      </w:pPr>
      <w:r>
        <w:rPr>
          <w:rFonts w:hint="eastAsia"/>
        </w:rPr>
        <w:t>如前所述，模型偏差的一个重要原因在于对模型复杂度的约束限制了模型对小样本群体的学习。因此要提升全局模型应对不同患者数据差异的能力，最直接的方法是提升模型结构或参数的复杂性</w:t>
      </w:r>
      <w:r>
        <w:fldChar w:fldCharType="begin"/>
      </w:r>
      <w:r>
        <w:rPr>
          <w:rFonts w:hint="eastAsia"/>
        </w:rPr>
        <w:instrText xml:space="preserve"> ADDIN EN.CITE &lt;EndNote&gt;&lt;Cite&gt;&lt;Author&gt;邬金鸣&lt;/Author&gt;&lt;Year&gt;2021&lt;/Year&gt;&lt;RecNum&gt;778&lt;/RecNum&gt;&lt;DisplayText&gt;&lt;style face="superscript"&gt;[95]&lt;/style&gt;&lt;/DisplayText&gt;&lt;record&gt;&lt;rec-number&gt;778&lt;/rec-number&gt;&lt;foreign-keys&gt;&lt;key app="EN" db-id="9fd9pzf2ovet56evxamxa026ttaz0vz2wpre" timestamp="1665541787"&gt;778&lt;/key&gt;&lt;/foreign-keys&gt;&lt;ref-type name="Journal Article"&gt;17&lt;/ref-type&gt;&lt;contributors&gt;&lt;authors&gt;&lt;author&gt;邬金鸣&lt;/author&gt;&lt;author&gt;孙海霞&lt;/author&gt;&lt;author&gt;王嘉阳&lt;/author&gt;&lt;author&gt;钱庆&lt;/author&gt;&lt;/authors&gt;&lt;/contributors&gt;&lt;titles&gt;&lt;title&gt;国内外急性肾损伤预测研究进展&lt;/title&gt;&lt;secondary-title&gt;中华医学图书情报杂志&lt;/secondary-title&gt;&lt;/titles&gt;&lt;periodical&gt;&lt;full-title&gt;中华医学图书情报杂志&lt;/full-title&gt;&lt;/periodical&gt;&lt;pages&gt;12&lt;/pages&gt;&lt;volume&gt;30&lt;/volume&gt;&lt;number&gt;6&lt;/number&gt;&lt;dates&gt;&lt;year&gt;2021&lt;/year&gt;&lt;/dates&gt;&lt;urls&gt;&lt;/urls&gt;&lt;/record&gt;&lt;/Cite&gt;&lt;/EndNote&gt;</w:instrText>
      </w:r>
      <w:r>
        <w:fldChar w:fldCharType="separate"/>
      </w:r>
      <w:r>
        <w:rPr>
          <w:vertAlign w:val="superscript"/>
        </w:rPr>
        <w:t>[95]</w:t>
      </w:r>
      <w:r>
        <w:fldChar w:fldCharType="end"/>
      </w:r>
      <w:r>
        <w:rPr>
          <w:rFonts w:hint="eastAsia"/>
        </w:rPr>
        <w:t>。其中谷歌D</w:t>
      </w:r>
      <w:r>
        <w:t>eepmind</w:t>
      </w:r>
      <w:r>
        <w:rPr>
          <w:rFonts w:hint="eastAsia"/>
        </w:rPr>
        <w:t>团队在2</w:t>
      </w:r>
      <w:r>
        <w:t>019</w:t>
      </w:r>
      <w:r>
        <w:rPr>
          <w:rFonts w:hint="eastAsia"/>
        </w:rPr>
        <w:t>年发表在《Nature》的急性肾损伤预测模型是一个代表性研究</w:t>
      </w:r>
      <w:r>
        <w:fldChar w:fldCharType="begin"/>
      </w:r>
      <w:r>
        <w:instrText xml:space="preserve"> ADDIN EN.CITE &lt;EndNote&gt;&lt;Cite&gt;&lt;Author&gt;Tomašev&lt;/Author&gt;&lt;Year&gt;2019&lt;/Year&gt;&lt;RecNum&gt;218&lt;/RecNum&gt;&lt;DisplayText&gt;&lt;style face="superscript"&gt;[10]&lt;/style&gt;&lt;/DisplayText&gt;&lt;record&gt;&lt;rec-number&gt;218&lt;/rec-number&gt;&lt;foreign-keys&gt;&lt;key app="EN" db-id="9fd9pzf2ovet56evxamxa026ttaz0vz2wpre" timestamp="1576722395"&gt;218&lt;/key&gt;&lt;/foreign-keys&gt;&lt;ref-type name="Journal Article"&gt;17&lt;/ref-type&gt;&lt;contributors&gt;&lt;authors&gt;&lt;author&gt;Tomašev, Nenad&lt;/author&gt;&lt;author&gt;Glorot, Xavier&lt;/author&gt;&lt;author&gt;Rae, Jack W&lt;/author&gt;&lt;author&gt;Zielinski, Michal&lt;/author&gt;&lt;author&gt;Askham, Harry&lt;/author&gt;&lt;author&gt;Saraiva, Andre&lt;/author&gt;&lt;author&gt;Mottram, Anne&lt;/author&gt;&lt;author&gt;Meyer, Clemens&lt;/author&gt;&lt;author&gt;Ravuri, Suman&lt;/author&gt;&lt;author&gt;Protsyuk, Ivan&lt;/author&gt;&lt;/authors&gt;&lt;/contributors&gt;&lt;titles&gt;&lt;title&gt;A clinically applicable approach to continuous prediction of future acute kidney injury&lt;/title&gt;&lt;secondary-title&gt;Nature&lt;/secondary-title&gt;&lt;/titles&gt;&lt;periodical&gt;&lt;full-title&gt;Nature&lt;/full-title&gt;&lt;/periodical&gt;&lt;pages&gt;116-119&lt;/pages&gt;&lt;volume&gt;572&lt;/volume&gt;&lt;number&gt;7767&lt;/number&gt;&lt;dates&gt;&lt;year&gt;2019&lt;/year&gt;&lt;/dates&gt;&lt;isbn&gt;1476-4687&lt;/isbn&gt;&lt;urls&gt;&lt;/urls&gt;&lt;/record&gt;&lt;/Cite&gt;&lt;/EndNote&gt;</w:instrText>
      </w:r>
      <w:r>
        <w:fldChar w:fldCharType="separate"/>
      </w:r>
      <w:r>
        <w:rPr>
          <w:vertAlign w:val="superscript"/>
        </w:rPr>
        <w:t>[10]</w:t>
      </w:r>
      <w:r>
        <w:fldChar w:fldCharType="end"/>
      </w:r>
      <w:r>
        <w:rPr>
          <w:rFonts w:hint="eastAsia"/>
        </w:rPr>
        <w:t>。在该研究中，谷歌D</w:t>
      </w:r>
      <w:r>
        <w:t>eepmind</w:t>
      </w:r>
      <w:r>
        <w:rPr>
          <w:rFonts w:hint="eastAsia"/>
        </w:rPr>
        <w:t>团队对电子病历中的时序数据进行了复杂的特征工程，提取了百万级别的特征，并构建了极其复杂的深度学习网络，模型性能显著超越其他同类研究。</w:t>
      </w:r>
    </w:p>
    <w:p>
      <w:pPr>
        <w:ind w:firstLine="480" w:firstLineChars="200"/>
      </w:pPr>
      <w:r>
        <w:rPr>
          <w:rFonts w:hint="eastAsia"/>
        </w:rPr>
        <w:t>但这种做法带来的问题也很明显：</w:t>
      </w:r>
      <w:bookmarkStart w:id="24" w:name="_Hlk113101472"/>
    </w:p>
    <w:p>
      <w:pPr>
        <w:ind w:firstLine="480" w:firstLineChars="200"/>
      </w:pPr>
      <w:r>
        <w:rPr>
          <w:rFonts w:hint="eastAsia"/>
        </w:rPr>
        <w:t>一是模型过于复杂导致模型缺乏可解释性。可解释性是医护人员能够判断人工智能决策合理性以及识别患者关键风险因素的前提。同时过于复杂的临床风险分析也会给医护人员医疗决策带来困难。</w:t>
      </w:r>
    </w:p>
    <w:p>
      <w:pPr>
        <w:ind w:firstLine="480" w:firstLineChars="200"/>
      </w:pPr>
      <w:r>
        <w:rPr>
          <w:rFonts w:hint="eastAsia"/>
        </w:rPr>
        <w:t>二是庞大的硬件、人员和数据投入</w:t>
      </w:r>
      <w:bookmarkEnd w:id="24"/>
      <w:r>
        <w:rPr>
          <w:rFonts w:hint="eastAsia"/>
        </w:rPr>
        <w:t>。过拟合问题一直是机器学习领域的关键挑战之一，指的是随着模型结构复杂性的提升，模型在训练数据上的拟合效果会越来越好，但在实际测试中性能不升反降的现象。这种现象产生的原因是模型复杂度过高时，机器学习算法会将训练数据中一些与预测无关的、由噪声造成的随机事件误当成真正的关系进行学习。因此，要构建结构复杂的预测模型，就需要提升训练样本的数量以减轻噪声的影响。以谷歌的急性肾损伤预测研究为例，谷歌从1200多所美国退伍军人医疗机构提取了超过70万人的高质量电子病历。由于这些医疗机构属于统一的医疗系统，数据异质性较小，因此很大程度上可以看作是同一数据源；但全世界范围内很难再找一个类似的电子病历数据源，特别是不同医疗机构间的信息系统往往采用不同的数据标准、字段和数据采集粒度，导致电子病历数据的特征分布和特征空间在不同机构存在显著差异</w:t>
      </w:r>
      <w:r>
        <w:fldChar w:fldCharType="begin"/>
      </w:r>
      <w:r>
        <w:instrText xml:space="preserve"> ADDIN EN.CITE &lt;EndNote&gt;&lt;Cite&gt;&lt;Author&gt;Song&lt;/Author&gt;&lt;Year&gt;2020&lt;/Year&gt;&lt;RecNum&gt;695&lt;/RecNum&gt;&lt;DisplayText&gt;&lt;style face="superscript"&gt;[16]&lt;/style&gt;&lt;/DisplayText&gt;&lt;record&gt;&lt;rec-number&gt;695&lt;/rec-number&gt;&lt;foreign-keys&gt;&lt;key app="EN" db-id="9fd9pzf2ovet56evxamxa026ttaz0vz2wpre" timestamp="1657680476"&gt;695&lt;/key&gt;&lt;/foreign-keys&gt;&lt;ref-type name="Journal Article"&gt;17&lt;/ref-type&gt;&lt;contributors&gt;&lt;authors&gt;&lt;author&gt;Song, Xing&lt;/author&gt;&lt;author&gt;Yu, Alan SL&lt;/author&gt;&lt;author&gt;Kellum, John A&lt;/author&gt;&lt;author&gt;Waitman, Lemuel R&lt;/author&gt;&lt;author&gt;Matheny, Michael E&lt;/author&gt;&lt;author&gt;Simpson, Steven Q&lt;/author&gt;&lt;author&gt;Hu, Yong&lt;/author&gt;&lt;author&gt;Liu, Mei&lt;/author&gt;&lt;/authors&gt;&lt;/contributors&gt;&lt;titles&gt;&lt;title&gt;Cross-site transportability of an explainable artificial intelligence model for acute kidney injury prediction&lt;/title&gt;&lt;secondary-title&gt;Nature communications&lt;/secondary-title&gt;&lt;/titles&gt;&lt;periodical&gt;&lt;full-title&gt;Nature communications&lt;/full-title&gt;&lt;/periodical&gt;&lt;pages&gt;1-12&lt;/pages&gt;&lt;volume&gt;11&lt;/volume&gt;&lt;number&gt;1&lt;/number&gt;&lt;dates&gt;&lt;year&gt;2020&lt;/year&gt;&lt;/dates&gt;&lt;isbn&gt;2041-1723&lt;/isbn&gt;&lt;urls&gt;&lt;/urls&gt;&lt;/record&gt;&lt;/Cite&gt;&lt;/EndNote&gt;</w:instrText>
      </w:r>
      <w:r>
        <w:fldChar w:fldCharType="separate"/>
      </w:r>
      <w:r>
        <w:rPr>
          <w:vertAlign w:val="superscript"/>
        </w:rPr>
        <w:t>[16]</w:t>
      </w:r>
      <w:r>
        <w:fldChar w:fldCharType="end"/>
      </w:r>
      <w:r>
        <w:rPr>
          <w:rFonts w:hint="eastAsia"/>
        </w:rPr>
        <w:t>。因此其研究条件难以在现实中应用中得到满足。同时，数据量和模型结构复杂性的增加会导致模型计算复杂度的大幅上升，大幅增加计算设备的成本。</w:t>
      </w:r>
    </w:p>
    <w:p>
      <w:pPr>
        <w:ind w:firstLine="480" w:firstLineChars="200"/>
        <w:rPr>
          <w:b/>
        </w:rPr>
      </w:pPr>
      <w:r>
        <w:rPr>
          <w:rStyle w:val="10"/>
          <w:rFonts w:hint="eastAsia" w:cs="Arial"/>
          <w:b w:val="0"/>
          <w:u w:val="none"/>
        </w:rPr>
        <w:t>（</w:t>
      </w:r>
      <w:r>
        <w:rPr>
          <w:rStyle w:val="10"/>
          <w:rFonts w:cs="Arial"/>
          <w:b w:val="0"/>
          <w:u w:val="none"/>
        </w:rPr>
        <w:t>2</w:t>
      </w:r>
      <w:r>
        <w:rPr>
          <w:rStyle w:val="10"/>
          <w:rFonts w:hint="eastAsia" w:cs="Arial"/>
          <w:b w:val="0"/>
          <w:u w:val="none"/>
        </w:rPr>
        <w:t>）</w:t>
      </w:r>
      <w:r>
        <w:rPr>
          <w:rStyle w:val="10"/>
          <w:rFonts w:cs="Arial"/>
          <w:b w:val="0"/>
          <w:u w:val="none"/>
        </w:rPr>
        <w:t>多中心建模</w:t>
      </w:r>
      <w:r>
        <w:rPr>
          <w:rStyle w:val="10"/>
          <w:rFonts w:hint="eastAsia" w:cs="Arial"/>
          <w:b w:val="0"/>
          <w:u w:val="none"/>
        </w:rPr>
        <w:t>：</w:t>
      </w:r>
    </w:p>
    <w:p>
      <w:pPr>
        <w:ind w:firstLine="480" w:firstLineChars="200"/>
      </w:pPr>
      <w:r>
        <w:rPr>
          <w:rStyle w:val="10"/>
          <w:rFonts w:hint="eastAsia" w:cs="Arial"/>
          <w:b w:val="0"/>
          <w:u w:val="none"/>
        </w:rPr>
        <w:t>多中心建模是目前应对不同医院之间的数据异质性导致临床风险预测模型在推广过程中出现性能下降的主要策略。其思想是</w:t>
      </w:r>
      <w:r>
        <w:rPr>
          <w:rStyle w:val="10"/>
          <w:rFonts w:cs="Arial"/>
          <w:b w:val="0"/>
          <w:u w:val="none"/>
        </w:rPr>
        <w:t>通过</w:t>
      </w:r>
      <w:r>
        <w:rPr>
          <w:rStyle w:val="10"/>
          <w:b w:val="0"/>
          <w:u w:val="none"/>
        </w:rPr>
        <w:t>整合更多</w:t>
      </w:r>
      <w:r>
        <w:rPr>
          <w:rStyle w:val="10"/>
          <w:rFonts w:hint="eastAsia"/>
          <w:b w:val="0"/>
          <w:u w:val="none"/>
        </w:rPr>
        <w:t>医疗机构的</w:t>
      </w:r>
      <w:r>
        <w:rPr>
          <w:rStyle w:val="10"/>
          <w:b w:val="0"/>
          <w:u w:val="none"/>
        </w:rPr>
        <w:t>数据源</w:t>
      </w:r>
      <w:r>
        <w:rPr>
          <w:rStyle w:val="10"/>
          <w:rFonts w:hint="eastAsia"/>
          <w:b w:val="0"/>
          <w:u w:val="none"/>
        </w:rPr>
        <w:t>，提升数据的多样性</w:t>
      </w:r>
      <w:r>
        <w:rPr>
          <w:rFonts w:hint="eastAsia"/>
        </w:rPr>
        <w:t>，从而让机器学习模型能学习到在不同医疗机构间稳定的关系，同时多中心建模带来的数据量提升也有助于构建更复杂稳定的模型</w:t>
      </w:r>
      <w:r>
        <w:fldChar w:fldCharType="begin">
          <w:fldData xml:space="preserve">PEVuZE5vdGU+PENpdGU+PEF1dGhvcj5CaXJuaWU8L0F1dGhvcj48WWVhcj4yMDE0PC9ZZWFyPjxS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==
</w:fldData>
        </w:fldChar>
      </w:r>
      <w:r>
        <w:instrText xml:space="preserve"> ADDIN EN.CITE </w:instrText>
      </w:r>
      <w:r>
        <w:fldChar w:fldCharType="begin">
          <w:fldData xml:space="preserve">PEVuZE5vdGU+PENpdGU+PEF1dGhvcj5CaXJuaWU8L0F1dGhvcj48WWVhcj4yMDE0PC9ZZWFyPjxS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==
</w:fldData>
        </w:fldChar>
      </w:r>
      <w:r>
        <w:instrText xml:space="preserve"> ADDIN EN.CITE.DATA </w:instrText>
      </w:r>
      <w:r>
        <w:fldChar w:fldCharType="end"/>
      </w:r>
      <w:r>
        <w:fldChar w:fldCharType="separate"/>
      </w:r>
      <w:r>
        <w:rPr>
          <w:vertAlign w:val="superscript"/>
        </w:rPr>
        <w:t>[32,33,96-98]</w:t>
      </w:r>
      <w:r>
        <w:fldChar w:fldCharType="end"/>
      </w:r>
      <w:r>
        <w:rPr>
          <w:rFonts w:hint="eastAsia"/>
        </w:rPr>
        <w:t>，实际上是全局建模思想的延续。围绕多中心建模，目前的研究重点是避免医疗数据中敏感的个人隐私泄露问题，因此联邦学习策略近年受到广泛关注，该策略的主要思想是在多中心模型构建过程中，中心之间只传递模型参数或梯度，原始数据不会离开医疗机构，从而避免了隐私泄露风险</w:t>
      </w:r>
      <w:r>
        <w:fldChar w:fldCharType="begin">
          <w:fldData xml:space="preserve">PEVuZE5vdGU+PENpdGU+PEF1dGhvcj5MaTwvQXV0aG9yPjxZZWFyPjIwMjA8L1llYXI+PFJlY051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</w:fldData>
        </w:fldChar>
      </w:r>
      <w:r>
        <w:instrText xml:space="preserve"> ADDIN EN.CITE </w:instrText>
      </w:r>
      <w:r>
        <w:fldChar w:fldCharType="begin">
          <w:fldData xml:space="preserve">PEVuZE5vdGU+PENpdGU+PEF1dGhvcj5MaTwvQXV0aG9yPjxZZWFyPjIwMjA8L1llYXI+PFJlY051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</w:fldData>
        </w:fldChar>
      </w:r>
      <w:r>
        <w:instrText xml:space="preserve"> ADDIN EN.CITE.DATA </w:instrText>
      </w:r>
      <w:r>
        <w:fldChar w:fldCharType="end"/>
      </w:r>
      <w:r>
        <w:fldChar w:fldCharType="separate"/>
      </w:r>
      <w:r>
        <w:rPr>
          <w:vertAlign w:val="superscript"/>
        </w:rPr>
        <w:t>[99,100]</w:t>
      </w:r>
      <w:r>
        <w:fldChar w:fldCharType="end"/>
      </w:r>
      <w:r>
        <w:rPr>
          <w:rFonts w:hint="eastAsia"/>
        </w:rPr>
        <w:t>。</w:t>
      </w:r>
    </w:p>
    <w:p>
      <w:pPr>
        <w:ind w:firstLine="480" w:firstLineChars="200"/>
        <w:rPr>
          <w:rStyle w:val="10"/>
          <w:b w:val="0"/>
          <w:u w:val="none"/>
        </w:rPr>
      </w:pPr>
      <w:r>
        <w:rPr>
          <w:rStyle w:val="10"/>
          <w:rFonts w:hint="eastAsia" w:cs="Arial"/>
          <w:b w:val="0"/>
          <w:u w:val="none"/>
        </w:rPr>
        <w:t>但在面对患者间的异质性上，多中心建模仍面临以下局限</w:t>
      </w:r>
      <w:r>
        <w:rPr>
          <w:rStyle w:val="10"/>
          <w:rFonts w:hint="eastAsia"/>
          <w:b w:val="0"/>
          <w:u w:val="none"/>
        </w:rPr>
        <w:t>：</w:t>
      </w:r>
    </w:p>
    <w:p>
      <w:pPr>
        <w:ind w:firstLine="480" w:firstLineChars="200"/>
        <w:rPr>
          <w:rStyle w:val="10"/>
          <w:b w:val="0"/>
          <w:bCs w:val="0"/>
          <w:u w:val="none"/>
        </w:rPr>
      </w:pPr>
      <w:r>
        <w:rPr>
          <w:rFonts w:hint="eastAsia"/>
        </w:rPr>
        <w:t>一是多中心数据的异质性可能影响多中心建模的效果。要建立一个理想的多中心模型，不同机构之间的数据应该满足独立同分布，但该条件在实际中很难得到满足，这会导致模型难以收敛到各个中心的最优解，并使得模型性能下降</w:t>
      </w:r>
      <w:r>
        <w:fldChar w:fldCharType="begin"/>
      </w:r>
      <w:r>
        <w:instrText xml:space="preserve"> ADDIN EN.CITE &lt;EndNote&gt;&lt;Cite&gt;&lt;Author&gt;Tan&lt;/Author&gt;&lt;Year&gt;2022&lt;/Year&gt;&lt;RecNum&gt;765&lt;/RecNum&gt;&lt;DisplayText&gt;&lt;style face="superscript"&gt;[101]&lt;/style&gt;&lt;/DisplayText&gt;&lt;record&gt;&lt;rec-number&gt;765&lt;/rec-number&gt;&lt;foreign-keys&gt;&lt;key app="EN" db-id="9fd9pzf2ovet56evxamxa026ttaz0vz2wpre" timestamp="1662775565"&gt;765&lt;/key&gt;&lt;/foreign-keys&gt;&lt;ref-type name="Journal Article"&gt;17&lt;/ref-type&gt;&lt;contributors&gt;&lt;authors&gt;&lt;author&gt;Tan, Alysa Ziying&lt;/author&gt;&lt;author&gt;Yu, Han&lt;/author&gt;&lt;author&gt;Cui, Lizhen&lt;/author&gt;&lt;author&gt;Yang, Qiang&lt;/author&gt;&lt;/authors&gt;&lt;/contributors&gt;&lt;titles&gt;&lt;title&gt;Towards personalized federated learning&lt;/title&gt;&lt;secondary-title&gt;IEEE Transactions on Neural Networks and Learning Systems&lt;/secondary-title&gt;&lt;/titles&gt;&lt;periodical&gt;&lt;full-title&gt;IEEE Transactions on Neural Networks and Learning Systems&lt;/full-title&gt;&lt;/periodical&gt;&lt;dates&gt;&lt;year&gt;2022&lt;/year&gt;&lt;/dates&gt;&lt;isbn&gt;2162-237X&lt;/isbn&gt;&lt;urls&gt;&lt;/urls&gt;&lt;/record&gt;&lt;/Cite&gt;&lt;/EndNote&gt;</w:instrText>
      </w:r>
      <w:r>
        <w:fldChar w:fldCharType="separate"/>
      </w:r>
      <w:r>
        <w:rPr>
          <w:vertAlign w:val="superscript"/>
        </w:rPr>
        <w:t>[101]</w:t>
      </w:r>
      <w:r>
        <w:fldChar w:fldCharType="end"/>
      </w:r>
      <w:r>
        <w:rPr>
          <w:rFonts w:hint="eastAsia"/>
        </w:rPr>
        <w:t>。要应对这一问题，目前尚缺乏一个在能在不同数据分布差异场景中稳定有效的学习机制</w:t>
      </w:r>
      <w:r>
        <w:fldChar w:fldCharType="begin"/>
      </w:r>
      <w:r>
        <w:instrText xml:space="preserve"> ADDIN EN.CITE &lt;EndNote&gt;&lt;Cite&gt;&lt;Author&gt;Li&lt;/Author&gt;&lt;Year&gt;2022&lt;/Year&gt;&lt;RecNum&gt;797&lt;/RecNum&gt;&lt;DisplayText&gt;&lt;style face="superscript"&gt;[102]&lt;/style&gt;&lt;/DisplayText&gt;&lt;record&gt;&lt;rec-number&gt;797&lt;/rec-number&gt;&lt;foreign-keys&gt;&lt;key app="EN" db-id="9fd9pzf2ovet56evxamxa026ttaz0vz2wpre" timestamp="1665652547"&gt;797&lt;/key&gt;&lt;/foreign-keys&gt;&lt;ref-type name="Conference Proceedings"&gt;10&lt;/ref-type&gt;&lt;contributors&gt;&lt;authors&gt;&lt;author&gt;Li, Qinbin&lt;/author&gt;&lt;author&gt;Diao, Yiqun&lt;/author&gt;&lt;author&gt;Chen, Quan&lt;/author&gt;&lt;author&gt;He, Bingsheng&lt;/author&gt;&lt;/authors&gt;&lt;/contributors&gt;&lt;titles&gt;&lt;title&gt;Federated learning on non-iid data silos: An experimental study&lt;/title&gt;&lt;secondary-title&gt;2022 IEEE 38th International Conference on Data Engineering (ICDE)&lt;/secondary-title&gt;&lt;/titles&gt;&lt;pages&gt;965-978&lt;/pages&gt;&lt;dates&gt;&lt;year&gt;2022&lt;/year&gt;&lt;/dates&gt;&lt;publisher&gt;IEEE&lt;/publisher&gt;&lt;isbn&gt;1665408839&lt;/isbn&gt;&lt;urls&gt;&lt;/urls&gt;&lt;/record&gt;&lt;/Cite&gt;&lt;/EndNote&gt;</w:instrText>
      </w:r>
      <w:r>
        <w:fldChar w:fldCharType="separate"/>
      </w:r>
      <w:r>
        <w:rPr>
          <w:vertAlign w:val="superscript"/>
        </w:rPr>
        <w:t>[102]</w:t>
      </w:r>
      <w:r>
        <w:fldChar w:fldCharType="end"/>
      </w:r>
      <w:r>
        <w:rPr>
          <w:rFonts w:hint="eastAsia"/>
        </w:rPr>
        <w:t>，针对多中心数据代表性问题也缺乏一个统一可靠的标准。另外，不同医疗机构在数据结构化程度、数据记录标准和记录字段、粒度等方面存在差异，可能导致不同数据源的特征空间不一致，多中心建模时，这些差异的特征空间一般会被排除，导致模型性能受到限制</w:t>
      </w:r>
      <w:r>
        <w:fldChar w:fldCharType="begin"/>
      </w:r>
      <w:r>
        <w:instrText xml:space="preserve"> ADDIN EN.CITE &lt;EndNote&gt;&lt;Cite&gt;&lt;Author&gt;Song&lt;/Author&gt;&lt;Year&gt;2020&lt;/Year&gt;&lt;RecNum&gt;695&lt;/RecNum&gt;&lt;DisplayText&gt;&lt;style face="superscript"&gt;[16]&lt;/style&gt;&lt;/DisplayText&gt;&lt;record&gt;&lt;rec-number&gt;695&lt;/rec-number&gt;&lt;foreign-keys&gt;&lt;key app="EN" db-id="9fd9pzf2ovet56evxamxa026ttaz0vz2wpre" timestamp="1657680476"&gt;695&lt;/key&gt;&lt;/foreign-keys&gt;&lt;ref-type name="Journal Article"&gt;17&lt;/ref-type&gt;&lt;contributors&gt;&lt;authors&gt;&lt;author&gt;Song, Xing&lt;/author&gt;&lt;author&gt;Yu, Alan SL&lt;/author&gt;&lt;author&gt;Kellum, John A&lt;/author&gt;&lt;author&gt;Waitman, Lemuel R&lt;/author&gt;&lt;author&gt;Matheny, Michael E&lt;/author&gt;&lt;author&gt;Simpson, Steven Q&lt;/author&gt;&lt;author&gt;Hu, Yong&lt;/author&gt;&lt;author&gt;Liu, Mei&lt;/author&gt;&lt;/authors&gt;&lt;/contributors&gt;&lt;titles&gt;&lt;title&gt;Cross-site transportability of an explainable artificial intelligence model for acute kidney injury prediction&lt;/title&gt;&lt;secondary-title&gt;Nature communications&lt;/secondary-title&gt;&lt;/titles&gt;&lt;periodical&gt;&lt;full-title&gt;Nature communications&lt;/full-title&gt;&lt;/periodical&gt;&lt;pages&gt;1-12&lt;/pages&gt;&lt;volume&gt;11&lt;/volume&gt;&lt;number&gt;1&lt;/number&gt;&lt;dates&gt;&lt;year&gt;2020&lt;/year&gt;&lt;/dates&gt;&lt;isbn&gt;2041-1723&lt;/isbn&gt;&lt;urls&gt;&lt;/urls&gt;&lt;/record&gt;&lt;/Cite&gt;&lt;/EndNote&gt;</w:instrText>
      </w:r>
      <w:r>
        <w:fldChar w:fldCharType="separate"/>
      </w:r>
      <w:r>
        <w:rPr>
          <w:vertAlign w:val="superscript"/>
        </w:rPr>
        <w:t>[16]</w:t>
      </w:r>
      <w:r>
        <w:fldChar w:fldCharType="end"/>
      </w:r>
      <w:r>
        <w:rPr>
          <w:rFonts w:hint="eastAsia"/>
        </w:rPr>
        <w:t>。</w:t>
      </w:r>
    </w:p>
    <w:p>
      <w:pPr>
        <w:ind w:firstLine="480" w:firstLineChars="200"/>
        <w:rPr>
          <w:rStyle w:val="10"/>
          <w:b w:val="0"/>
          <w:u w:val="none"/>
        </w:rPr>
      </w:pPr>
      <w:r>
        <w:rPr>
          <w:rStyle w:val="10"/>
          <w:rFonts w:hint="eastAsia"/>
          <w:b w:val="0"/>
          <w:u w:val="none"/>
        </w:rPr>
        <w:t>二是目前方法更多针对的是医院间的差异而非患者间差异。患者间差异只是不同医院差异之一，除此之外，不同医院的数据记录标准、临床管理策略、医护人员水平、设备、药物采购也是影响模型在不同医院存在显著性能变化的重要原因。即使模型能在不同机构间取得稳定效果也不代表能在不同群体间表现稳定。目前多中心研究更多关注模型性在不同医疗数据中心的稳定性，而未关注模型在不同患者群体的性能差异</w:t>
      </w:r>
      <w:r>
        <w:fldChar w:fldCharType="begin">
          <w:fldData xml:space="preserve">PEVuZE5vdGU+PENpdGU+PEF1dGhvcj5TaW1vbm92PC9BdXRob3I+PFllYXI+MjAxOTwvWWVhcj48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</w:fldData>
        </w:fldChar>
      </w:r>
      <w:r>
        <w:instrText xml:space="preserve"> ADDIN EN.CITE </w:instrText>
      </w:r>
      <w:r>
        <w:fldChar w:fldCharType="begin">
          <w:fldData xml:space="preserve">PEVuZE5vdGU+PENpdGU+PEF1dGhvcj5TaW1vbm92PC9BdXRob3I+PFllYXI+MjAxOTwvWWVhcj48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</w:fldData>
        </w:fldChar>
      </w:r>
      <w:r>
        <w:instrText xml:space="preserve"> ADDIN EN.CITE.DATA </w:instrText>
      </w:r>
      <w:r>
        <w:fldChar w:fldCharType="end"/>
      </w:r>
      <w:r>
        <w:fldChar w:fldCharType="separate"/>
      </w:r>
      <w:r>
        <w:rPr>
          <w:vertAlign w:val="superscript"/>
        </w:rPr>
        <w:t>[10,16,69,91]</w:t>
      </w:r>
      <w:r>
        <w:fldChar w:fldCharType="end"/>
      </w:r>
      <w:r>
        <w:rPr>
          <w:rStyle w:val="10"/>
          <w:rFonts w:hint="eastAsia"/>
          <w:b w:val="0"/>
          <w:u w:val="none"/>
        </w:rPr>
        <w:t>。</w:t>
      </w:r>
    </w:p>
    <w:p>
      <w:pPr>
        <w:ind w:firstLine="480" w:firstLineChars="200"/>
      </w:pPr>
      <w:r>
        <w:rPr>
          <w:rFonts w:hint="eastAsia"/>
        </w:rPr>
        <w:t>（</w:t>
      </w:r>
      <w:r>
        <w:t>3</w:t>
      </w:r>
      <w:r>
        <w:rPr>
          <w:rFonts w:hint="eastAsia"/>
        </w:rPr>
        <w:t>）公平机器学习：</w:t>
      </w:r>
    </w:p>
    <w:p>
      <w:pPr>
        <w:ind w:firstLine="480" w:firstLineChars="200"/>
      </w:pPr>
      <w:r>
        <w:rPr>
          <w:rFonts w:hint="eastAsia"/>
        </w:rPr>
        <w:t>公平机器学习的基本思想是将减少模型在不同群体间的表现差异（即模型公平性）作为模型设计、优化和评估过程中的考虑因素之一。其主要目标是提升模型在少数群体中的性能。根据公平性提升策略干预的机器学习流程，这些策略可以分为建模前的策略、建模中的策略和建模后的策略</w:t>
      </w:r>
      <w:r>
        <w:rPr>
          <w:rFonts w:cs="Arial"/>
        </w:rPr>
        <w:fldChar w:fldCharType="begin">
          <w:fldData xml:space="preserve">PEVuZE5vdGU+PENpdGU+PEF1dGhvcj5NZWhyYWJpPC9BdXRob3I+PFllYXI+MjAyMTwvWWVhcj48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</w:fldData>
        </w:fldChar>
      </w:r>
      <w:r>
        <w:rPr>
          <w:rFonts w:cs="Arial"/>
        </w:rPr>
        <w:instrText xml:space="preserve"> ADDIN EN.CITE </w:instrText>
      </w:r>
      <w:r>
        <w:rPr>
          <w:rFonts w:cs="Arial"/>
        </w:rPr>
        <w:fldChar w:fldCharType="begin">
          <w:fldData xml:space="preserve">PEVuZE5vdGU+PENpdGU+PEF1dGhvcj5NZWhyYWJpPC9BdXRob3I+PFllYXI+MjAyMTwvWWVhcj48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</w:fldData>
        </w:fldChar>
      </w:r>
      <w:r>
        <w:rPr>
          <w:rFonts w:cs="Arial"/>
        </w:rPr>
        <w:instrText xml:space="preserve"> ADDIN EN.CITE.DATA </w:instrText>
      </w:r>
      <w:r>
        <w:rPr>
          <w:rFonts w:cs="Arial"/>
        </w:rPr>
        <w:fldChar w:fldCharType="end"/>
      </w:r>
      <w:r>
        <w:rPr>
          <w:rFonts w:cs="Arial"/>
        </w:rPr>
        <w:fldChar w:fldCharType="separate"/>
      </w:r>
      <w:r>
        <w:rPr>
          <w:rFonts w:cs="Arial"/>
          <w:vertAlign w:val="superscript"/>
        </w:rPr>
        <w:t>[26,79,80,82,83]</w:t>
      </w:r>
      <w:r>
        <w:rPr>
          <w:rFonts w:cs="Arial"/>
        </w:rPr>
        <w:fldChar w:fldCharType="end"/>
      </w:r>
      <w:r>
        <w:rPr>
          <w:rFonts w:hint="eastAsia"/>
        </w:rPr>
        <w:t>。建模前策略主要包括重抽样或者改变样本的权重，以及删除导致模型在不同亚组出现性能差异的特征；建模中策略主要调整模型的优化目标，例如加入公平性指标或者通过正则化减少引起模型预测偏差的特征在建模中的重要性；建模后策略主要通过调整模型阈值或对特定亚组给予一定的预测概率补偿来弥补模型在不同群体上的预测差异。</w:t>
      </w:r>
    </w:p>
    <w:p>
      <w:pPr>
        <w:ind w:firstLine="480" w:firstLineChars="200"/>
      </w:pPr>
      <w:r>
        <w:rPr>
          <w:rFonts w:hint="eastAsia"/>
        </w:rPr>
        <w:t>目前公平机器学习仍在起步阶段，要应对复杂的患者间差异仍面临两大难题：</w:t>
      </w:r>
    </w:p>
    <w:p>
      <w:pPr>
        <w:ind w:firstLine="480" w:firstLineChars="200"/>
      </w:pPr>
      <w:r>
        <w:rPr>
          <w:rFonts w:hint="eastAsia"/>
        </w:rPr>
        <w:t>一是需要对出现偏差的亚组有非常明确的认知。了解模型在哪些群体之间出现了表现差异，是将模型公平性目标纳入建模过程的前提，而这往往需要依赖前期的研究</w:t>
      </w:r>
      <w:r>
        <w:fldChar w:fldCharType="begin">
          <w:fldData xml:space="preserve">PEVuZE5vdGU+PENpdGU+PEF1dGhvcj5QYXJrPC9BdXRob3I+PFllYXI+MjAyMTwvWWVhcj48UmVj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</w:fldData>
        </w:fldChar>
      </w:r>
      <w:r>
        <w:instrText xml:space="preserve"> ADDIN EN.CITE </w:instrText>
      </w:r>
      <w:r>
        <w:fldChar w:fldCharType="begin">
          <w:fldData xml:space="preserve">PEVuZE5vdGU+PENpdGU+PEF1dGhvcj5QYXJrPC9BdXRob3I+PFllYXI+MjAyMTwvWWVhcj48UmVj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</w:fldData>
        </w:fldChar>
      </w:r>
      <w:r>
        <w:instrText xml:space="preserve"> ADDIN EN.CITE.DATA </w:instrText>
      </w:r>
      <w:r>
        <w:fldChar w:fldCharType="end"/>
      </w:r>
      <w:r>
        <w:fldChar w:fldCharType="separate"/>
      </w:r>
      <w:r>
        <w:rPr>
          <w:vertAlign w:val="superscript"/>
        </w:rPr>
        <w:t>[23,24,26]</w:t>
      </w:r>
      <w:r>
        <w:fldChar w:fldCharType="end"/>
      </w:r>
      <w:r>
        <w:rPr>
          <w:rFonts w:hint="eastAsia"/>
        </w:rPr>
        <w:t>。但当数据集中潜在的亚组数量十分庞大且可能存在相互重叠时，很难从前期研究全面了解模型面临的公平性问题。也有文献提出了一些算法发现模型潜在的不公平问题</w:t>
      </w:r>
      <w:r>
        <w:fldChar w:fldCharType="begin"/>
      </w:r>
      <w:r>
        <w:rPr>
          <w:rFonts w:hint="eastAsia"/>
        </w:rPr>
        <w:instrText xml:space="preserve"> ADDIN EN.CITE &lt;EndNote&gt;&lt;Cite&gt;&lt;Author&gt;古天龙&lt;/Author&gt;&lt;Year&gt;2022&lt;/Year&gt;&lt;RecNum&gt;798&lt;/RecNum&gt;&lt;DisplayText&gt;&lt;style face="superscript"&gt;[103]&lt;/style&gt;&lt;/DisplayText&gt;&lt;record&gt;&lt;rec-number&gt;798&lt;/rec-number&gt;&lt;foreign-keys&gt;&lt;key app="EN" db-id="9fd9pzf2ovet56evxamxa026ttaz0vz2wpre" timestamp="1665660972"&gt;798&lt;/key&gt;&lt;/foreign-keys&gt;&lt;ref-type name="Journal Article"&gt;17&lt;/ref-type&gt;&lt;contributors&gt;&lt;authors&gt;&lt;author&gt;古天龙&lt;/author&gt;&lt;author&gt;李龙&lt;/author&gt;&lt;author&gt;常亮&lt;/author&gt;&lt;author&gt;罗义琴&lt;/author&gt;&lt;/authors&gt;&lt;/contributors&gt;&lt;titles&gt;&lt;title&gt;公平机器学习:概念,分析与设计&lt;/title&gt;&lt;secondary-title&gt;计算机学报&lt;/secondary-title&gt;&lt;/titles&gt;&lt;periodical&gt;&lt;full-title&gt;计算机学报&lt;/full-title&gt;&lt;/periodical&gt;&lt;pages&gt;34&lt;/pages&gt;&lt;volume&gt;45&lt;/volume&gt;&lt;number&gt;5&lt;/number&gt;&lt;dates&gt;&lt;year&gt;2022&lt;/year&gt;&lt;/dates&gt;&lt;urls&gt;&lt;/urls&gt;&lt;/record&gt;&lt;/Cite&gt;&lt;/EndNote&gt;</w:instrText>
      </w:r>
      <w:r>
        <w:fldChar w:fldCharType="separate"/>
      </w:r>
      <w:r>
        <w:rPr>
          <w:vertAlign w:val="superscript"/>
        </w:rPr>
        <w:t>[103]</w:t>
      </w:r>
      <w:r>
        <w:fldChar w:fldCharType="end"/>
      </w:r>
      <w:r>
        <w:rPr>
          <w:rFonts w:hint="eastAsia"/>
        </w:rPr>
        <w:t>，但这些算法并未与公平机器学习算法结合，无法确保当前公平性问题能得到解决的同时不会产生新的公平性问题。此外，在识别模型偏差时，一般认为模型性能表现较差的亚组存在较大偏差，但实际情况可能相反，不同亚组的数据分布差异可能使得模型在不同亚组上的理想性能并不一致，这一情况也出现在本研究的实验中，此时要求模型在不同亚组取得同样效果只会约束模型的性能</w:t>
      </w:r>
      <w:r>
        <w:fldChar w:fldCharType="begin"/>
      </w:r>
      <w:r>
        <w:instrText xml:space="preserve"> ADDIN EN.CITE &lt;EndNote&gt;&lt;Cite&gt;&lt;Author&gt;Mehrabi&lt;/Author&gt;&lt;Year&gt;2021&lt;/Year&gt;&lt;RecNum&gt;753&lt;/RecNum&gt;&lt;DisplayText&gt;&lt;style face="superscript"&gt;[26]&lt;/style&gt;&lt;/DisplayText&gt;&lt;record&gt;&lt;rec-number&gt;753&lt;/rec-number&gt;&lt;foreign-keys&gt;&lt;key app="EN" db-id="9fd9pzf2ovet56evxamxa026ttaz0vz2wpre" timestamp="1662092715"&gt;753&lt;/key&gt;&lt;/foreign-keys&gt;&lt;ref-type name="Journal Article"&gt;17&lt;/ref-type&gt;&lt;contributors&gt;&lt;authors&gt;&lt;author&gt;Mehrabi, Ninareh&lt;/author&gt;&lt;author&gt;Morstatter, Fred&lt;/author&gt;&lt;author&gt;Saxena, Nripsuta&lt;/author&gt;&lt;author&gt;Lerman, Kristina&lt;/author&gt;&lt;author&gt;Galstyan, Aram&lt;/author&gt;&lt;/authors&gt;&lt;/contributors&gt;&lt;titles&gt;&lt;title&gt;A survey on bias and fairness in machine learning&lt;/title&gt;&lt;secondary-title&gt;ACM Computing Surveys (CSUR)&lt;/secondary-title&gt;&lt;/titles&gt;&lt;periodical&gt;&lt;full-title&gt;ACM Computing Surveys (CSUR)&lt;/full-title&gt;&lt;/periodical&gt;&lt;pages&gt;1-35&lt;/pages&gt;&lt;volume&gt;54&lt;/volume&gt;&lt;number&gt;6&lt;/number&gt;&lt;dates&gt;&lt;year&gt;2021&lt;/year&gt;&lt;/dates&gt;&lt;isbn&gt;0360-0300&lt;/isbn&gt;&lt;urls&gt;&lt;/urls&gt;&lt;/record&gt;&lt;/Cite&gt;&lt;/EndNote&gt;</w:instrText>
      </w:r>
      <w:r>
        <w:fldChar w:fldCharType="separate"/>
      </w:r>
      <w:r>
        <w:rPr>
          <w:vertAlign w:val="superscript"/>
        </w:rPr>
        <w:t>[26]</w:t>
      </w:r>
      <w:r>
        <w:fldChar w:fldCharType="end"/>
      </w:r>
      <w:r>
        <w:rPr>
          <w:rFonts w:hint="eastAsia"/>
        </w:rPr>
        <w:t>。</w:t>
      </w:r>
    </w:p>
    <w:p>
      <w:pPr>
        <w:ind w:firstLine="480" w:firstLineChars="200"/>
      </w:pPr>
      <w:r>
        <w:rPr>
          <w:rFonts w:hint="eastAsia"/>
        </w:rPr>
        <w:t>二是性能下降和伦理问题。加强对特定亚组的关注往往会导致其他亚组性能下降，牺牲特征亚组去拯救另一个亚组会产生伦理问题，因此性能和模型公平性的平衡也是一个受到关注的问题</w:t>
      </w:r>
      <w:r>
        <w:fldChar w:fldCharType="begin">
          <w:fldData xml:space="preserve">PEVuZE5vdGU+PENpdGU+PEF1dGhvcj5QZXNzYWNoPC9BdXRob3I+PFllYXI+MjAyMjwvWWVhcj48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</w:fldData>
        </w:fldChar>
      </w:r>
      <w:r>
        <w:instrText xml:space="preserve"> ADDIN EN.CITE </w:instrText>
      </w:r>
      <w:r>
        <w:fldChar w:fldCharType="begin">
          <w:fldData xml:space="preserve">PEVuZE5vdGU+PENpdGU+PEF1dGhvcj5QZXNzYWNoPC9BdXRob3I+PFllYXI+MjAyMjwvWWVhcj48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</w:fldData>
        </w:fldChar>
      </w:r>
      <w:r>
        <w:instrText xml:space="preserve"> ADDIN EN.CITE.DATA </w:instrText>
      </w:r>
      <w:r>
        <w:fldChar w:fldCharType="end"/>
      </w:r>
      <w:r>
        <w:fldChar w:fldCharType="separate"/>
      </w:r>
      <w:r>
        <w:rPr>
          <w:vertAlign w:val="superscript"/>
        </w:rPr>
        <w:t>[79,85,104]</w:t>
      </w:r>
      <w:r>
        <w:fldChar w:fldCharType="end"/>
      </w:r>
      <w:r>
        <w:rPr>
          <w:rFonts w:hint="eastAsia"/>
        </w:rPr>
        <w:t>。</w:t>
      </w:r>
    </w:p>
    <w:p>
      <w:pPr>
        <w:pStyle w:val="4"/>
      </w:pPr>
      <w:r>
        <w:rPr>
          <w:rFonts w:hint="eastAsia"/>
        </w:rPr>
        <w:t>2</w:t>
      </w:r>
      <w:r>
        <w:t>.</w:t>
      </w:r>
      <w:r>
        <w:rPr>
          <w:rFonts w:hint="eastAsia"/>
        </w:rPr>
        <w:t>2</w:t>
      </w:r>
      <w:r>
        <w:t xml:space="preserve">.2 </w:t>
      </w:r>
      <w:r>
        <w:rPr>
          <w:rFonts w:hint="eastAsia"/>
        </w:rPr>
        <w:t>亚组建模方法</w:t>
      </w:r>
    </w:p>
    <w:p>
      <w:pPr>
        <w:ind w:firstLine="480" w:firstLineChars="200"/>
      </w:pPr>
      <w:r>
        <w:rPr>
          <w:rFonts w:hint="eastAsia"/>
        </w:rPr>
        <w:t>亚组模型是目前医疗领域应对患者异质性的最主要策略。与全局建模相比，亚组模型不追求模型在一般人群上的适用性，而是根据患者临床差异，例如入院原因、风险因素、年龄段</w:t>
      </w:r>
      <w:r>
        <w:fldChar w:fldCharType="begin"/>
      </w:r>
      <w:r>
        <w:instrText xml:space="preserve"> ADDIN EN.CITE &lt;EndNote&gt;&lt;Cite&gt;&lt;Author&gt;Kate&lt;/Author&gt;&lt;Year&gt;2020&lt;/Year&gt;&lt;RecNum&gt;437&lt;/RecNum&gt;&lt;DisplayText&gt;&lt;style face="superscript"&gt;[105]&lt;/style&gt;&lt;/DisplayText&gt;&lt;record&gt;&lt;rec-number&gt;437&lt;/rec-number&gt;&lt;foreign-keys&gt;&lt;key app="EN" db-id="9fd9pzf2ovet56evxamxa026ttaz0vz2wpre" timestamp="1617008794"&gt;437&lt;/key&gt;&lt;/foreign-keys&gt;&lt;ref-type name="Journal Article"&gt;17&lt;/ref-type&gt;&lt;contributors&gt;&lt;authors&gt;&lt;author&gt;Kate, Rohit J.&lt;/author&gt;&lt;author&gt;Pearce, Noah&lt;/author&gt;&lt;author&gt;Mazumdar, Debesh&lt;/author&gt;&lt;author&gt;Nilakantan, Vani&lt;/author&gt;&lt;/authors&gt;&lt;/contributors&gt;&lt;titles&gt;&lt;title&gt;A continual prediction model for inpatient acute kidney injury&lt;/title&gt;&lt;secondary-title&gt;Computers in Biology and Medicine&lt;/secondary-title&gt;&lt;/titles&gt;&lt;periodical&gt;&lt;full-title&gt;Computers in Biology and Medicine&lt;/full-title&gt;&lt;/periodical&gt;&lt;pages&gt;103580&lt;/pages&gt;&lt;volume&gt;116&lt;/volume&gt;&lt;dates&gt;&lt;year&gt;2020&lt;/year&gt;&lt;pub-dates&gt;&lt;date&gt;Jan&lt;/date&gt;&lt;/pub-dates&gt;&lt;/dates&gt;&lt;isbn&gt;0010-4825&lt;/isbn&gt;&lt;accession-num&gt;WOS:000513976500036&lt;/accession-num&gt;&lt;urls&gt;&lt;related-urls&gt;&lt;url&gt;&amp;lt;Go to ISI&amp;gt;://WOS:000513976500036&lt;/url&gt;&lt;/related-urls&gt;&lt;/urls&gt;&lt;custom7&gt;103580&lt;/custom7&gt;&lt;electronic-resource-num&gt;10.1016/j.compbiomed.2019.103580&lt;/electronic-resource-num&gt;&lt;/record&gt;&lt;/Cite&gt;&lt;/EndNote&gt;</w:instrText>
      </w:r>
      <w:r>
        <w:fldChar w:fldCharType="separate"/>
      </w:r>
      <w:r>
        <w:rPr>
          <w:vertAlign w:val="superscript"/>
        </w:rPr>
        <w:t>[105]</w:t>
      </w:r>
      <w:r>
        <w:fldChar w:fldCharType="end"/>
      </w:r>
      <w:r>
        <w:rPr>
          <w:rFonts w:hint="eastAsia"/>
        </w:rPr>
        <w:t>、手术</w:t>
      </w:r>
      <w:r>
        <w:fldChar w:fldCharType="begin">
          <w:fldData xml:space="preserve">PEVuZE5vdGU+PENpdGU+PEF1dGhvcj5CZXJnPC9BdXRob3I+PFllYXI+MjAxMzwvWWVhcj48UmVj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</w:fldData>
        </w:fldChar>
      </w:r>
      <w:r>
        <w:instrText xml:space="preserve"> ADDIN EN.CITE </w:instrText>
      </w:r>
      <w:r>
        <w:fldChar w:fldCharType="begin">
          <w:fldData xml:space="preserve">PEVuZE5vdGU+PENpdGU+PEF1dGhvcj5CZXJnPC9BdXRob3I+PFllYXI+MjAxMzwvWWVhcj48UmVj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</w:fldData>
        </w:fldChar>
      </w:r>
      <w:r>
        <w:instrText xml:space="preserve"> ADDIN EN.CITE.DATA </w:instrText>
      </w:r>
      <w:r>
        <w:fldChar w:fldCharType="end"/>
      </w:r>
      <w:r>
        <w:fldChar w:fldCharType="separate"/>
      </w:r>
      <w:r>
        <w:rPr>
          <w:vertAlign w:val="superscript"/>
        </w:rPr>
        <w:t>[5,29,106]</w:t>
      </w:r>
      <w:r>
        <w:fldChar w:fldCharType="end"/>
      </w:r>
      <w:r>
        <w:rPr>
          <w:rFonts w:hint="eastAsia"/>
        </w:rPr>
        <w:t>、治疗</w:t>
      </w:r>
      <w:r>
        <w:fldChar w:fldCharType="begin"/>
      </w:r>
      <w:r>
        <w:instrText xml:space="preserve"> ADDIN EN.CITE &lt;EndNote&gt;&lt;Cite&gt;&lt;Author&gt;Motwani&lt;/Author&gt;&lt;Year&gt;2018&lt;/Year&gt;&lt;RecNum&gt;264&lt;/RecNum&gt;&lt;DisplayText&gt;&lt;style face="superscript"&gt;[107]&lt;/style&gt;&lt;/DisplayText&gt;&lt;record&gt;&lt;rec-number&gt;264&lt;/rec-number&gt;&lt;foreign-keys&gt;&lt;key app="EN" db-id="9fd9pzf2ovet56evxamxa026ttaz0vz2wpre" timestamp="1576750072"&gt;264&lt;/key&gt;&lt;/foreign-keys&gt;&lt;ref-type name="Journal Article"&gt;17&lt;/ref-type&gt;&lt;contributors&gt;&lt;authors&gt;&lt;author&gt;Motwani, Shveta S&lt;/author&gt;&lt;author&gt;McMahon, Gearoid M&lt;/author&gt;&lt;author&gt;Humphreys, Benjamin D&lt;/author&gt;&lt;author&gt;Partridge, Ann H&lt;/author&gt;&lt;author&gt;Waikar, Sushrut S&lt;/author&gt;&lt;author&gt;Curhan, Gary C&lt;/author&gt;&lt;/authors&gt;&lt;/contributors&gt;&lt;titles&gt;&lt;title&gt;Development and Validation of a Risk Prediction Model for Acute Kidney Injury After the First Course of Cisplatin&lt;/title&gt;&lt;secondary-title&gt;Journal of clinical oncology: official journal of the American Society of Clinical Oncology&lt;/secondary-title&gt;&lt;/titles&gt;&lt;periodical&gt;&lt;full-title&gt;Journal of clinical oncology: official journal of the American Society of Clinical Oncology&lt;/full-title&gt;&lt;/periodical&gt;&lt;pages&gt;682-688&lt;/pages&gt;&lt;volume&gt;36&lt;/volume&gt;&lt;number&gt;7&lt;/number&gt;&lt;dates&gt;&lt;year&gt;2018&lt;/year&gt;&lt;/dates&gt;&lt;isbn&gt;0732-183X&lt;/isbn&gt;&lt;urls&gt;&lt;/urls&gt;&lt;/record&gt;&lt;/Cite&gt;&lt;/EndNote&gt;</w:instrText>
      </w:r>
      <w:r>
        <w:fldChar w:fldCharType="separate"/>
      </w:r>
      <w:r>
        <w:rPr>
          <w:vertAlign w:val="superscript"/>
        </w:rPr>
        <w:t>[107]</w:t>
      </w:r>
      <w:r>
        <w:fldChar w:fldCharType="end"/>
      </w:r>
      <w:r>
        <w:rPr>
          <w:rFonts w:hint="eastAsia"/>
        </w:rPr>
        <w:t>等对患者群体进行细分，然后在目标细分群体上建立预测模型。这样的建模方法可以使得模型更加关注特定群体上的重要因素，避免不同群体的异质性影响。</w:t>
      </w:r>
    </w:p>
    <w:p>
      <w:pPr>
        <w:ind w:firstLine="480" w:firstLineChars="200"/>
      </w:pPr>
      <w:r>
        <w:rPr>
          <w:rFonts w:hint="eastAsia"/>
        </w:rPr>
        <w:t>亚组的识别是构建亚组模型的关键，目前主要采用专家驱动的亚组识别策略，即研究人员根据其医学知识、文献数据、和自身的临床经验确定潜在亚组</w:t>
      </w:r>
      <w:r>
        <w:fldChar w:fldCharType="begin">
          <w:fldData xml:space="preserve">PEVuZE5vdGU+PENpdGU+PEF1dGhvcj5LYXRlPC9BdXRob3I+PFllYXI+MjAyMDwvWWVhcj48UmVj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</w:fldData>
        </w:fldChar>
      </w:r>
      <w:r>
        <w:instrText xml:space="preserve"> ADDIN EN.CITE </w:instrText>
      </w:r>
      <w:r>
        <w:fldChar w:fldCharType="begin">
          <w:fldData xml:space="preserve">PEVuZE5vdGU+PENpdGU+PEF1dGhvcj5LYXRlPC9BdXRob3I+PFllYXI+MjAyMDwvWWVhcj48UmVj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</w:fldData>
        </w:fldChar>
      </w:r>
      <w:r>
        <w:instrText xml:space="preserve"> ADDIN EN.CITE.DATA </w:instrText>
      </w:r>
      <w:r>
        <w:fldChar w:fldCharType="end"/>
      </w:r>
      <w:r>
        <w:fldChar w:fldCharType="separate"/>
      </w:r>
      <w:r>
        <w:rPr>
          <w:vertAlign w:val="superscript"/>
        </w:rPr>
        <w:t>[29,105-107]</w:t>
      </w:r>
      <w:r>
        <w:fldChar w:fldCharType="end"/>
      </w:r>
      <w:r>
        <w:rPr>
          <w:rFonts w:hint="eastAsia"/>
        </w:rPr>
        <w:t>。基于数据驱动的亚组划分策略近年也开始受到关注，例如针对药物试验数据，研究者们近年提出了的因果决策树（Causal Decision Trees）、因果随机森林（Causal Forests）等算法，并发表在《PNAS》、《IEEE TKDE》等权威期刊上</w:t>
      </w:r>
      <w:r>
        <w:fldChar w:fldCharType="begin">
          <w:fldData xml:space="preserve">PEVuZE5vdGU+PENpdGU+PEF1dGhvcj5MaTwvQXV0aG9yPjxZZWFyPjIwMTY8L1llYXI+PFJlY051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</w:fldData>
        </w:fldChar>
      </w:r>
      <w:r>
        <w:instrText xml:space="preserve"> ADDIN EN.CITE </w:instrText>
      </w:r>
      <w:r>
        <w:fldChar w:fldCharType="begin">
          <w:fldData xml:space="preserve">PEVuZE5vdGU+PENpdGU+PEF1dGhvcj5MaTwvQXV0aG9yPjxZZWFyPjIwMTY8L1llYXI+PFJlY051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</w:fldData>
        </w:fldChar>
      </w:r>
      <w:r>
        <w:instrText xml:space="preserve"> ADDIN EN.CITE.DATA </w:instrText>
      </w:r>
      <w:r>
        <w:fldChar w:fldCharType="end"/>
      </w:r>
      <w:r>
        <w:fldChar w:fldCharType="separate"/>
      </w:r>
      <w:r>
        <w:rPr>
          <w:vertAlign w:val="superscript"/>
        </w:rPr>
        <w:t>[17,18,108-110]</w:t>
      </w:r>
      <w:r>
        <w:fldChar w:fldCharType="end"/>
      </w:r>
      <w:r>
        <w:rPr>
          <w:rFonts w:hint="eastAsia"/>
        </w:rPr>
        <w:t>。此外，基于人工智能聚类算法的亚组识别也开始受到医学领域的广泛认可</w:t>
      </w:r>
      <w:r>
        <w:fldChar w:fldCharType="begin">
          <w:fldData xml:space="preserve">PEVuZE5vdGU+PENpdGU+PEF1dGhvcj5XYWduZXI8L0F1dGhvcj48WWVhcj4yMDIxPC9ZZWFyPjxS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</w:fldData>
        </w:fldChar>
      </w:r>
      <w:r>
        <w:instrText xml:space="preserve"> ADDIN EN.CITE </w:instrText>
      </w:r>
      <w:r>
        <w:fldChar w:fldCharType="begin">
          <w:fldData xml:space="preserve">PEVuZE5vdGU+PENpdGU+PEF1dGhvcj5XYWduZXI8L0F1dGhvcj48WWVhcj4yMDIxPC9ZZWFyPjxS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</w:fldData>
        </w:fldChar>
      </w:r>
      <w:r>
        <w:instrText xml:space="preserve"> ADDIN EN.CITE.DATA </w:instrText>
      </w:r>
      <w:r>
        <w:fldChar w:fldCharType="end"/>
      </w:r>
      <w:r>
        <w:fldChar w:fldCharType="separate"/>
      </w:r>
      <w:r>
        <w:rPr>
          <w:vertAlign w:val="superscript"/>
        </w:rPr>
        <w:t>[20,86,87,111,112]</w:t>
      </w:r>
      <w:r>
        <w:fldChar w:fldCharType="end"/>
      </w:r>
      <w:r>
        <w:rPr>
          <w:rFonts w:hint="eastAsia"/>
        </w:rPr>
        <w:t>。例如Seymour C W等人</w:t>
      </w:r>
      <w:r>
        <w:fldChar w:fldCharType="begin"/>
      </w:r>
      <w:r>
        <w:instrText xml:space="preserve"> ADDIN EN.CITE &lt;EndNote&gt;&lt;Cite&gt;&lt;Author&gt;Seymour&lt;/Author&gt;&lt;Year&gt;2019&lt;/Year&gt;&lt;RecNum&gt;698&lt;/RecNum&gt;&lt;DisplayText&gt;&lt;style face="superscript"&gt;[20]&lt;/style&gt;&lt;/DisplayText&gt;&lt;record&gt;&lt;rec-number&gt;698&lt;/rec-number&gt;&lt;foreign-keys&gt;&lt;key app="EN" db-id="9fd9pzf2ovet56evxamxa026ttaz0vz2wpre" timestamp="1657682129"&gt;698&lt;/key&gt;&lt;/foreign-keys&gt;&lt;ref-type name="Journal Article"&gt;17&lt;/ref-type&gt;&lt;contributors&gt;&lt;authors&gt;&lt;author&gt;Seymour, Christopher W&lt;/author&gt;&lt;author&gt;Kennedy, Jason N&lt;/author&gt;&lt;author&gt;Wang, Shu&lt;/author&gt;&lt;author&gt;Chang, Chung-Chou H&lt;/author&gt;&lt;author&gt;Elliott, Corrine F&lt;/author&gt;&lt;author&gt;Xu, Zhongying&lt;/author&gt;&lt;author&gt;Berry, Scott&lt;/author&gt;&lt;author&gt;Clermont, Gilles&lt;/author&gt;&lt;author&gt;Cooper, Gregory&lt;/author&gt;&lt;author&gt;Gomez, Hernando&lt;/author&gt;&lt;/authors&gt;&lt;/contributors&gt;&lt;titles&gt;&lt;title&gt;Derivation, validation, and potential treatment implications of novel clinical phenotypes for sepsis&lt;/title&gt;&lt;secondary-title&gt;Jama&lt;/secondary-title&gt;&lt;/titles&gt;&lt;periodical&gt;&lt;full-title&gt;Jama&lt;/full-title&gt;&lt;/periodical&gt;&lt;pages&gt;2003-2017&lt;/pages&gt;&lt;volume&gt;321&lt;/volume&gt;&lt;number&gt;20&lt;/number&gt;&lt;dates&gt;&lt;year&gt;2019&lt;/year&gt;&lt;/dates&gt;&lt;isbn&gt;0098-7484&lt;/isbn&gt;&lt;urls&gt;&lt;/urls&gt;&lt;/record&gt;&lt;/Cite&gt;&lt;/EndNote&gt;</w:instrText>
      </w:r>
      <w:r>
        <w:fldChar w:fldCharType="separate"/>
      </w:r>
      <w:r>
        <w:rPr>
          <w:vertAlign w:val="superscript"/>
        </w:rPr>
        <w:t>[20]</w:t>
      </w:r>
      <w:r>
        <w:fldChar w:fldCharType="end"/>
      </w:r>
      <w:r>
        <w:rPr>
          <w:rFonts w:hint="eastAsia"/>
        </w:rPr>
        <w:t>利用K-means算法根据29个临床特征将败血症划分成4个亚型，并验证了不同亚型在危险因素、死亡率、和治疗效果评估上的显著差异，该研究2019年发表在医学领域的顶刊、美国医学会会刊《JAMA》；Oh W等人</w:t>
      </w:r>
      <w:r>
        <w:fldChar w:fldCharType="begin"/>
      </w:r>
      <w:r>
        <w:instrText xml:space="preserve"> ADDIN EN.CITE &lt;EndNote&gt;&lt;Cite&gt;&lt;Author&gt;Oh&lt;/Author&gt;&lt;Year&gt;2022&lt;/Year&gt;&lt;RecNum&gt;761&lt;/RecNum&gt;&lt;DisplayText&gt;&lt;style face="superscript"&gt;[86]&lt;/style&gt;&lt;/DisplayText&gt;&lt;record&gt;&lt;rec-number&gt;761&lt;/rec-number&gt;&lt;foreign-keys&gt;&lt;key app="EN" db-id="9fd9pzf2ovet56evxamxa026ttaz0vz2wpre" timestamp="1662426328"&gt;761&lt;/key&gt;&lt;/foreign-keys&gt;&lt;ref-type name="Journal Article"&gt;17&lt;/ref-type&gt;&lt;contributors&gt;&lt;authors&gt;&lt;author&gt;Oh, Wonsuk&lt;/author&gt;&lt;author&gt;Jayaraman, Pushkala&lt;/author&gt;&lt;author&gt;Sawant, Ashwin S&lt;/author&gt;&lt;author&gt;Chan, Lili&lt;/author&gt;&lt;author&gt;Levin, Matthew A&lt;/author&gt;&lt;author&gt;Charney, Alexander W&lt;/author&gt;&lt;author&gt;Kovatch, Patricia&lt;/author&gt;&lt;author&gt;Glicksberg, Benjamin S&lt;/author&gt;&lt;author&gt;Nadkarni, Girish N&lt;/author&gt;&lt;/authors&gt;&lt;/contributors&gt;&lt;titles&gt;&lt;title&gt;Using sequence clustering to identify clinically relevant subphenotypes in patients with COVID-19 admitted to the intensive care unit&lt;/title&gt;&lt;secondary-title&gt;Journal of the American Medical Informatics Association&lt;/secondary-title&gt;&lt;/titles&gt;&lt;periodical&gt;&lt;full-title&gt;Journal of the American Medical Informatics Association&lt;/full-title&gt;&lt;/periodical&gt;&lt;pages&gt;489-499&lt;/pages&gt;&lt;volume&gt;29&lt;/volume&gt;&lt;number&gt;3&lt;/number&gt;&lt;dates&gt;&lt;year&gt;2022&lt;/year&gt;&lt;/dates&gt;&lt;isbn&gt;1067-5027&lt;/isbn&gt;&lt;urls&gt;&lt;/urls&gt;&lt;/record&gt;&lt;/Cite&gt;&lt;/EndNote&gt;</w:instrText>
      </w:r>
      <w:r>
        <w:fldChar w:fldCharType="separate"/>
      </w:r>
      <w:r>
        <w:rPr>
          <w:vertAlign w:val="superscript"/>
        </w:rPr>
        <w:t>[86]</w:t>
      </w:r>
      <w:r>
        <w:fldChar w:fldCharType="end"/>
      </w:r>
      <w:r>
        <w:rPr>
          <w:rFonts w:hint="eastAsia"/>
        </w:rPr>
        <w:t>利用序列聚类方法根据新冠肺炎患者进入ICU后24小时内的10个生物标志物和7个治疗因素的时序数据将患者分成四个亚型，并分析了不同亚型患者后续的疾病发展进程、死亡率和治疗措施的差异，该研究今年刚发表在医疗信息权威期刊、美国医疗信息学会会刊《JAMIA》；Wagner R等人</w:t>
      </w:r>
      <w:r>
        <w:fldChar w:fldCharType="begin"/>
      </w:r>
      <w:r>
        <w:instrText xml:space="preserve"> ADDIN EN.CITE &lt;EndNote&gt;&lt;Cite&gt;&lt;Author&gt;Wagner&lt;/Author&gt;&lt;Year&gt;2021&lt;/Year&gt;&lt;RecNum&gt;762&lt;/RecNum&gt;&lt;DisplayText&gt;&lt;style face="superscript"&gt;[87]&lt;/style&gt;&lt;/DisplayText&gt;&lt;record&gt;&lt;rec-number&gt;762&lt;/rec-number&gt;&lt;foreign-keys&gt;&lt;key app="EN" db-id="9fd9pzf2ovet56evxamxa026ttaz0vz2wpre" timestamp="1662426442"&gt;762&lt;/key&gt;&lt;/foreign-keys&gt;&lt;ref-type name="Journal Article"&gt;17&lt;/ref-type&gt;&lt;contributors&gt;&lt;authors&gt;&lt;author&gt;Wagner, Robert&lt;/author&gt;&lt;author&gt;Heni, Martin&lt;/author&gt;&lt;author&gt;Tabak, Adam G&lt;/author&gt;&lt;author&gt;Machann, Jürgen&lt;/author&gt;&lt;author&gt;Schick, Fritz&lt;/author&gt;&lt;author&gt;Randrianarisoa, Elko&lt;/author&gt;&lt;author&gt;Hrabě de Angelis, Martin&lt;/author&gt;&lt;author&gt;Birkenfeld, Andreas L&lt;/author&gt;&lt;author&gt;Stefan, Norbert&lt;/author&gt;&lt;author&gt;Peter, Andreas&lt;/author&gt;&lt;/authors&gt;&lt;/contributors&gt;&lt;titles&gt;&lt;title&gt;Pathophysiology-based subphenotyping of individuals at elevated risk for type 2 diabetes&lt;/title&gt;&lt;secondary-title&gt;Nature medicine&lt;/secondary-title&gt;&lt;/titles&gt;&lt;periodical&gt;&lt;full-title&gt;Nature medicine&lt;/full-title&gt;&lt;/periodical&gt;&lt;pages&gt;49-57&lt;/pages&gt;&lt;volume&gt;27&lt;/volume&gt;&lt;number&gt;1&lt;/number&gt;&lt;dates&gt;&lt;year&gt;2021&lt;/year&gt;&lt;/dates&gt;&lt;isbn&gt;1546-170X&lt;/isbn&gt;&lt;urls&gt;&lt;/urls&gt;&lt;/record&gt;&lt;/Cite&gt;&lt;/EndNote&gt;</w:instrText>
      </w:r>
      <w:r>
        <w:fldChar w:fldCharType="separate"/>
      </w:r>
      <w:r>
        <w:rPr>
          <w:vertAlign w:val="superscript"/>
        </w:rPr>
        <w:t>[87]</w:t>
      </w:r>
      <w:r>
        <w:fldChar w:fldCharType="end"/>
      </w:r>
      <w:r>
        <w:rPr>
          <w:rFonts w:hint="eastAsia"/>
        </w:rPr>
        <w:t>在2021年发表在《Nature Medicine》的研究中利用改进的K-means策略根据患者葡萄糖耐受测试、MRI测量的体脂分布、肝脏脂肪含量和遗传风险相关指标将具有糖尿病前期特征的患者分成6个亚型，并分析了不同亚型下糖尿病的发病风险和后续的并发症差异。四川大学华西医院的胡安然等人</w:t>
      </w:r>
      <w:r>
        <w:fldChar w:fldCharType="begin"/>
      </w:r>
      <w:r>
        <w:rPr>
          <w:rFonts w:hint="eastAsia"/>
        </w:rPr>
        <w:instrText xml:space="preserve"> ADDIN EN.CITE &lt;EndNote&gt;&lt;Cite&gt;&lt;Author&gt;胡安然&lt;/Author&gt;&lt;Year&gt;2020&lt;/Year&gt;&lt;RecNum&gt;790&lt;/RecNum&gt;&lt;DisplayText&gt;&lt;style face="superscript"&gt;[111]&lt;/style&gt;&lt;/DisplayText&gt;&lt;record&gt;&lt;rec-number&gt;790&lt;/rec-number&gt;&lt;foreign-keys&gt;&lt;key app="EN" db-id="9fd9pzf2ovet56evxamxa026ttaz0vz2wpre" timestamp="1665547475"&gt;790&lt;/key&gt;&lt;/foreign-keys&gt;&lt;ref-type name="Journal Article"&gt;17&lt;/ref-type&gt;&lt;contributors&gt;&lt;authors&gt;&lt;author&gt;胡安然&lt;/author&gt;&lt;author&gt;曾金坤&lt;/author&gt;&lt;author&gt;何韬&lt;/author&gt;&lt;author&gt;姚霞&lt;/author&gt;&lt;author&gt;邓伟&lt;/author&gt;&lt;/authors&gt;&lt;/contributors&gt;&lt;titles&gt;&lt;title&gt;基于因子分析和聚类分析的首发精神分裂症认知障碍亚型探究&lt;/title&gt;&lt;secondary-title&gt;江苏大学学报: 医学版&lt;/secondary-title&gt;&lt;/titles&gt;&lt;periodical&gt;&lt;full-title&gt;江苏大学学报: 医学版&lt;/full-title&gt;&lt;/periodical&gt;&lt;pages&gt;445-450&lt;/pages&gt;&lt;volume&gt;30&lt;/volume&gt;&lt;number&gt;5&lt;/number&gt;&lt;dates&gt;&lt;year&gt;2020&lt;/year&gt;&lt;/dates&gt;&lt;urls&gt;&lt;/</w:instrText>
      </w:r>
      <w:r>
        <w:instrText xml:space="preserve">urls&gt;&lt;/record&gt;&lt;/Cite&gt;&lt;/EndNote&gt;</w:instrText>
      </w:r>
      <w:r>
        <w:fldChar w:fldCharType="separate"/>
      </w:r>
      <w:r>
        <w:rPr>
          <w:vertAlign w:val="superscript"/>
        </w:rPr>
        <w:t>[111]</w:t>
      </w:r>
      <w:r>
        <w:fldChar w:fldCharType="end"/>
      </w:r>
      <w:r>
        <w:rPr>
          <w:rFonts w:hint="eastAsia"/>
        </w:rPr>
        <w:t>利用K-means方法根据患者在7个心理症状测评量表的评分指标将精神分裂症认知障碍患者分为两个亚型。</w:t>
      </w:r>
    </w:p>
    <w:p>
      <w:pPr>
        <w:ind w:firstLine="480" w:firstLineChars="200"/>
      </w:pPr>
      <w:r>
        <w:rPr>
          <w:rFonts w:hint="eastAsia"/>
        </w:rPr>
        <w:t>尽管亚组建模是目前应对患者异质性的主流策略，但它在整合电子病历中复杂的临床因素上存在很大的局限性：</w:t>
      </w:r>
    </w:p>
    <w:p>
      <w:pPr>
        <w:ind w:firstLine="480" w:firstLineChars="200"/>
      </w:pPr>
      <w:r>
        <w:rPr>
          <w:rFonts w:hint="eastAsia"/>
        </w:rPr>
        <w:t>一是受到医学认知及个人主观偏见的局限。基于专家驱动的亚组研究和基于非监督聚类的亚组识别是目前领域的主流。但这两种策略目前都要专家知识的深度参与，例如电子病历数据中记录着成千上万个患者特征，因此针对特定任务进行聚类前需要专家知识对特征进行筛选，否则难以得出有意义的结果。同时，尽管医学知识和专家经验可以在一定程度推断区分患者群体的因素，但对不同因素之间的相对重要性和交互作用很难提供准确的估计。因此研究的准确性容易受到医学认知局限和主观因素的影响。目前绝大部分该类研究并未比较其亚组模型和全局模型的性能差异，意味着亚组划分的作用缺乏客观的验证。专家的深度参与也使得研究效率受到很大限制。</w:t>
      </w:r>
    </w:p>
    <w:p>
      <w:pPr>
        <w:ind w:firstLine="480" w:firstLineChars="200"/>
      </w:pPr>
      <w:r>
        <w:rPr>
          <w:rFonts w:hint="eastAsia"/>
        </w:rPr>
        <w:t>二是基于规则划分亚组会显著受到样本量的限制。在基于规则划分亚组时，不论是基于专家知识还是人工智能构建规则，随着用于划分样本的特征数量增加，样本量会随指数级下降。同时大量临床因素的分布存在显著的数据不平衡问题，会进一步加剧样本量限制。</w:t>
      </w:r>
    </w:p>
    <w:p>
      <w:pPr>
        <w:ind w:firstLine="480" w:firstLineChars="200"/>
      </w:pPr>
      <w:r>
        <w:rPr>
          <w:rFonts w:hint="eastAsia"/>
        </w:rPr>
        <w:t>三是基于聚类算法划分亚组面临亚组内的样本异质性问题。聚类算法以簇心定义每个亚组，但簇内的患者与簇心的距离并不一致，即在簇中心附近的样本可能与亚组内其他样本相似性更高，而在亚组边缘的样本则与亚组内其他样本相似性较低，而可能与附近其他簇的样本相似性更高。</w:t>
      </w:r>
    </w:p>
    <w:p>
      <w:pPr>
        <w:ind w:firstLine="480" w:firstLineChars="200"/>
      </w:pPr>
      <w:r>
        <w:rPr>
          <w:rFonts w:hint="eastAsia"/>
        </w:rPr>
        <w:t>以上局限导致目前亚组建模很难全面、充分地适应患者间的异质性，同时使得研究效率低下。</w:t>
      </w:r>
    </w:p>
    <w:p>
      <w:pPr>
        <w:pStyle w:val="4"/>
      </w:pPr>
      <w:r>
        <w:rPr>
          <w:rFonts w:hint="eastAsia"/>
        </w:rPr>
        <w:t>2</w:t>
      </w:r>
      <w:r>
        <w:t>.</w:t>
      </w:r>
      <w:r>
        <w:rPr>
          <w:rFonts w:hint="eastAsia"/>
        </w:rPr>
        <w:t>2</w:t>
      </w:r>
      <w:r>
        <w:t xml:space="preserve">.3 </w:t>
      </w:r>
      <w:r>
        <w:rPr>
          <w:rFonts w:hint="eastAsia"/>
        </w:rPr>
        <w:t>个性化建模方法</w:t>
      </w:r>
    </w:p>
    <w:p>
      <w:pPr>
        <w:ind w:firstLine="480" w:firstLineChars="200"/>
      </w:pPr>
      <w:r>
        <w:rPr>
          <w:rFonts w:hint="eastAsia"/>
        </w:rPr>
        <w:t>个性化建模是在亚组建模的思想上的更进一步，即针对每个患者从数据库中搜索相似历史样本记录，并基于相似样本构建模型，确保模型是针对目标患者而非一个庞大但差异化的群体进行优化</w:t>
      </w:r>
      <w:r>
        <w:fldChar w:fldCharType="begin"/>
      </w:r>
      <w:r>
        <w:rPr>
          <w:rFonts w:hint="eastAsia"/>
        </w:rPr>
        <w:instrText xml:space="preserve"> ADDIN EN.CITE &lt;EndNote&gt;&lt;Cite&gt;&lt;Author&gt;黄艳群&lt;/Author&gt;&lt;Year&gt;2019&lt;/Year&gt;&lt;RecNum&gt;787&lt;/RecNum&gt;&lt;DisplayText&gt;&lt;style face="superscript"&gt;[113]&lt;/style&gt;&lt;/DisplayText&gt;&lt;record&gt;&lt;rec-number&gt;787&lt;/rec-number&gt;&lt;foreign-keys&gt;&lt;key app="EN" db-id="9fd9pzf2ovet56evxamxa026ttaz0vz2wpre" timestamp="1665546656"&gt;787&lt;/key&gt;&lt;/foreign-keys&gt;&lt;ref-type name="Journal Article"&gt;17&lt;/ref-type&gt;&lt;contributors&gt;&lt;authors&gt;&lt;author&gt;黄艳群&lt;/author&gt;&lt;author&gt;王妮&lt;/author&gt;&lt;author&gt;张慧&lt;/author&gt;&lt;author&gt;刘红蕾&lt;/author&gt;&lt;author&gt;陈卉&lt;/author&gt;&lt;author&gt;魏岚&lt;/author&gt;&lt;author&gt;费晓璐&lt;/author&gt;&lt;/authors&gt;&lt;/contributors&gt;&lt;titles&gt;&lt;title&gt;利用患者相似性建立个性化糖尿病预测模型&lt;/title&gt;&lt;secondary-title&gt;医学信息学杂志&lt;/secondary-title&gt;&lt;/titles&gt;&lt;periodical&gt;&lt;full-title&gt;医学信息学杂志&lt;/full-title&gt;&lt;/periodical&gt;&lt;pages&gt;5&lt;/pages&gt;&lt;number&gt;1&lt;/number&gt;&lt;dates&gt;&lt;year&gt;2019&lt;/year&gt;&lt;/dates&gt;&lt;urls&gt;&lt;/ur</w:instrText>
      </w:r>
      <w:r>
        <w:instrText xml:space="preserve">ls&gt;&lt;/record&gt;&lt;/Cite&gt;&lt;/EndNote&gt;</w:instrText>
      </w:r>
      <w:r>
        <w:fldChar w:fldCharType="separate"/>
      </w:r>
      <w:r>
        <w:rPr>
          <w:vertAlign w:val="superscript"/>
        </w:rPr>
        <w:t>[113]</w:t>
      </w:r>
      <w:r>
        <w:fldChar w:fldCharType="end"/>
      </w:r>
      <w:r>
        <w:rPr>
          <w:rFonts w:hint="eastAsia"/>
        </w:rPr>
        <w:t>。从数据来源上讲，个性化模型可以分为基于患者个人数据的模型和基于相似患者数据的模型。基于患者个人数据的模型使用个人的历史数据建模，近年随着智能移动健康监测设备的普及，这类研究受到关注，其中比较有代表性的是人造胰腺的研究，目前已经进入实际临床使用当中</w:t>
      </w:r>
      <w:r>
        <w:fldChar w:fldCharType="begin">
          <w:fldData xml:space="preserve">PEVuZE5vdGU+PENpdGU+PEF1dGhvcj5IYWlkYXI8L0F1dGhvcj48WWVhcj4yMDIwPC9ZZWFyPjxS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==
</w:fldData>
        </w:fldChar>
      </w:r>
      <w:r>
        <w:instrText xml:space="preserve"> ADDIN EN.CITE </w:instrText>
      </w:r>
      <w:r>
        <w:fldChar w:fldCharType="begin">
          <w:fldData xml:space="preserve">PEVuZE5vdGU+PENpdGU+PEF1dGhvcj5IYWlkYXI8L0F1dGhvcj48WWVhcj4yMDIwPC9ZZWFyPjxS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==
</w:fldData>
        </w:fldChar>
      </w:r>
      <w:r>
        <w:instrText xml:space="preserve"> ADDIN EN.CITE.DATA </w:instrText>
      </w:r>
      <w:r>
        <w:fldChar w:fldCharType="end"/>
      </w:r>
      <w:r>
        <w:fldChar w:fldCharType="separate"/>
      </w:r>
      <w:r>
        <w:rPr>
          <w:vertAlign w:val="superscript"/>
        </w:rPr>
        <w:t>[114-116]</w:t>
      </w:r>
      <w:r>
        <w:fldChar w:fldCharType="end"/>
      </w:r>
      <w:r>
        <w:rPr>
          <w:rFonts w:hint="eastAsia"/>
        </w:rPr>
        <w:t>。但院内患者个人历史数据通常是不足或缺失的，难以使用该策略。通过在电子病历数据库中为目标患者匹配其他状况相似的患者建立模型对于院内管理是更可行的策略。然而，尽管个性化医疗一直以来是医学界的目标之一，基于该策略的个性化模型研究却较少。由于深度学习的兴起，不少研究忽略了个性化建模这一步，将目标定为学习一个能够直接通过计算相似样本的数据分布判断目标样本的所属类别或治疗方案作用的相似性度量（即样本相似性的计算方法）</w:t>
      </w:r>
      <w:r>
        <w:fldChar w:fldCharType="begin">
          <w:fldData xml:space="preserve">PEVuZE5vdGU+PENpdGU+PEF1dGhvcj5OZzwvQXV0aG9yPjxZZWFyPjIwMjE8L1llYXI+PFJlY051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</w:fldData>
        </w:fldChar>
      </w:r>
      <w:r>
        <w:instrText xml:space="preserve"> ADDIN EN.CITE </w:instrText>
      </w:r>
      <w:r>
        <w:fldChar w:fldCharType="begin">
          <w:fldData xml:space="preserve">PEVuZE5vdGU+PENpdGU+PEF1dGhvcj5OZzwvQXV0aG9yPjxZZWFyPjIwMjE8L1llYXI+PFJlY051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</w:fldData>
        </w:fldChar>
      </w:r>
      <w:r>
        <w:instrText xml:space="preserve"> ADDIN EN.CITE.DATA </w:instrText>
      </w:r>
      <w:r>
        <w:fldChar w:fldCharType="end"/>
      </w:r>
      <w:r>
        <w:fldChar w:fldCharType="separate"/>
      </w:r>
      <w:r>
        <w:rPr>
          <w:vertAlign w:val="superscript"/>
        </w:rPr>
        <w:t>[117-119]</w:t>
      </w:r>
      <w:r>
        <w:fldChar w:fldCharType="end"/>
      </w:r>
      <w:r>
        <w:rPr>
          <w:rFonts w:hint="eastAsia"/>
        </w:rPr>
        <w:t>。这种做法主要问题在于难以给出每种临床因素对患者风险的影响，不利于医生判别患者的危险因素并进行干预。</w:t>
      </w:r>
    </w:p>
    <w:p>
      <w:pPr>
        <w:ind w:firstLine="480" w:firstLineChars="200"/>
      </w:pPr>
      <w:r>
        <w:rPr>
          <w:rFonts w:hint="eastAsia"/>
        </w:rPr>
        <w:t>在利用相似样本进行个性化建模上，比较有代表性的是发表在美国医疗信息学会峰会AMIA、由IBM Waston与医疗信息领域知名学者、康奈尔大学医学研究院W</w:t>
      </w:r>
      <w:r>
        <w:t>ang F</w:t>
      </w:r>
      <w:r>
        <w:rPr>
          <w:rFonts w:hint="eastAsia"/>
        </w:rPr>
        <w:t>的团队合作的个性化糖尿病预测模型</w:t>
      </w:r>
      <w:r>
        <w:fldChar w:fldCharType="begin"/>
      </w:r>
      <w:r>
        <w:instrText xml:space="preserve"> ADDIN EN.CITE &lt;EndNote&gt;&lt;Cite&gt;&lt;Author&gt;Ng&lt;/Author&gt;&lt;Year&gt;2015&lt;/Year&gt;&lt;RecNum&gt;22&lt;/RecNum&gt;&lt;DisplayText&gt;&lt;style face="superscript"&gt;[49]&lt;/style&gt;&lt;/DisplayText&gt;&lt;record&gt;&lt;rec-number&gt;22&lt;/rec-number&gt;&lt;foreign-keys&gt;&lt;key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Proceedings&lt;/full-title&gt;&lt;/periodical&gt;&lt;pages&gt;132&lt;/pages&gt;&lt;volume&gt;2015&lt;/volume&gt;&lt;dates&gt;&lt;year&gt;2015&lt;/year&gt;&lt;/dates&gt;&lt;urls&gt;&lt;/urls&gt;&lt;/record&gt;&lt;/Cite&gt;&lt;/EndNote&gt;</w:instrText>
      </w:r>
      <w:r>
        <w:fldChar w:fldCharType="separate"/>
      </w:r>
      <w:r>
        <w:rPr>
          <w:vertAlign w:val="superscript"/>
        </w:rPr>
        <w:t>[49]</w:t>
      </w:r>
      <w:r>
        <w:fldChar w:fldCharType="end"/>
      </w:r>
      <w:r>
        <w:rPr>
          <w:rFonts w:hint="eastAsia"/>
        </w:rPr>
        <w:t>，该研究针对每个目标患者，在正例和负例样本中分别选取一定数量的相似样本，再利用逻辑回归对该患者进行预测建模，他们的方法在糖尿病预测中成功超越了全局模型。</w:t>
      </w:r>
      <w:r>
        <w:t>Lee J</w:t>
      </w:r>
      <w:r>
        <w:rPr>
          <w:rFonts w:hint="eastAsia"/>
        </w:rPr>
        <w:t>，</w:t>
      </w:r>
      <w:r>
        <w:t>Maslove D M</w:t>
      </w:r>
      <w:r>
        <w:rPr>
          <w:rFonts w:hint="eastAsia"/>
        </w:rPr>
        <w:t>和</w:t>
      </w:r>
      <w:r>
        <w:t>Dubin J A</w:t>
      </w:r>
      <w:r>
        <w:rPr>
          <w:rFonts w:hint="eastAsia"/>
        </w:rPr>
        <w:t>在M</w:t>
      </w:r>
      <w:r>
        <w:t>IMIC-II</w:t>
      </w:r>
      <w:r>
        <w:rPr>
          <w:rFonts w:hint="eastAsia"/>
        </w:rPr>
        <w:t>公开数据集上利用余弦相似度为每个患者匹配相似样本然后建立个性化决策树和逻辑回归模型预测死亡率，也证明了提升患者相似性能够提升模型的最终性能</w:t>
      </w:r>
      <w:r>
        <w:fldChar w:fldCharType="begin"/>
      </w:r>
      <w:r>
        <w:instrText xml:space="preserve"> ADDIN EN.CITE &lt;EndNote&gt;&lt;Cite&gt;&lt;Author&gt;Lee&lt;/Author&gt;&lt;Year&gt;2015&lt;/Year&gt;&lt;RecNum&gt;710&lt;/RecNum&gt;&lt;DisplayText&gt;&lt;style face="superscript"&gt;[48]&lt;/style&gt;&lt;/DisplayText&gt;&lt;record&gt;&lt;rec-number&gt;710&lt;/rec-number&gt;&lt;foreign-keys&gt;&lt;key app="EN" db-id="9fd9pzf2ovet56evxamxa026ttaz0vz2wpre" timestamp="1657938569"&gt;710&lt;/key&gt;&lt;/foreign-keys&gt;&lt;ref-type name="Journal Article"&gt;17&lt;/ref-type&gt;&lt;contributors&gt;&lt;authors&gt;&lt;author&gt;Lee, Joon&lt;/author&gt;&lt;author&gt;Maslove, David M&lt;/author&gt;&lt;author&gt;Dubin, Joel A&lt;/author&gt;&lt;/authors&gt;&lt;/contributors&gt;&lt;titles&gt;&lt;title&gt;Personalized mortality prediction driven by electronic medical data and a patient similarity metric&lt;/title&gt;&lt;secondary-title&gt;PloS one&lt;/secondary-title&gt;&lt;/titles&gt;&lt;periodical&gt;&lt;full-title&gt;PloS one&lt;/full-title&gt;&lt;/periodical&gt;&lt;pages&gt;e0127428&lt;/pages&gt;&lt;volume&gt;10&lt;/volume&gt;&lt;number&gt;5&lt;/number&gt;&lt;dates&gt;&lt;year&gt;2015&lt;/year&gt;&lt;/dates&gt;&lt;isbn&gt;1932-6203&lt;/isbn&gt;&lt;urls&gt;&lt;/urls&gt;&lt;/record&gt;&lt;/Cite&gt;&lt;/EndNote&gt;</w:instrText>
      </w:r>
      <w:r>
        <w:fldChar w:fldCharType="separate"/>
      </w:r>
      <w:r>
        <w:rPr>
          <w:vertAlign w:val="superscript"/>
        </w:rPr>
        <w:t>[48]</w:t>
      </w:r>
      <w:r>
        <w:fldChar w:fldCharType="end"/>
      </w:r>
      <w:r>
        <w:rPr>
          <w:rFonts w:hint="eastAsia"/>
        </w:rPr>
        <w:t>，该作者的后续研究进一步将相似度度量改进为</w:t>
      </w:r>
      <w:bookmarkStart w:id="25" w:name="_Hlk113095622"/>
      <w:r>
        <w:rPr>
          <w:rFonts w:hint="eastAsia"/>
        </w:rPr>
        <w:t>两个样本在随机森林中落入同一个叶子节点的数量</w:t>
      </w:r>
      <w:bookmarkEnd w:id="25"/>
      <w:r>
        <w:rPr>
          <w:rFonts w:hint="eastAsia"/>
        </w:rPr>
        <w:t>，决策树的性能得到进一步提升</w:t>
      </w:r>
      <w:r>
        <w:fldChar w:fldCharType="begin"/>
      </w:r>
      <w:r>
        <w:instrText xml:space="preserve"> ADDIN EN.CITE &lt;EndNote&gt;&lt;Cite&gt;&lt;Author&gt;Lee&lt;/Author&gt;&lt;Year&gt;2017&lt;/Year&gt;&lt;RecNum&gt;722&lt;/RecNum&gt;&lt;DisplayText&gt;&lt;style face="superscript"&gt;[60]&lt;/style&gt;&lt;/DisplayText&gt;&lt;record&gt;&lt;rec-number&gt;722&lt;/rec-number&gt;&lt;foreign-keys&gt;&lt;key app="EN" db-id="9fd9pzf2ovet56evxamxa026ttaz0vz2wpre" timestamp="1662171320"&gt;722&lt;/key&gt;&lt;/foreign-keys&gt;&lt;ref-type name="Journal Article"&gt;17&lt;/ref-type&gt;&lt;contributors&gt;&lt;authors&gt;&lt;author&gt;Lee, Joon&lt;/author&gt;&lt;/authors&gt;&lt;/contributors&gt;&lt;titles&gt;&lt;title&gt;Patient-specific predictive modeling using random forests: an observational study for the critically ill&lt;/title&gt;&lt;secondary-title&gt;JMIR medical informatics&lt;/secondary-title&gt;&lt;/titles&gt;&lt;periodical&gt;&lt;full-title&gt;JMIR medical informatics&lt;/full-title&gt;&lt;/periodical&gt;&lt;pages&gt;e6690&lt;/pages&gt;&lt;volume&gt;5&lt;/volume&gt;&lt;number&gt;1&lt;/number&gt;&lt;dates&gt;&lt;year&gt;2017&lt;/year&gt;&lt;/dates&gt;&lt;urls&gt;&lt;/urls&gt;&lt;/record&gt;&lt;/Cite&gt;&lt;/EndNote&gt;</w:instrText>
      </w:r>
      <w:r>
        <w:fldChar w:fldCharType="separate"/>
      </w:r>
      <w:r>
        <w:rPr>
          <w:vertAlign w:val="superscript"/>
        </w:rPr>
        <w:t>[60]</w:t>
      </w:r>
      <w:r>
        <w:fldChar w:fldCharType="end"/>
      </w:r>
      <w:r>
        <w:rPr>
          <w:rFonts w:hint="eastAsia"/>
        </w:rPr>
        <w:t>。此外，</w:t>
      </w:r>
      <w:r>
        <w:t>Zhang H</w:t>
      </w:r>
      <w:r>
        <w:rPr>
          <w:rFonts w:hint="eastAsia"/>
        </w:rPr>
        <w:t>等人</w:t>
      </w:r>
      <w:r>
        <w:fldChar w:fldCharType="begin"/>
      </w:r>
      <w:r>
        <w:instrText xml:space="preserve"> ADDIN EN.CITE &lt;EndNote&gt;&lt;Cite&gt;&lt;Author&gt;Zhang&lt;/Author&gt;&lt;Year&gt;2018&lt;/Year&gt;&lt;RecNum&gt;723&lt;/RecNum&gt;&lt;DisplayText&gt;&lt;style face="superscript"&gt;[59]&lt;/style&gt;&lt;/DisplayText&gt;&lt;record&gt;&lt;rec-number&gt;723&lt;/rec-number&gt;&lt;foreign-keys&gt;&lt;key app="EN" db-id="9fd9pzf2ovet56evxamxa026ttaz0vz2wpre" timestamp="1662171712"&gt;723&lt;/key&gt;&lt;/foreign-keys&gt;&lt;ref-type name="Journal Article"&gt;17&lt;/ref-type&gt;&lt;contributors&gt;&lt;authors&gt;&lt;author&gt;Zhang, Hongjiu&lt;/author&gt;&lt;author&gt;Zhu, Fan&lt;/author&gt;&lt;author&gt;Dodge, Hiroko H&lt;/author&gt;&lt;author&gt;Higgins, Gerald A&lt;/author&gt;&lt;author&gt;Omenn, Gilbert S&lt;/author&gt;&lt;author&gt;Guan, Yuanfang&lt;/author&gt;&lt;author&gt;Alzheimer&amp;apos;s Disease Neuroimaging Initiative&lt;/author&gt;&lt;/authors&gt;&lt;/contributors&gt;&lt;titles&gt;&lt;title&gt;A similarity-based approach to leverage multi-cohort medical data on the diagnosis and prognosis of Alzheimer&amp;apos;s disease&lt;/title&gt;&lt;secondary-title&gt;GigaScience&lt;/secondary-title&gt;&lt;/titles&gt;&lt;periodical&gt;&lt;full-title&gt;GigaScience&lt;/full-title&gt;&lt;/periodical&gt;&lt;pages&gt;giy085&lt;/pages&gt;&lt;volume&gt;7&lt;/volume&gt;&lt;number&gt;7&lt;/number&gt;&lt;dates&gt;&lt;year&gt;2018&lt;/year&gt;&lt;/dates&gt;&lt;isbn&gt;2047-217X&lt;/isbn&gt;&lt;urls&gt;&lt;/urls&gt;&lt;/record&gt;&lt;/Cite&gt;&lt;/EndNote&gt;</w:instrText>
      </w:r>
      <w:r>
        <w:fldChar w:fldCharType="separate"/>
      </w:r>
      <w:r>
        <w:rPr>
          <w:vertAlign w:val="superscript"/>
        </w:rPr>
        <w:t>[59]</w:t>
      </w:r>
      <w:r>
        <w:fldChar w:fldCharType="end"/>
      </w:r>
      <w:r>
        <w:rPr>
          <w:rFonts w:hint="eastAsia"/>
        </w:rPr>
        <w:t>，</w:t>
      </w:r>
      <w:r>
        <w:t>Wang N</w:t>
      </w:r>
      <w:r>
        <w:rPr>
          <w:rFonts w:hint="eastAsia"/>
        </w:rPr>
        <w:t>等人</w:t>
      </w:r>
      <w:r>
        <w:fldChar w:fldCharType="begin"/>
      </w:r>
      <w:r>
        <w:instrText xml:space="preserve"> ADDIN EN.CITE &lt;EndNote&gt;&lt;Cite&gt;&lt;Author&gt;Wang&lt;/Author&gt;&lt;Year&gt;2019&lt;/Year&gt;&lt;RecNum&gt;724&lt;/RecNum&gt;&lt;DisplayText&gt;&lt;style face="superscript"&gt;[53]&lt;/style&gt;&lt;/DisplayText&gt;&lt;record&gt;&lt;rec-number&gt;724&lt;/rec-number&gt;&lt;foreign-keys&gt;&lt;key app="EN" db-id="9fd9pzf2ovet56evxamxa026ttaz0vz2wpre" timestamp="1662171794"&gt;724&lt;/key&gt;&lt;/foreign-keys&gt;&lt;ref-type name="Journal Article"&gt;17&lt;/ref-type&gt;&lt;contributors&gt;&lt;authors&gt;&lt;author&gt;Wang, Ni&lt;/author&gt;&lt;author&gt;Huang, Yanqun&lt;/author&gt;&lt;author&gt;Liu, Honglei&lt;/author&gt;&lt;author&gt;Fei, Xiaolu&lt;/author&gt;&lt;author&gt;Wei, Lan&lt;/author&gt;&lt;author&gt;Zhao, Xiangkun&lt;/author&gt;&lt;author&gt;Chen, Hui&lt;/author&gt;&lt;/authors&gt;&lt;/contributors&gt;&lt;titles&gt;&lt;title&gt;Measurement and application of patient similarity in personalized predictive modeling based on electronic medical records&lt;/title&gt;&lt;secondary-title&gt;Biomedical engineering online&lt;/secondary-title&gt;&lt;/titles&gt;&lt;periodical&gt;&lt;full-title&gt;Biomedical engineering online&lt;/full-title&gt;&lt;/periodical&gt;&lt;pages&gt;1-15&lt;/pages&gt;&lt;volume&gt;18&lt;/volume&gt;&lt;number&gt;1&lt;/number&gt;&lt;dates&gt;&lt;year&gt;2019&lt;/year&gt;&lt;/dates&gt;&lt;isbn&gt;1475-925X&lt;/isbn&gt;&lt;urls&gt;&lt;/urls&gt;&lt;/record&gt;&lt;/Cite&gt;&lt;/EndNote&gt;</w:instrText>
      </w:r>
      <w:r>
        <w:fldChar w:fldCharType="separate"/>
      </w:r>
      <w:r>
        <w:rPr>
          <w:vertAlign w:val="superscript"/>
        </w:rPr>
        <w:t>[53]</w:t>
      </w:r>
      <w:r>
        <w:fldChar w:fldCharType="end"/>
      </w:r>
      <w:r>
        <w:rPr>
          <w:rFonts w:hint="eastAsia"/>
        </w:rPr>
        <w:t>，以及</w:t>
      </w:r>
      <w:r>
        <w:t>Garcia-Gallo J</w:t>
      </w:r>
      <w:r>
        <w:rPr>
          <w:rFonts w:hint="eastAsia"/>
        </w:rPr>
        <w:t>等人</w:t>
      </w:r>
      <w:r>
        <w:fldChar w:fldCharType="begin"/>
      </w:r>
      <w:r>
        <w:instrText xml:space="preserve"> ADDIN EN.CITE &lt;EndNote&gt;&lt;Cite&gt;&lt;Author&gt;Garcia-Gallo&lt;/Author&gt;&lt;Year&gt;2019&lt;/Year&gt;&lt;RecNum&gt;725&lt;/RecNum&gt;&lt;DisplayText&gt;&lt;style face="superscript"&gt;[54]&lt;/style&gt;&lt;/DisplayText&gt;&lt;record&gt;&lt;rec-number&gt;725&lt;/rec-number&gt;&lt;foreign-keys&gt;&lt;key app="EN" db-id="9fd9pzf2ovet56evxamxa026ttaz0vz2wpre" timestamp="1662171889"&gt;725&lt;/key&gt;&lt;/foreign-keys&gt;&lt;ref-type name="Conference Proceedings"&gt;10&lt;/ref-type&gt;&lt;contributors&gt;&lt;authors&gt;&lt;author&gt;Garcia-Gallo, JE&lt;/author&gt;&lt;author&gt;Fonseca-Ruiz, NJ&lt;/author&gt;&lt;author&gt;Celi, Leo A&lt;/author&gt;&lt;author&gt;Duitama-Muñoz, JF&lt;/author&gt;&lt;/authors&gt;&lt;/contributors&gt;&lt;titles&gt;&lt;title&gt;One-Year Mortality Prediction in ICU Patients with Diagnosis of Sepsis Driven by Population Similarities&lt;/title&gt;&lt;secondary-title&gt;2019 IEEE 19th International Conference on Bioinformatics and Bioengineering (BIBE)&lt;/secondary-title&gt;&lt;/titles&gt;&lt;pages&gt;480-484&lt;/pages&gt;&lt;dates&gt;&lt;year&gt;2019&lt;/year&gt;&lt;/dates&gt;&lt;publisher&gt;IEEE&lt;/publisher&gt;&lt;isbn&gt;1728146178&lt;/isbn&gt;&lt;urls&gt;&lt;/urls&gt;&lt;/record&gt;&lt;/Cite&gt;&lt;/EndNote&gt;</w:instrText>
      </w:r>
      <w:r>
        <w:fldChar w:fldCharType="separate"/>
      </w:r>
      <w:r>
        <w:rPr>
          <w:vertAlign w:val="superscript"/>
        </w:rPr>
        <w:t>[54]</w:t>
      </w:r>
      <w:r>
        <w:fldChar w:fldCharType="end"/>
      </w:r>
      <w:r>
        <w:rPr>
          <w:rFonts w:hint="eastAsia"/>
        </w:rPr>
        <w:t>也在老年痴呆、糖尿病和败血症相关预测任务上研究了个性化模型的构建策略，但这些研究取得的效果一般，与全局模型之间缺乏显著的差距。</w:t>
      </w:r>
    </w:p>
    <w:p>
      <w:pPr>
        <w:ind w:firstLine="480" w:firstLineChars="200"/>
      </w:pPr>
      <w:r>
        <w:rPr>
          <w:rFonts w:hint="eastAsia"/>
        </w:rPr>
        <w:t>综合以上研究的结果可以了解到个性化建模存在三个需要解决的关键问题：</w:t>
      </w:r>
    </w:p>
    <w:p>
      <w:pPr>
        <w:ind w:firstLine="480" w:firstLineChars="200"/>
      </w:pPr>
      <w:r>
        <w:rPr>
          <w:rFonts w:hint="eastAsia"/>
        </w:rPr>
        <w:t>（1）相似性度量学习的重要性：</w:t>
      </w:r>
    </w:p>
    <w:p>
      <w:pPr>
        <w:ind w:firstLine="480" w:firstLineChars="200"/>
      </w:pPr>
      <w:r>
        <w:rPr>
          <w:rFonts w:hint="eastAsia"/>
        </w:rPr>
        <w:t>IBM Waston与W</w:t>
      </w:r>
      <w:r>
        <w:t>ang F</w:t>
      </w:r>
      <w:r>
        <w:rPr>
          <w:rFonts w:hint="eastAsia"/>
        </w:rPr>
        <w:t>团队</w:t>
      </w:r>
      <w:r>
        <w:fldChar w:fldCharType="begin"/>
      </w:r>
      <w:r>
        <w:instrText xml:space="preserve"> ADDIN EN.CITE &lt;EndNote&gt;&lt;Cite&gt;&lt;Author&gt;Ng&lt;/Author&gt;&lt;Year&gt;2015&lt;/Year&gt;&lt;RecNum&gt;22&lt;/RecNum&gt;&lt;DisplayText&gt;&lt;style face="superscript"&gt;[49]&lt;/style&gt;&lt;/DisplayText&gt;&lt;record&gt;&lt;rec-number&gt;22&lt;/rec-number&gt;&lt;foreign-keys&gt;&lt;key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Proceedings&lt;/full-title&gt;&lt;/periodical&gt;&lt;pages&gt;132&lt;/pages&gt;&lt;volume&gt;2015&lt;/volume&gt;&lt;dates&gt;&lt;year&gt;2015&lt;/year&gt;&lt;/dates&gt;&lt;urls&gt;&lt;/urls&gt;&lt;/record&gt;&lt;/Cite&gt;&lt;/EndNote&gt;</w:instrText>
      </w:r>
      <w:r>
        <w:fldChar w:fldCharType="separate"/>
      </w:r>
      <w:r>
        <w:rPr>
          <w:vertAlign w:val="superscript"/>
        </w:rPr>
        <w:t>[49]</w:t>
      </w:r>
      <w:r>
        <w:fldChar w:fldCharType="end"/>
      </w:r>
      <w:r>
        <w:rPr>
          <w:rFonts w:hint="eastAsia"/>
        </w:rPr>
        <w:t>使用</w:t>
      </w:r>
      <w:r>
        <w:t>locally supervised metric learning</w:t>
      </w:r>
      <w:r>
        <w:rPr>
          <w:rFonts w:hint="eastAsia"/>
        </w:rPr>
        <w:t>算法优化相似性度量，并证实了该策略可以相比传统的欧几里得距离更有效地提升个性化模型的性能。</w:t>
      </w:r>
      <w:r>
        <w:t>Lee J</w:t>
      </w:r>
      <w:r>
        <w:rPr>
          <w:rFonts w:hint="eastAsia"/>
        </w:rPr>
        <w:t xml:space="preserve"> </w:t>
      </w:r>
      <w:r>
        <w:fldChar w:fldCharType="begin"/>
      </w:r>
      <w:r>
        <w:instrText xml:space="preserve"> ADDIN EN.CITE &lt;EndNote&gt;&lt;Cite&gt;&lt;Author&gt;Lee&lt;/Author&gt;&lt;Year&gt;2017&lt;/Year&gt;&lt;RecNum&gt;722&lt;/RecNum&gt;&lt;DisplayText&gt;&lt;style face="superscript"&gt;[60]&lt;/style&gt;&lt;/DisplayText&gt;&lt;record&gt;&lt;rec-number&gt;722&lt;/rec-number&gt;&lt;foreign-keys&gt;&lt;key app="EN" db-id="9fd9pzf2ovet56evxamxa026ttaz0vz2wpre" timestamp="1662171320"&gt;722&lt;/key&gt;&lt;/foreign-keys&gt;&lt;ref-type name="Journal Article"&gt;17&lt;/ref-type&gt;&lt;contributors&gt;&lt;authors&gt;&lt;author&gt;Lee, Joon&lt;/author&gt;&lt;/authors&gt;&lt;/contributors&gt;&lt;titles&gt;&lt;title&gt;Patient-specific predictive modeling using random forests: an observational study for the critically ill&lt;/title&gt;&lt;secondary-title&gt;JMIR medical informatics&lt;/secondary-title&gt;&lt;/titles&gt;&lt;periodical&gt;&lt;full-title&gt;JMIR medical informatics&lt;/full-title&gt;&lt;/periodical&gt;&lt;pages&gt;e6690&lt;/pages&gt;&lt;volume&gt;5&lt;/volume&gt;&lt;number&gt;1&lt;/number&gt;&lt;dates&gt;&lt;year&gt;2017&lt;/year&gt;&lt;/dates&gt;&lt;urls&gt;&lt;/urls&gt;&lt;/record&gt;&lt;/Cite&gt;&lt;/EndNote&gt;</w:instrText>
      </w:r>
      <w:r>
        <w:fldChar w:fldCharType="separate"/>
      </w:r>
      <w:r>
        <w:rPr>
          <w:vertAlign w:val="superscript"/>
        </w:rPr>
        <w:t>[60]</w:t>
      </w:r>
      <w:r>
        <w:fldChar w:fldCharType="end"/>
      </w:r>
      <w:r>
        <w:rPr>
          <w:rFonts w:hint="eastAsia"/>
        </w:rPr>
        <w:t>的研究发现尽管基于两个样本在随机森林中落入同一个叶子节点的数量度量样本相似性可以提升个性化决策树的性能，但对于逻辑回归和随机森林则效果不明显。</w:t>
      </w:r>
      <w:r>
        <w:t>Garcia-Gallo J</w:t>
      </w:r>
      <w:r>
        <w:rPr>
          <w:rFonts w:hint="eastAsia"/>
        </w:rPr>
        <w:t>等人</w:t>
      </w:r>
      <w:r>
        <w:fldChar w:fldCharType="begin"/>
      </w:r>
      <w:r>
        <w:instrText xml:space="preserve"> ADDIN EN.CITE &lt;EndNote&gt;&lt;Cite&gt;&lt;Author&gt;Garcia-Gallo&lt;/Author&gt;&lt;Year&gt;2019&lt;/Year&gt;&lt;RecNum&gt;725&lt;/RecNum&gt;&lt;DisplayText&gt;&lt;style face="superscript"&gt;[54]&lt;/style&gt;&lt;/DisplayText&gt;&lt;record&gt;&lt;rec-number&gt;725&lt;/rec-number&gt;&lt;foreign-keys&gt;&lt;key app="EN" db-id="9fd9pzf2ovet56evxamxa026ttaz0vz2wpre" timestamp="1662171889"&gt;725&lt;/key&gt;&lt;/foreign-keys&gt;&lt;ref-type name="Conference Proceedings"&gt;10&lt;/ref-type&gt;&lt;contributors&gt;&lt;authors&gt;&lt;author&gt;Garcia-Gallo, JE&lt;/author&gt;&lt;author&gt;Fonseca-Ruiz, NJ&lt;/author&gt;&lt;author&gt;Celi, Leo A&lt;/author&gt;&lt;author&gt;Duitama-Muñoz, JF&lt;/author&gt;&lt;/authors&gt;&lt;/contributors&gt;&lt;titles&gt;&lt;title&gt;One-Year Mortality Prediction in ICU Patients with Diagnosis of Sepsis Driven by Population Similarities&lt;/title&gt;&lt;secondary-title&gt;2019 IEEE 19th International Conference on Bioinformatics and Bioengineering (BIBE)&lt;/secondary-title&gt;&lt;/titles&gt;&lt;pages&gt;480-484&lt;/pages&gt;&lt;dates&gt;&lt;year&gt;2019&lt;/year&gt;&lt;/dates&gt;&lt;publisher&gt;IEEE&lt;/publisher&gt;&lt;isbn&gt;1728146178&lt;/isbn&gt;&lt;urls&gt;&lt;/urls&gt;&lt;/record&gt;&lt;/Cite&gt;&lt;/EndNote&gt;</w:instrText>
      </w:r>
      <w:r>
        <w:fldChar w:fldCharType="separate"/>
      </w:r>
      <w:r>
        <w:rPr>
          <w:vertAlign w:val="superscript"/>
        </w:rPr>
        <w:t>[54]</w:t>
      </w:r>
      <w:r>
        <w:fldChar w:fldCharType="end"/>
      </w:r>
      <w:r>
        <w:rPr>
          <w:rFonts w:hint="eastAsia"/>
        </w:rPr>
        <w:t>对比了基于3种相似度量构建个性化模型的性能，发现在</w:t>
      </w:r>
      <w:r>
        <w:t>Lee J</w:t>
      </w:r>
      <w:r>
        <w:rPr>
          <w:rFonts w:hint="eastAsia"/>
        </w:rPr>
        <w:t>，</w:t>
      </w:r>
      <w:r>
        <w:t>Maslove D M</w:t>
      </w:r>
      <w:r>
        <w:rPr>
          <w:rFonts w:hint="eastAsia"/>
        </w:rPr>
        <w:t>和</w:t>
      </w:r>
      <w:r>
        <w:t>Dubin J A</w:t>
      </w:r>
      <w:r>
        <w:fldChar w:fldCharType="begin"/>
      </w:r>
      <w:r>
        <w:instrText xml:space="preserve"> ADDIN EN.CITE &lt;EndNote&gt;&lt;Cite&gt;&lt;Author&gt;Lee&lt;/Author&gt;&lt;Year&gt;2015&lt;/Year&gt;&lt;RecNum&gt;710&lt;/RecNum&gt;&lt;DisplayText&gt;&lt;style face="superscript"&gt;[48]&lt;/style&gt;&lt;/DisplayText&gt;&lt;record&gt;&lt;rec-number&gt;710&lt;/rec-number&gt;&lt;foreign-keys&gt;&lt;key app="EN" db-id="9fd9pzf2ovet56evxamxa026ttaz0vz2wpre" timestamp="1657938569"&gt;710&lt;/key&gt;&lt;/foreign-keys&gt;&lt;ref-type name="Journal Article"&gt;17&lt;/ref-type&gt;&lt;contributors&gt;&lt;authors&gt;&lt;author&gt;Lee, Joon&lt;/author&gt;&lt;author&gt;Maslove, David M&lt;/author&gt;&lt;author&gt;Dubin, Joel A&lt;/author&gt;&lt;/authors&gt;&lt;/contributors&gt;&lt;titles&gt;&lt;title&gt;Personalized mortality prediction driven by electronic medical data and a patient similarity metric&lt;/title&gt;&lt;secondary-title&gt;PloS one&lt;/secondary-title&gt;&lt;/titles&gt;&lt;periodical&gt;&lt;full-title&gt;PloS one&lt;/full-title&gt;&lt;/periodical&gt;&lt;pages&gt;e0127428&lt;/pages&gt;&lt;volume&gt;10&lt;/volume&gt;&lt;number&gt;5&lt;/number&gt;&lt;dates&gt;&lt;year&gt;2015&lt;/year&gt;&lt;/dates&gt;&lt;isbn&gt;1932-6203&lt;/isbn&gt;&lt;urls&gt;&lt;/urls&gt;&lt;/record&gt;&lt;/Cite&gt;&lt;/EndNote&gt;</w:instrText>
      </w:r>
      <w:r>
        <w:fldChar w:fldCharType="separate"/>
      </w:r>
      <w:r>
        <w:rPr>
          <w:vertAlign w:val="superscript"/>
        </w:rPr>
        <w:t>[48]</w:t>
      </w:r>
      <w:r>
        <w:fldChar w:fldCharType="end"/>
      </w:r>
      <w:r>
        <w:rPr>
          <w:rFonts w:hint="eastAsia"/>
        </w:rPr>
        <w:t>研究中表现较好的余弦相似度在他们数据集上表现最差。</w:t>
      </w:r>
    </w:p>
    <w:p>
      <w:pPr>
        <w:ind w:firstLine="480" w:firstLineChars="200"/>
      </w:pPr>
      <w:r>
        <w:rPr>
          <w:rFonts w:hint="eastAsia"/>
        </w:rPr>
        <w:t>以上结果意味着：对于不同算法和数据，最优的相似性度量策略并不一致，相似性度量学习应该具备适应不同算法和数据的能力。</w:t>
      </w:r>
    </w:p>
    <w:p>
      <w:pPr>
        <w:ind w:firstLine="480" w:firstLineChars="200"/>
      </w:pPr>
      <w:r>
        <w:rPr>
          <w:rFonts w:hint="eastAsia"/>
        </w:rPr>
        <w:t>（2）样本相似性与样本量之间的矛盾。</w:t>
      </w:r>
    </w:p>
    <w:p>
      <w:pPr>
        <w:ind w:firstLine="480" w:firstLineChars="200"/>
      </w:pPr>
      <w:r>
        <w:rPr>
          <w:rFonts w:hint="eastAsia"/>
        </w:rPr>
        <w:t>显然，使用特定度量时，要提升相似样本集与目标样本的相似性，必然会造成相似样本量的下降。多项研究都发现个性化模型性能对于相似样本量的选择十分敏感，个性化模型的优势往往只存在于一个小范围的相似样本量区间</w:t>
      </w:r>
      <w:r>
        <w:fldChar w:fldCharType="begin">
          <w:fldData xml:space="preserve">PEVuZE5vdGU+PENpdGU+PEF1dGhvcj5XYW5nPC9BdXRob3I+PFllYXI+MjAxOTwvWWVhcj48UmVj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</w:fldData>
        </w:fldChar>
      </w:r>
      <w:r>
        <w:instrText xml:space="preserve"> ADDIN EN.CITE </w:instrText>
      </w:r>
      <w:r>
        <w:fldChar w:fldCharType="begin">
          <w:fldData xml:space="preserve">PEVuZE5vdGU+PENpdGU+PEF1dGhvcj5XYW5nPC9BdXRob3I+PFllYXI+MjAxOTwvWWVhcj48UmVj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</w:fldData>
        </w:fldChar>
      </w:r>
      <w:r>
        <w:instrText xml:space="preserve"> ADDIN EN.CITE.DATA </w:instrText>
      </w:r>
      <w:r>
        <w:fldChar w:fldCharType="end"/>
      </w:r>
      <w:r>
        <w:fldChar w:fldCharType="separate"/>
      </w:r>
      <w:r>
        <w:rPr>
          <w:vertAlign w:val="superscript"/>
        </w:rPr>
        <w:t>[48,49,53,54,113]</w:t>
      </w:r>
      <w:r>
        <w:fldChar w:fldCharType="end"/>
      </w:r>
      <w:r>
        <w:rPr>
          <w:rFonts w:hint="eastAsia"/>
        </w:rPr>
        <w:t>。在选取少量样本量时，个性化模型难以有充足的样本准确地学习特征作用，导致个性化模型表现很差；而选取样本量较大时，样本差异性上升，也会导致模型性能下降，逐渐接近全局模型性能。而在实际应用中不同医疗机构的数据量差异很大，只有少数机构拥有类似研究中使用的高质量大型数据库，这意味着个性化很可能会失效。此外，这些研究往往也事先做了特征筛选，特征筛选可以降低过模型拟合风险但也会限制模型性能，由于个性化模型相比全局模型具有更高的过拟合风险，所以这种做法很可能在一定程度上掩盖了全局模型和个性化模型在高维数据上的性能差异。</w:t>
      </w:r>
    </w:p>
    <w:p>
      <w:pPr>
        <w:ind w:firstLine="480" w:firstLineChars="200"/>
      </w:pPr>
      <w:r>
        <w:rPr>
          <w:rFonts w:hint="eastAsia"/>
        </w:rPr>
        <w:t>（3）缺乏全面系统地在不同差异化群体上验证个性化模型效果。</w:t>
      </w:r>
    </w:p>
    <w:p>
      <w:pPr>
        <w:ind w:firstLine="480" w:firstLineChars="200"/>
      </w:pPr>
      <w:r>
        <w:rPr>
          <w:rFonts w:hint="eastAsia"/>
        </w:rPr>
        <w:t>目前研究主要通过在一般患者上与全局模型进行对比来验证个性化模型的有效性，缺乏在不同异质群体上系统地比较全局、亚组和个性化模型之间的预测差异。</w:t>
      </w:r>
    </w:p>
    <w:p>
      <w:pPr>
        <w:pStyle w:val="4"/>
      </w:pPr>
      <w:r>
        <w:rPr>
          <w:rFonts w:hint="eastAsia"/>
        </w:rPr>
        <w:t>2</w:t>
      </w:r>
      <w:r>
        <w:t>.</w:t>
      </w:r>
      <w:r>
        <w:rPr>
          <w:rFonts w:hint="eastAsia"/>
        </w:rPr>
        <w:t>2</w:t>
      </w:r>
      <w:r>
        <w:t xml:space="preserve">.4 </w:t>
      </w:r>
      <w:r>
        <w:rPr>
          <w:rFonts w:hint="eastAsia"/>
        </w:rPr>
        <w:t>现有研究小结</w:t>
      </w:r>
    </w:p>
    <w:p>
      <w:pPr>
        <w:ind w:firstLine="480" w:firstLineChars="200"/>
      </w:pPr>
      <w:r>
        <w:rPr>
          <w:rFonts w:hint="eastAsia"/>
        </w:rPr>
        <w:t>根据现有研究的结果，不同患者间的复杂差异会显著影响全局模型的性能，虽然可以通过提升全局模型的复杂性来学习患者间的异质性，但一来容易导致模型过于复杂而缺乏可解释性，二是需要大量的硬件、人员和数据等投入，降低建模研究的可行性和经济性。部分研究尝试通过让全局模型重点学习性能表现较差的亚组来提升不同患者群体之间的公平性，但要发现出现偏差的亚组是一个挑战，因为模型性能高低与模型是否出现偏差之间并不等同，且数据集中可能潜在数量十分庞大且存在相互重叠的亚组。此外，加强对特定亚组的关注往往会导致其他亚组性能下降，因此性能和模型公平性的平衡也是一个受到关注的问题。</w:t>
      </w:r>
    </w:p>
    <w:p>
      <w:pPr>
        <w:ind w:firstLine="480" w:firstLineChars="200"/>
      </w:pPr>
      <w:r>
        <w:rPr>
          <w:rFonts w:hint="eastAsia"/>
        </w:rPr>
        <w:t>亚组模型是目前医疗领域应对患者异质性的最主要策略。亚组划分规则目前主要基于研究人员的专家知识和经验确定，受到医学认知的局限及个人主观偏见的影响，难以整合多个临床因素，且研究效率低下。基于人工智能技术的亚组划分策略近年也受到关注，常见的策略主要有改进的决策树策略和聚类策略。但决策树类方法难以对高维数据进行分析，原因在于随着用于划分样本的特征数量增长，样本量会随指数级下降。而基于聚类的策略也面临着相似度量确定和同簇样本间的相似性差异问题。</w:t>
      </w:r>
    </w:p>
    <w:p>
      <w:pPr>
        <w:ind w:firstLine="480" w:firstLineChars="200"/>
      </w:pPr>
      <w:r>
        <w:rPr>
          <w:rFonts w:hint="eastAsia"/>
        </w:rPr>
        <w:t>通过为目标患者从电子病历数据库中匹配其他状况相似的患者建立个性化模型对于临床患者是可行的策略，但目前研究相对不足。根据现有研究结果可以了解到，对于不同算法和数据，最优的相似性度量策略并不一致，相似性度量学习十分重要，且相似性度量学习应该具备适应不同算法和数据的能力。个性化建模过程普遍面临样本相似性与样本量之间的矛盾，多项研究都发现个性化模型性能对于相似样本量的选择十分敏感，个性化模型的优势往往只存在于一个小范围的相似样本量区间，这意味着实际应用中个性化模型很可能会失效。</w:t>
      </w:r>
    </w:p>
    <w:p>
      <w:pPr>
        <w:ind w:firstLine="480" w:firstLineChars="200"/>
      </w:pPr>
      <w:r>
        <w:rPr>
          <w:rFonts w:hint="eastAsia"/>
        </w:rPr>
        <w:t>最后，全局、亚组和个性化模型之间缺乏在不同异质群体的系统比较，因此无法明确各个建模策略的适用范围和对风险因素作用评估的系统性差异。</w:t>
      </w:r>
    </w:p>
    <w:p>
      <w:pPr>
        <w:pStyle w:val="3"/>
      </w:pPr>
      <w:bookmarkStart w:id="26" w:name="_Toc120053711"/>
      <w:r>
        <w:rPr>
          <w:rFonts w:hint="eastAsia"/>
        </w:rPr>
        <w:t>2.3 患者相似性度量学习</w:t>
      </w:r>
      <w:bookmarkEnd w:id="26"/>
    </w:p>
    <w:p>
      <w:r>
        <w:rPr>
          <w:rFonts w:hint="eastAsia"/>
        </w:rPr>
        <w:t xml:space="preserve"> </w:t>
      </w:r>
      <w:r>
        <w:t xml:space="preserve">   </w:t>
      </w:r>
      <w:r>
        <w:rPr>
          <w:rFonts w:hint="eastAsia"/>
        </w:rPr>
        <w:t>患者相似性分析，是围绕特定的医疗管理场景，选取临床概念对患者状态进行描述，定量化分析患者间在概念语义空间中的概念距离，从而动态地筛选出与目标患者相似的患者组的过程</w:t>
      </w:r>
      <w:r>
        <w:fldChar w:fldCharType="begin"/>
      </w:r>
      <w:r>
        <w:rPr>
          <w:rFonts w:hint="eastAsia"/>
        </w:rPr>
        <w:instrText xml:space="preserve"> ADDIN EN.CITE &lt;EndNote&gt;&lt;Cite&gt;&lt;Author&gt;贾峥&lt;/Author&gt;&lt;Year&gt;2018&lt;/Year&gt;&lt;RecNum&gt;781&lt;/RecNum&gt;&lt;DisplayText&gt;&lt;style face="superscript"&gt;[120]&lt;/style&gt;&lt;/DisplayText&gt;&lt;record&gt;&lt;rec-number&gt;781&lt;/rec-number&gt;&lt;foreign-keys&gt;&lt;key app="EN" db-id="9fd9pzf2ovet56evxamxa026ttaz0vz2wpre" timestamp="1665543010"&gt;781&lt;/key&gt;&lt;/foreign-keys&gt;&lt;ref-type name="Journal Article"&gt;17&lt;/ref-type&gt;&lt;contributors&gt;&lt;authors&gt;&lt;author&gt;贾峥&lt;/author&gt;&lt;author&gt;宗瑞杰&lt;/author&gt;&lt;author&gt;段会龙&lt;/author&gt;&lt;author&gt;李昊旻&lt;/author&gt;&lt;/authors&gt;&lt;/contributors&gt;&lt;titles&gt;&lt;title&gt;基于电子病历的患者相似性分析综述&lt;/title&gt;&lt;secondary-title&gt;中国生物医学工程学报&lt;/secondary-title&gt;&lt;/titles&gt;&lt;periodical&gt;&lt;full-title&gt;中国生物医学工程学报&lt;/full-title&gt;&lt;/periodical&gt;&lt;pages&gt;353-366&lt;/pages&gt;&lt;volume&gt;37&lt;/volume&gt;&lt;number&gt;3&lt;/number&gt;&lt;dates&gt;&lt;year&gt;2018&lt;/year&gt;&lt;/dates&gt;&lt;urls&gt;&lt;/urls&gt;&lt;/record&gt;&lt;/Cite&gt;&lt;/EndNote&gt;</w:instrText>
      </w:r>
      <w:r>
        <w:fldChar w:fldCharType="separate"/>
      </w:r>
      <w:r>
        <w:rPr>
          <w:vertAlign w:val="superscript"/>
        </w:rPr>
        <w:t>[120]</w:t>
      </w:r>
      <w:r>
        <w:fldChar w:fldCharType="end"/>
      </w:r>
      <w:r>
        <w:rPr>
          <w:rFonts w:hint="eastAsia"/>
        </w:rPr>
        <w:t>。而相似性度量，即患者间相似性的计算方法是相似性分析的关键，因此相似性度量的选择、设计与学习也是个性化建模研究的关键问题之一。</w:t>
      </w:r>
    </w:p>
    <w:p>
      <w:pPr>
        <w:pStyle w:val="4"/>
      </w:pPr>
      <w:r>
        <w:rPr>
          <w:rFonts w:hint="eastAsia"/>
        </w:rPr>
        <w:t>2</w:t>
      </w:r>
      <w:r>
        <w:t>.</w:t>
      </w:r>
      <w:r>
        <w:rPr>
          <w:rFonts w:hint="eastAsia"/>
        </w:rPr>
        <w:t>3</w:t>
      </w:r>
      <w:r>
        <w:t xml:space="preserve">.1 </w:t>
      </w:r>
      <w:r>
        <w:rPr>
          <w:rFonts w:hint="eastAsia"/>
        </w:rPr>
        <w:t>医学观测数据对照研究中的患者相似度量</w:t>
      </w:r>
    </w:p>
    <w:p>
      <w:pPr>
        <w:ind w:firstLine="480" w:firstLineChars="200"/>
      </w:pPr>
      <w:r>
        <w:rPr>
          <w:rFonts w:hint="eastAsia"/>
        </w:rPr>
        <w:t>在医学传统的观察性队列研究中，倾向性评分匹配（</w:t>
      </w:r>
      <w:r>
        <w:t>propensity score matching</w:t>
      </w:r>
      <w:r>
        <w:rPr>
          <w:rFonts w:hint="eastAsia"/>
        </w:rPr>
        <w:t>）是最常用的患者相似性度量</w:t>
      </w:r>
      <w:r>
        <w:fldChar w:fldCharType="begin">
          <w:fldData xml:space="preserve">PEVuZE5vdGU+PENpdGU+PEF1dGhvcj5BdXN0aW48L0F1dGhvcj48WWVhcj4yMDA3PC9ZZWFyPjxS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</w:fldData>
        </w:fldChar>
      </w:r>
      <w:r>
        <w:instrText xml:space="preserve"> ADDIN EN.CITE </w:instrText>
      </w:r>
      <w:r>
        <w:fldChar w:fldCharType="begin">
          <w:fldData xml:space="preserve">PEVuZE5vdGU+PENpdGU+PEF1dGhvcj5BdXN0aW48L0F1dGhvcj48WWVhcj4yMDA3PC9ZZWFyPjxS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</w:fldData>
        </w:fldChar>
      </w:r>
      <w:r>
        <w:instrText xml:space="preserve"> ADDIN EN.CITE.DATA </w:instrText>
      </w:r>
      <w:r>
        <w:fldChar w:fldCharType="end"/>
      </w:r>
      <w:r>
        <w:fldChar w:fldCharType="separate"/>
      </w:r>
      <w:r>
        <w:rPr>
          <w:vertAlign w:val="superscript"/>
        </w:rPr>
        <w:t>[121-125]</w:t>
      </w:r>
      <w:r>
        <w:fldChar w:fldCharType="end"/>
      </w:r>
      <w:r>
        <w:rPr>
          <w:rFonts w:hint="eastAsia"/>
        </w:rPr>
        <w:t>。观测性队列研究的目的一般是观测某种治疗或者健康因素对患者的长短期影响，但观测研究不会像临床对照试验那样严格根据随机原则对患者进行干预，因此某种治疗或者健康因素的发生有可能受到其他因素的影响，导致无法直接从观测结果中推导出目标变量的影响。倾向性评分是先针对目标治疗手段（或其他目标特征）建立一个预测患者是否会接受该治疗的模型，然后对于每个接受了该治疗的患者，为其匹配一个（或多个）接受治疗概率与其最相近但最终没有接受治疗的患者，从而避免其他混杂因素的影响。</w:t>
      </w:r>
    </w:p>
    <w:p>
      <w:pPr>
        <w:ind w:firstLine="480" w:firstLineChars="200"/>
      </w:pPr>
      <w:r>
        <w:rPr>
          <w:rFonts w:hint="eastAsia"/>
        </w:rPr>
        <w:t>但该策略显然不适合个性化预测建模任务，因为该策略的重点是针对特定因素计算患者相似性，而在个性化建模中，需要评估多种因素的作用变化。</w:t>
      </w:r>
    </w:p>
    <w:p>
      <w:pPr>
        <w:pStyle w:val="4"/>
      </w:pPr>
      <w:r>
        <w:rPr>
          <w:rFonts w:hint="eastAsia"/>
        </w:rPr>
        <w:t>2</w:t>
      </w:r>
      <w:r>
        <w:t>.</w:t>
      </w:r>
      <w:r>
        <w:rPr>
          <w:rFonts w:hint="eastAsia"/>
        </w:rPr>
        <w:t>3</w:t>
      </w:r>
      <w:r>
        <w:t xml:space="preserve">.2 </w:t>
      </w:r>
      <w:r>
        <w:rPr>
          <w:rFonts w:hint="eastAsia"/>
        </w:rPr>
        <w:t>基于专家知识确定的相似性度量</w:t>
      </w:r>
    </w:p>
    <w:p>
      <w:pPr>
        <w:ind w:firstLine="480" w:firstLineChars="200"/>
      </w:pPr>
      <w:r>
        <w:rPr>
          <w:rFonts w:hint="eastAsia"/>
        </w:rPr>
        <w:t>针对预测研究，传统的样本相似性度量指标包括余弦相似度、欧氏距离、马氏距离等，这些指标在现有研究也得到了广泛应用</w:t>
      </w:r>
      <w:r>
        <w:fldChar w:fldCharType="begin">
          <w:fldData xml:space="preserve">PEVuZE5vdGU+PENpdGU+PEF1dGhvcj5MZWU8L0F1dGhvcj48WWVhcj4yMDE1PC9ZZWFyPjxSZWNO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</w:fldData>
        </w:fldChar>
      </w:r>
      <w:r>
        <w:instrText xml:space="preserve"> ADDIN EN.CITE </w:instrText>
      </w:r>
      <w:r>
        <w:fldChar w:fldCharType="begin">
          <w:fldData xml:space="preserve">PEVuZE5vdGU+PENpdGU+PEF1dGhvcj5MZWU8L0F1dGhvcj48WWVhcj4yMDE1PC9ZZWFyPjxSZWNO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</w:fldData>
        </w:fldChar>
      </w:r>
      <w:r>
        <w:instrText xml:space="preserve"> ADDIN EN.CITE.DATA </w:instrText>
      </w:r>
      <w:r>
        <w:fldChar w:fldCharType="end"/>
      </w:r>
      <w:r>
        <w:fldChar w:fldCharType="separate"/>
      </w:r>
      <w:r>
        <w:rPr>
          <w:vertAlign w:val="superscript"/>
        </w:rPr>
        <w:t>[48,56,126]</w:t>
      </w:r>
      <w:r>
        <w:fldChar w:fldCharType="end"/>
      </w:r>
      <w:r>
        <w:rPr>
          <w:rFonts w:hint="eastAsia"/>
        </w:rPr>
        <w:t>。这些传统指标采用固定的计算公式，样本中的特征在计算过程中同等重要。然而电子病历数据中记录着患者成千上万的临床特征，对于不同数据集和任务，特征在计算患者相似性时具有不同的重要性，因此使用这些指标时往往需要根据专家知识事先筛选用于计算度量的特征，又或者根据专家知识确定大致确定不同度量的权重</w:t>
      </w:r>
      <w:r>
        <w:fldChar w:fldCharType="begin"/>
      </w:r>
      <w:r>
        <w:rPr>
          <w:rFonts w:hint="eastAsia"/>
        </w:rPr>
        <w:instrText xml:space="preserve"> ADDIN EN.CITE &lt;EndNote&gt;&lt;Cite&gt;&lt;Author&gt;许吴环&lt;/Author&gt;&lt;Year&gt;2021&lt;/Year&gt;&lt;RecNum&gt;780&lt;/RecNum&gt;&lt;DisplayText&gt;&lt;style face="superscript"&gt;[127]&lt;/style&gt;&lt;/DisplayText&gt;&lt;record&gt;&lt;rec-number&gt;780&lt;/rec-number&gt;&lt;foreign-keys&gt;&lt;key app="EN" db-id="9fd9pzf2ovet56evxamxa026ttaz0vz2wpre" timestamp="1665542589"&gt;780&lt;/key&gt;&lt;/foreign-keys&gt;&lt;ref-type name="Thesis"&gt;32&lt;/ref-type&gt;&lt;contributors&gt;&lt;authors&gt;&lt;author&gt;许吴环&lt;/author&gt;&lt;/authors&gt;&lt;/contributors&gt;&lt;titles&gt;&lt;title&gt;基于患者临床相似性的个体化住院时长预测研究&lt;/title&gt;&lt;/titles&gt;&lt;dates&gt;&lt;year&gt;2021&lt;/year&gt;&lt;/dates&gt;&lt;publisher&gt;北京交通大学&lt;/publisher&gt;&lt;urls&gt;&lt;/urls&gt;&lt;/record&gt;&lt;/Cite&gt;&lt;/EndNote&gt;</w:instrText>
      </w:r>
      <w:r>
        <w:fldChar w:fldCharType="separate"/>
      </w:r>
      <w:r>
        <w:rPr>
          <w:vertAlign w:val="superscript"/>
        </w:rPr>
        <w:t>[127]</w:t>
      </w:r>
      <w:r>
        <w:fldChar w:fldCharType="end"/>
      </w:r>
      <w:r>
        <w:rPr>
          <w:rFonts w:hint="eastAsia"/>
        </w:rPr>
        <w:t>。此外，医学领域自身也构建了多个医学概念语义分类系统，例如基于解剖学和化学分类的A</w:t>
      </w:r>
      <w:r>
        <w:t>TC</w:t>
      </w:r>
      <w:r>
        <w:rPr>
          <w:rFonts w:hint="eastAsia"/>
        </w:rPr>
        <w:t>药物编码系统（</w:t>
      </w:r>
      <w:r>
        <w:t>Anatomical Therapeutic Chemical</w:t>
      </w:r>
      <w:r>
        <w:rPr>
          <w:rFonts w:hint="eastAsia"/>
        </w:rPr>
        <w:t>）、疾病分类编码系统I</w:t>
      </w:r>
      <w:r>
        <w:t>CD</w:t>
      </w:r>
      <w:r>
        <w:rPr>
          <w:rFonts w:hint="eastAsia"/>
        </w:rPr>
        <w:t>（International Classification of Diseases and Related Health Problems）、临床操作与服务分类编码C</w:t>
      </w:r>
      <w:r>
        <w:t>PT</w:t>
      </w:r>
      <w:r>
        <w:rPr>
          <w:rFonts w:hint="eastAsia"/>
        </w:rPr>
        <w:t>（</w:t>
      </w:r>
      <w:r>
        <w:t>Current Procedural Terminology</w:t>
      </w:r>
      <w:r>
        <w:rPr>
          <w:rFonts w:hint="eastAsia"/>
        </w:rPr>
        <w:t>）。部分研究通过特征在医学上的关系确定相似性度量</w:t>
      </w:r>
      <w:r>
        <w:fldChar w:fldCharType="begin"/>
      </w:r>
      <w:r>
        <w:rPr>
          <w:rFonts w:hint="eastAsia"/>
        </w:rPr>
        <w:instrText xml:space="preserve"> ADDIN EN.CITE &lt;EndNote&gt;&lt;Cite&gt;&lt;Author&gt;贾峥&lt;/Author&gt;&lt;Year&gt;2018&lt;/Year&gt;&lt;RecNum&gt;781&lt;/RecNum&gt;&lt;DisplayText&gt;&lt;style face="superscript"&gt;[120]&lt;/style&gt;&lt;/DisplayText&gt;&lt;record&gt;&lt;rec-number&gt;781&lt;/rec-number&gt;&lt;foreign-keys&gt;&lt;key app="EN" db-id="9fd9pzf2ovet56evxamxa026ttaz0vz2wpre" timestamp="1665543010"&gt;781&lt;/key&gt;&lt;/foreign-keys&gt;&lt;ref-type name="Journal Article"&gt;17&lt;/ref-type&gt;&lt;contributors&gt;&lt;authors&gt;&lt;author&gt;贾峥&lt;/author&gt;&lt;author&gt;宗瑞杰&lt;/author&gt;&lt;author&gt;段会龙&lt;/author&gt;&lt;author&gt;李昊旻&lt;/author&gt;&lt;/authors&gt;&lt;/contributors&gt;&lt;titles&gt;&lt;title&gt;基于电子病历的患者相似性分析综述&lt;/title&gt;&lt;secondary-title&gt;中国生物医学工程学报&lt;/secondary-title&gt;&lt;/titles&gt;&lt;periodical&gt;&lt;full-title&gt;中国生物医学工程学报&lt;/full-title&gt;&lt;/periodical&gt;&lt;pages&gt;353-366&lt;/pages&gt;&lt;volume&gt;37&lt;/volume&gt;&lt;number&gt;3&lt;/number&gt;&lt;dates&gt;&lt;year&gt;2018&lt;/year&gt;&lt;/dates&gt;&lt;urls&gt;&lt;/urls&gt;&lt;/record&gt;&lt;/Cite&gt;&lt;/EndNote&gt;</w:instrText>
      </w:r>
      <w:r>
        <w:fldChar w:fldCharType="separate"/>
      </w:r>
      <w:r>
        <w:rPr>
          <w:vertAlign w:val="superscript"/>
        </w:rPr>
        <w:t>[120]</w:t>
      </w:r>
      <w:r>
        <w:fldChar w:fldCharType="end"/>
      </w:r>
      <w:r>
        <w:rPr>
          <w:rFonts w:hint="eastAsia"/>
        </w:rPr>
        <w:t>，例如浙江大学的贾铮提出一个基于疾病分类编码系统I</w:t>
      </w:r>
      <w:r>
        <w:t>CD-10</w:t>
      </w:r>
      <w:r>
        <w:rPr>
          <w:rFonts w:hint="eastAsia"/>
        </w:rPr>
        <w:t>上的层级关系的相似性度量计算患者的相似性</w:t>
      </w:r>
      <w:r>
        <w:fldChar w:fldCharType="begin"/>
      </w:r>
      <w:r>
        <w:rPr>
          <w:rFonts w:hint="eastAsia"/>
        </w:rPr>
        <w:instrText xml:space="preserve"> ADDIN EN.CITE &lt;EndNote&gt;&lt;Cite&gt;&lt;Author&gt;贾峥&lt;/Author&gt;&lt;Year&gt;2020&lt;/Year&gt;&lt;RecNum&gt;711&lt;/RecNum&gt;&lt;DisplayText&gt;&lt;style face="superscript"&gt;[55]&lt;/style&gt;&lt;/DisplayText&gt;&lt;record&gt;&lt;rec-number&gt;711&lt;/rec-number&gt;&lt;foreign-keys&gt;&lt;key app="EN" db-id="9fd9pzf2ovet56evxamxa026ttaz0vz2wpre" timestamp="1657939889"&gt;711&lt;/key&gt;&lt;/foreign-keys&gt;&lt;ref-type name="Thesis"&gt;32&lt;/ref-type&gt;&lt;contributors&gt;&lt;authors&gt;&lt;author&gt;贾峥&lt;/author&gt;&lt;/authors&gt;&lt;tertiary-authors&gt;&lt;author&gt;段会龙,&lt;/author&gt;&lt;author&gt;李昊旻,&lt;/author&gt;&lt;/tertiary-authors&gt;&lt;/contributors&gt;&lt;titles&gt;&lt;title&gt;面向诊断决策支持的患者相似性计算方法研究&lt;/title&gt;&lt;/titles&gt;&lt;keywords&gt;&lt;keyword&gt;患者相似度&lt;/keyword&gt;&lt;keyword&gt;类比推理&lt;/keyword&gt;&lt;keyword&gt;诊断决策支持&lt;/keyword&gt;&lt;keyword&gt;机器学习&lt;/keyword&gt;&lt;keyword&gt;电子病历&lt;/keyword&gt;&lt;/keywords&gt;&lt;dates&gt;&lt;year&gt;2020&lt;/year&gt;&lt;/dates&gt;&lt;publisher&gt;浙江大学&lt;/publisher&gt;&lt;work-type&gt;博士&lt;/work-type&gt;</w:instrText>
      </w:r>
      <w:r>
        <w:instrText xml:space="preserve">&lt;urls&gt;&lt;/urls&gt;&lt;electronic-resource-num&gt;10.27461/d.cnki.gzjdx.2020.001332&lt;/electronic-resource-num&gt;&lt;remote-database-provider&gt;Cnki&lt;/remote-database-provider&gt;&lt;/record&gt;&lt;/Cite&gt;&lt;/EndNote&gt;</w:instrText>
      </w:r>
      <w:r>
        <w:fldChar w:fldCharType="separate"/>
      </w:r>
      <w:r>
        <w:rPr>
          <w:vertAlign w:val="superscript"/>
        </w:rPr>
        <w:t>[55]</w:t>
      </w:r>
      <w:r>
        <w:fldChar w:fldCharType="end"/>
      </w:r>
      <w:r>
        <w:rPr>
          <w:rFonts w:hint="eastAsia"/>
        </w:rPr>
        <w:t>；</w:t>
      </w:r>
      <w:r>
        <w:t xml:space="preserve"> Lin Z</w:t>
      </w:r>
      <w:r>
        <w:rPr>
          <w:rFonts w:hint="eastAsia"/>
        </w:rPr>
        <w:t>，</w:t>
      </w:r>
      <w:r>
        <w:t>Yang D</w:t>
      </w:r>
      <w:r>
        <w:rPr>
          <w:rFonts w:hint="eastAsia"/>
        </w:rPr>
        <w:t>和</w:t>
      </w:r>
      <w:r>
        <w:t>Yin X</w:t>
      </w:r>
      <w:r>
        <w:rPr>
          <w:rFonts w:hint="eastAsia"/>
        </w:rPr>
        <w:t>结合医学知识图谱和卷积神经网络构建了针对电子病历数据的embedding网络用于计算患者的相似性</w:t>
      </w:r>
      <w:r>
        <w:fldChar w:fldCharType="begin"/>
      </w:r>
      <w:r>
        <w:instrText xml:space="preserve"> ADDIN EN.CITE &lt;EndNote&gt;&lt;Cite&gt;&lt;Author&gt;Lin&lt;/Author&gt;&lt;Year&gt;2020&lt;/Year&gt;&lt;RecNum&gt;727&lt;/RecNum&gt;&lt;DisplayText&gt;&lt;style face="superscript"&gt;[118]&lt;/style&gt;&lt;/DisplayText&gt;&lt;record&gt;&lt;rec-number&gt;727&lt;/rec-number&gt;&lt;foreign-keys&gt;&lt;key app="EN" db-id="9fd9pzf2ovet56evxamxa026ttaz0vz2wpre" timestamp="1662178672"&gt;727&lt;/key&gt;&lt;/foreign-keys&gt;&lt;ref-type name="Journal Article"&gt;17&lt;/ref-type&gt;&lt;contributors&gt;&lt;authors&gt;&lt;author&gt;Lin, Zhihuang&lt;/author&gt;&lt;author&gt;Yang, Dan&lt;/author&gt;&lt;author&gt;Yin, Xiaochun&lt;/author&gt;&lt;/authors&gt;&lt;/contributors&gt;&lt;titles&gt;&lt;title&gt;Patient similarity via joint embeddings of medical knowledge graph and medical entity descriptions&lt;/title&gt;&lt;secondary-title&gt;IEEE Access&lt;/secondary-title&gt;&lt;/titles&gt;&lt;periodical&gt;&lt;full-title&gt;IEEE Access&lt;/full-title&gt;&lt;/periodical&gt;&lt;pages&gt;156663-156676&lt;/pages&gt;&lt;volume&gt;8&lt;/volume&gt;&lt;dates&gt;&lt;year&gt;2020&lt;/year&gt;&lt;/dates&gt;&lt;isbn&gt;2169-3536&lt;/isbn&gt;&lt;urls&gt;&lt;/urls&gt;&lt;/record&gt;&lt;/Cite&gt;&lt;/EndNote&gt;</w:instrText>
      </w:r>
      <w:r>
        <w:fldChar w:fldCharType="separate"/>
      </w:r>
      <w:r>
        <w:rPr>
          <w:vertAlign w:val="superscript"/>
        </w:rPr>
        <w:t>[118]</w:t>
      </w:r>
      <w:r>
        <w:fldChar w:fldCharType="end"/>
      </w:r>
      <w:r>
        <w:rPr>
          <w:rFonts w:hint="eastAsia"/>
        </w:rPr>
        <w:t>。</w:t>
      </w:r>
    </w:p>
    <w:p>
      <w:pPr>
        <w:ind w:firstLine="480" w:firstLineChars="200"/>
      </w:pPr>
      <w:r>
        <w:rPr>
          <w:rFonts w:hint="eastAsia"/>
        </w:rPr>
        <w:t>不过专家经验容易存在主观偏见，而领域认知也存在局限，目前的医学概念分类系统也并非单纯针对预测建模任务所构建的，因此对于不同特征在分析患者相似性时的相对重要性，这些经验知识很难提供准确的度量，也难以针对不同任务和算法对相似性度量进行有效得到优化。</w:t>
      </w:r>
    </w:p>
    <w:p>
      <w:pPr>
        <w:pStyle w:val="4"/>
      </w:pPr>
      <w:r>
        <w:rPr>
          <w:rFonts w:hint="eastAsia"/>
        </w:rPr>
        <w:t>2</w:t>
      </w:r>
      <w:r>
        <w:t>.</w:t>
      </w:r>
      <w:r>
        <w:rPr>
          <w:rFonts w:hint="eastAsia"/>
        </w:rPr>
        <w:t>3</w:t>
      </w:r>
      <w:r>
        <w:t>.</w:t>
      </w:r>
      <w:r>
        <w:rPr>
          <w:rFonts w:hint="eastAsia"/>
        </w:rPr>
        <w:t>3</w:t>
      </w:r>
      <w:r>
        <w:t xml:space="preserve"> </w:t>
      </w:r>
      <w:r>
        <w:rPr>
          <w:rFonts w:hint="eastAsia"/>
        </w:rPr>
        <w:t>基于机器学习的相似性度量</w:t>
      </w:r>
    </w:p>
    <w:p>
      <w:pPr>
        <w:ind w:firstLine="480" w:firstLineChars="200"/>
      </w:pPr>
      <w:r>
        <w:rPr>
          <w:rFonts w:hint="eastAsia"/>
        </w:rPr>
        <w:t>机器学习是优化相似度量的重要方法，相关算法被称为度量学习算法。目前度量学习领域一般采用监督学习的形式，其中一种经典的范式是通过对每个样本之间进行两两配对构建样本对，同类样本对之间构成相似样本对集合，不同类样本对构成不相似样本对集合，学习的目标是学习一个特征映射策略，缩小同类样本间在映射空间中的距离，或拉大不同类样本间的距离</w:t>
      </w:r>
      <w:r>
        <w:fldChar w:fldCharType="begin">
          <w:fldData xml:space="preserve">PEVuZE5vdGU+PENpdGU+PEF1dGhvcj5LdWxpczwvQXV0aG9yPjxZZWFyPjIwMTM8L1llYXI+PFJl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</w:fldData>
        </w:fldChar>
      </w:r>
      <w:r>
        <w:instrText xml:space="preserve"> ADDIN EN.CITE </w:instrText>
      </w:r>
      <w:r>
        <w:fldChar w:fldCharType="begin">
          <w:fldData xml:space="preserve">PEVuZE5vdGU+PENpdGU+PEF1dGhvcj5LdWxpczwvQXV0aG9yPjxZZWFyPjIwMTM8L1llYXI+PFJl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</w:fldData>
        </w:fldChar>
      </w:r>
      <w:r>
        <w:instrText xml:space="preserve"> ADDIN EN.CITE.DATA </w:instrText>
      </w:r>
      <w:r>
        <w:fldChar w:fldCharType="end"/>
      </w:r>
      <w:r>
        <w:fldChar w:fldCharType="separate"/>
      </w:r>
      <w:r>
        <w:rPr>
          <w:vertAlign w:val="superscript"/>
        </w:rPr>
        <w:t>[56-58]</w:t>
      </w:r>
      <w:r>
        <w:fldChar w:fldCharType="end"/>
      </w:r>
      <w:r>
        <w:rPr>
          <w:rFonts w:hint="eastAsia"/>
        </w:rPr>
        <w:t>。基于这一范式，研究者们提出了多种相似性度量学习算法，各个算法的差异体现在距离计算的方法、相似度量的结构、以及优化目标上。例如经典的L</w:t>
      </w:r>
      <w:r>
        <w:t>MNN</w:t>
      </w:r>
      <w:r>
        <w:rPr>
          <w:rFonts w:hint="eastAsia"/>
        </w:rPr>
        <w:t>算法（</w:t>
      </w:r>
      <w:r>
        <w:t>Large-Margin Nearest Neighbors</w:t>
      </w:r>
      <w:r>
        <w:rPr>
          <w:rFonts w:hint="eastAsia"/>
        </w:rPr>
        <w:t>）的学习目标是构建一个特征映射矩阵，对于任意样本，它与同类样本的欧氏距离应尽可能靠近，而与任意不同类样本的距离应大于与任意同类样本距离一个特定值</w:t>
      </w:r>
      <w:r>
        <w:fldChar w:fldCharType="begin"/>
      </w:r>
      <w:r>
        <w:instrText xml:space="preserve"> ADDIN EN.CITE &lt;EndNote&gt;&lt;Cite&gt;&lt;Author&gt;Weinberger&lt;/Author&gt;&lt;Year&gt;2009&lt;/Year&gt;&lt;RecNum&gt;815&lt;/RecNum&gt;&lt;DisplayText&gt;&lt;style face="superscript"&gt;[128]&lt;/style&gt;&lt;/DisplayText&gt;&lt;record&gt;&lt;rec-number&gt;815&lt;/rec-number&gt;&lt;foreign-keys&gt;&lt;key app="EN" db-id="9fd9pzf2ovet56evxamxa026ttaz0vz2wpre" timestamp="1669120693"&gt;815&lt;/key&gt;&lt;/foreign-keys&gt;&lt;ref-type name="Journal Article"&gt;17&lt;/ref-type&gt;&lt;contributors&gt;&lt;authors&gt;&lt;author&gt;Weinberger, Kilian Q&lt;/author&gt;&lt;author&gt;Saul, Lawrence K&lt;/author&gt;&lt;/authors&gt;&lt;/contributors&gt;&lt;titles&gt;&lt;title&gt;Distance metric learning for large margin nearest neighbor classification&lt;/title&gt;&lt;secondary-title&gt;Journal of machine learning research&lt;/secondary-title&gt;&lt;/titles&gt;&lt;periodical&gt;&lt;full-title&gt;Journal of Machine Learning Research&lt;/full-title&gt;&lt;/periodical&gt;&lt;pages&gt;207-244&lt;/pages&gt;&lt;volume&gt;10&lt;/volume&gt;&lt;number&gt;2&lt;/number&gt;&lt;dates&gt;&lt;year&gt;2009&lt;/year&gt;&lt;/dates&gt;&lt;isbn&gt;1532-4435&lt;/isbn&gt;&lt;urls&gt;&lt;/urls&gt;&lt;/record&gt;&lt;/Cite&gt;&lt;/EndNote&gt;</w:instrText>
      </w:r>
      <w:r>
        <w:fldChar w:fldCharType="separate"/>
      </w:r>
      <w:r>
        <w:rPr>
          <w:vertAlign w:val="superscript"/>
        </w:rPr>
        <w:t>[128]</w:t>
      </w:r>
      <w:r>
        <w:fldChar w:fldCharType="end"/>
      </w:r>
      <w:r>
        <w:rPr>
          <w:rFonts w:hint="eastAsia"/>
        </w:rPr>
        <w:t>；而</w:t>
      </w:r>
      <w:r>
        <w:t>Suo Q</w:t>
      </w:r>
      <w:r>
        <w:rPr>
          <w:rFonts w:hint="eastAsia"/>
        </w:rPr>
        <w:t>等人则提出利用卷积神经网络实现类似的目标</w:t>
      </w:r>
      <w:r>
        <w:fldChar w:fldCharType="begin"/>
      </w:r>
      <w:r>
        <w:instrText xml:space="preserve"> ADDIN EN.CITE &lt;EndNote&gt;&lt;Cite&gt;&lt;Author&gt;Suo&lt;/Author&gt;&lt;Year&gt;2018&lt;/Year&gt;&lt;RecNum&gt;728&lt;/RecNum&gt;&lt;DisplayText&gt;&lt;style face="superscript"&gt;[119]&lt;/style&gt;&lt;/DisplayText&gt;&lt;record&gt;&lt;rec-number&gt;728&lt;/rec-number&gt;&lt;foreign-keys&gt;&lt;key app="EN" db-id="9fd9pzf2ovet56evxamxa026ttaz0vz2wpre" timestamp="1662179034"&gt;728&lt;/key&gt;&lt;/foreign-keys&gt;&lt;ref-type name="Journal Article"&gt;17&lt;/ref-type&gt;&lt;contributors&gt;&lt;authors&gt;&lt;author&gt;Suo, Qiuling&lt;/author&gt;&lt;author&gt;Ma, Fenglong&lt;/author&gt;&lt;author&gt;Yuan, Ye&lt;/author&gt;&lt;author&gt;Huai, Mengdi&lt;/author&gt;&lt;author&gt;Zhong, Weida&lt;/author&gt;&lt;author&gt;Gao, Jing&lt;/author&gt;&lt;author&gt;Zhang, Aidong&lt;/author&gt;&lt;/authors&gt;&lt;/contributors&gt;&lt;titles&gt;&lt;title&gt;Deep patient similarity learning for personalized healthcare&lt;/title&gt;&lt;secondary-title&gt;IEEE transactions on nanobioscience&lt;/secondary-title&gt;&lt;/titles&gt;&lt;periodical&gt;&lt;full-title&gt;IEEE transactions on nanobioscience&lt;/full-title&gt;&lt;/periodical&gt;&lt;pages&gt;219-227&lt;/pages&gt;&lt;volume&gt;17&lt;/volume&gt;&lt;number&gt;3&lt;/number&gt;&lt;dates&gt;&lt;year&gt;2018&lt;/year&gt;&lt;/dates&gt;&lt;isbn&gt;1536-1241&lt;/isbn&gt;&lt;urls&gt;&lt;/urls&gt;&lt;/record&gt;&lt;/Cite&gt;&lt;/EndNote&gt;</w:instrText>
      </w:r>
      <w:r>
        <w:fldChar w:fldCharType="separate"/>
      </w:r>
      <w:r>
        <w:rPr>
          <w:vertAlign w:val="superscript"/>
        </w:rPr>
        <w:t>[119]</w:t>
      </w:r>
      <w:r>
        <w:fldChar w:fldCharType="end"/>
      </w:r>
      <w:r>
        <w:rPr>
          <w:rFonts w:hint="eastAsia"/>
        </w:rPr>
        <w:t>，在这之前他们也提出了一个基于最大似然优化的卷积神经网络，即通过计算样本对中两个样本是同类样本的概率来计算距离</w:t>
      </w:r>
      <w:r>
        <w:fldChar w:fldCharType="begin"/>
      </w:r>
      <w:r>
        <w:instrText xml:space="preserve"> ADDIN EN.CITE &lt;EndNote&gt;&lt;Cite&gt;&lt;Author&gt;Suo&lt;/Author&gt;&lt;Year&gt;2017&lt;/Year&gt;&lt;RecNum&gt;737&lt;/RecNum&gt;&lt;DisplayText&gt;&lt;style face="superscript"&gt;[129]&lt;/style&gt;&lt;/DisplayText&gt;&lt;record&gt;&lt;rec-number&gt;737&lt;/rec-number&gt;&lt;foreign-keys&gt;&lt;key app="EN" db-id="9fd9pzf2ovet56evxamxa026ttaz0vz2wpre" timestamp="1662206236"&gt;737&lt;/key&gt;&lt;/foreign-keys&gt;&lt;ref-type name="Conference Proceedings"&gt;10&lt;/ref-type&gt;&lt;contributors&gt;&lt;authors&gt;&lt;author&gt;Suo, Qiuling&lt;/author&gt;&lt;author&gt;Ma, Fenglong&lt;/author&gt;&lt;author&gt;Yuan, Ye&lt;/author&gt;&lt;author&gt;Huai, Mengdi&lt;/author&gt;&lt;author&gt;Zhong, Weida&lt;/author&gt;&lt;author&gt;Zhang, Aidong&lt;/author&gt;&lt;author&gt;Gao, Jing&lt;/author&gt;&lt;/authors&gt;&lt;/contributors&gt;&lt;titles&gt;&lt;title&gt;Personalized disease prediction using a CNN-based similarity learning method&lt;/title&gt;&lt;secondary-title&gt;2017 IEEE International Conference on Bioinformatics and Biomedicine (BIBM)&lt;/secondary-title&gt;&lt;/titles&gt;&lt;pages&gt;811-816&lt;/pages&gt;&lt;dates&gt;&lt;year&gt;2017&lt;/year&gt;&lt;/dates&gt;&lt;publisher&gt;IEEE&lt;/publisher&gt;&lt;isbn&gt;1509030506&lt;/isbn&gt;&lt;urls&gt;&lt;/urls&gt;&lt;/record&gt;&lt;/Cite&gt;&lt;/EndNote&gt;</w:instrText>
      </w:r>
      <w:r>
        <w:fldChar w:fldCharType="separate"/>
      </w:r>
      <w:r>
        <w:rPr>
          <w:vertAlign w:val="superscript"/>
        </w:rPr>
        <w:t>[129]</w:t>
      </w:r>
      <w:r>
        <w:fldChar w:fldCharType="end"/>
      </w:r>
      <w:r>
        <w:rPr>
          <w:rFonts w:hint="eastAsia"/>
        </w:rPr>
        <w:t>。</w:t>
      </w:r>
    </w:p>
    <w:p>
      <w:pPr>
        <w:ind w:firstLine="480" w:firstLineChars="200"/>
      </w:pPr>
      <w:r>
        <w:rPr>
          <w:rFonts w:hint="eastAsia"/>
        </w:rPr>
        <w:t>但上述范式存在两个问题：</w:t>
      </w:r>
    </w:p>
    <w:p>
      <w:pPr>
        <w:ind w:firstLine="480" w:firstLineChars="200"/>
      </w:pPr>
      <w:r>
        <w:rPr>
          <w:rFonts w:hint="eastAsia"/>
        </w:rPr>
        <w:t>（1）学习目标与个性化建模的需要之间存在偏差。</w:t>
      </w:r>
    </w:p>
    <w:p>
      <w:pPr>
        <w:ind w:firstLine="480" w:firstLineChars="200"/>
      </w:pPr>
      <w:r>
        <w:rPr>
          <w:rFonts w:hint="eastAsia"/>
        </w:rPr>
        <w:t>在个性化建模中，应该以自变量变化产生的影响是否接近作为判断两个患者相似的标准，而非两个患者是否有着相同的因变量。以急性肾损伤预测为例，假设目标患者是一个在心脏手术后出现急性肾损伤的患者，那么他与另一个在心脏手术后没有出现急性肾损伤的患者间的相似性，很可能高于他与一个出现了急性肾损伤的肝移植患者间的相似性。</w:t>
      </w:r>
    </w:p>
    <w:p>
      <w:pPr>
        <w:ind w:firstLine="480" w:firstLineChars="200"/>
      </w:pPr>
      <w:r>
        <w:rPr>
          <w:rFonts w:hint="eastAsia"/>
        </w:rPr>
        <w:t>（2）未有适应不同建模算法的差异。</w:t>
      </w:r>
    </w:p>
    <w:p>
      <w:pPr>
        <w:ind w:firstLine="480" w:firstLineChars="200"/>
      </w:pPr>
      <w:r>
        <w:rPr>
          <w:rFonts w:hint="eastAsia"/>
        </w:rPr>
        <w:t>如前所述，不同建模算法对数据集及变量间关系的适应力并不一致，相似性度量应该具备适应不同个性化建模算法差异的能力，但目前的学习范式并没考虑这一问题。</w:t>
      </w:r>
    </w:p>
    <w:p>
      <w:pPr>
        <w:pStyle w:val="4"/>
      </w:pPr>
      <w:r>
        <w:rPr>
          <w:rFonts w:hint="eastAsia"/>
        </w:rPr>
        <w:t>2</w:t>
      </w:r>
      <w:r>
        <w:t>.</w:t>
      </w:r>
      <w:r>
        <w:rPr>
          <w:rFonts w:hint="eastAsia"/>
        </w:rPr>
        <w:t>3</w:t>
      </w:r>
      <w:r>
        <w:t>.</w:t>
      </w:r>
      <w:r>
        <w:rPr>
          <w:rFonts w:hint="eastAsia"/>
        </w:rPr>
        <w:t>4</w:t>
      </w:r>
      <w:r>
        <w:t xml:space="preserve"> </w:t>
      </w:r>
      <w:r>
        <w:rPr>
          <w:rFonts w:hint="eastAsia"/>
        </w:rPr>
        <w:t>现有研究小结</w:t>
      </w:r>
    </w:p>
    <w:p>
      <w:pPr>
        <w:ind w:firstLine="480" w:firstLineChars="200"/>
      </w:pPr>
      <w:r>
        <w:rPr>
          <w:rFonts w:hint="eastAsia"/>
        </w:rPr>
        <w:t>综上所述，目前医学观测数据研究中最具代表性的相似性度量是倾向性评分匹配（</w:t>
      </w:r>
      <w:r>
        <w:t>propensity score matching</w:t>
      </w:r>
      <w:r>
        <w:rPr>
          <w:rFonts w:hint="eastAsia"/>
        </w:rPr>
        <w:t>），但该度量仅适用于对单因素作用进行分析，而不适用于个性化建模。部分医学研究尝试利用专家知识确定相似性度量，但这样的度量往往容易受到主观认知局限的影响，也容易忽略不同预测任务和算法的差异性。尽管过去研究也提出了大量基于监督学习的度量学习策略，但这些策略与个性化建模的目标存在偏差，也忽略了不同个性化建模算法的差异性。</w:t>
      </w:r>
    </w:p>
    <w:p>
      <w:pPr>
        <w:ind w:firstLine="480" w:firstLineChars="200"/>
      </w:pPr>
      <w:r>
        <w:rPr>
          <w:rFonts w:hint="eastAsia"/>
        </w:rPr>
        <w:t>因此，目前仍缺乏针对个性化建模的相似度量学习策略。该策略应该根据个性化建模的效果去优化相似性度量。</w:t>
      </w:r>
    </w:p>
    <w:p>
      <w:pPr>
        <w:pStyle w:val="3"/>
      </w:pPr>
      <w:bookmarkStart w:id="27" w:name="_Toc120053712"/>
      <w:r>
        <w:rPr>
          <w:rFonts w:hint="eastAsia"/>
        </w:rPr>
        <w:t>2.</w:t>
      </w:r>
      <w:r>
        <w:t>4</w:t>
      </w:r>
      <w:r>
        <w:rPr>
          <w:rFonts w:hint="eastAsia"/>
        </w:rPr>
        <w:t xml:space="preserve"> 数据驱动的临床因素交互作用挖掘</w:t>
      </w:r>
      <w:bookmarkEnd w:id="27"/>
    </w:p>
    <w:p>
      <w:pPr>
        <w:ind w:firstLine="480" w:firstLineChars="200"/>
      </w:pPr>
      <w:r>
        <w:rPr>
          <w:rFonts w:hint="eastAsia"/>
        </w:rPr>
        <w:t>要应对患者异质性导致的临床因素作用变化，除了通过设计针对性的建模策略适应临床因素作用变化，还可以从医疗生物数据中挖掘临床因素作用变化的机制。临床因素间的交互作用是导致临床因素作用在不同患者中产生显著变化的主要原因。了解临床因素间的交互作用对于医生更好地应对患者身体状态变化、制定个性化化医疗方案至关重要，也是医学研究一直以来的重点。目前临床因素交互作用挖掘的数据源包括交互作用监测系统数据、生物医学知识库数据、医学文献数据、临床实验数据和电子病历数据，不同数据源有着不同的分析方法，同时也有着不同的优势和局限</w:t>
      </w:r>
      <w:r>
        <w:fldChar w:fldCharType="begin"/>
      </w:r>
      <w:r>
        <w:instrText xml:space="preserve"> ADDIN EN.CITE &lt;EndNote&gt;&lt;Cite&gt;&lt;Author&gt;Ibrahim&lt;/Author&gt;&lt;Year&gt;2021&lt;/Year&gt;&lt;RecNum&gt;738&lt;/RecNum&gt;&lt;DisplayText&gt;&lt;style face="superscript"&gt;[130]&lt;/style&gt;&lt;/DisplayText&gt;&lt;record&gt;&lt;rec-number&gt;738&lt;/rec-number&gt;&lt;foreign-keys&gt;&lt;key app="EN" db-id="9fd9pzf2ovet56evxamxa026ttaz0vz2wpre" timestamp="1662255153"&gt;738&lt;/key&gt;&lt;/foreign-keys&gt;&lt;ref-type name="Journal Article"&gt;17&lt;/ref-type&gt;&lt;contributors&gt;&lt;authors&gt;&lt;author&gt;Ibrahim, Heba&lt;/author&gt;&lt;author&gt;Abdo, A&lt;/author&gt;&lt;author&gt;El Kerdawy, Ahmed M&lt;/author&gt;&lt;author&gt;Eldin, A Sharaf&lt;/author&gt;&lt;/authors&gt;&lt;/contributors&gt;&lt;titles&gt;&lt;title&gt;Signal detection in pharmacovigilance: a review of informatics-driven approaches for the discovery of drug-drug interaction signals in different data sources&lt;/title&gt;&lt;secondary-title&gt;Artificial Intelligence in the Life Sciences&lt;/secondary-title&gt;&lt;/titles&gt;&lt;periodical&gt;&lt;full-title&gt;Artificial Intelligence in the Life Sciences&lt;/full-title&gt;&lt;/periodical&gt;&lt;pages&gt;100005&lt;/pages&gt;&lt;volume&gt;1&lt;/volume&gt;&lt;dates&gt;&lt;year&gt;2021&lt;/year&gt;&lt;/dates&gt;&lt;isbn&gt;2667-3185&lt;/isbn&gt;&lt;urls&gt;&lt;/urls&gt;&lt;/record&gt;&lt;/Cite&gt;&lt;/EndNote&gt;</w:instrText>
      </w:r>
      <w:r>
        <w:fldChar w:fldCharType="separate"/>
      </w:r>
      <w:r>
        <w:rPr>
          <w:vertAlign w:val="superscript"/>
        </w:rPr>
        <w:t>[130]</w:t>
      </w:r>
      <w:r>
        <w:fldChar w:fldCharType="end"/>
      </w:r>
      <w:r>
        <w:rPr>
          <w:rFonts w:hint="eastAsia"/>
        </w:rPr>
        <w:t>。</w:t>
      </w:r>
    </w:p>
    <w:p>
      <w:pPr>
        <w:pStyle w:val="4"/>
      </w:pPr>
      <w:r>
        <w:rPr>
          <w:rFonts w:hint="eastAsia"/>
        </w:rPr>
        <w:t>2.</w:t>
      </w:r>
      <w:r>
        <w:t>4</w:t>
      </w:r>
      <w:r>
        <w:rPr>
          <w:rFonts w:hint="eastAsia"/>
        </w:rPr>
        <w:t>.1</w:t>
      </w:r>
      <w:r>
        <w:t xml:space="preserve"> </w:t>
      </w:r>
      <w:r>
        <w:rPr>
          <w:rFonts w:hint="eastAsia"/>
        </w:rPr>
        <w:t>交互作用监测系统数据</w:t>
      </w:r>
    </w:p>
    <w:p>
      <w:pPr>
        <w:ind w:firstLine="480" w:firstLineChars="200"/>
      </w:pPr>
      <w:r>
        <w:rPr>
          <w:rFonts w:hint="eastAsia"/>
        </w:rPr>
        <w:t>要了解未知的交互作用，最直接的方法就是对医疗管理流程中的异常事件进行监测。各国医疗监管机构设置了多个可用于分析健康因素间交互作用的监测系统，其中比较典型的是针对上市药物的副作用监测系统。例如我国的国家药品不良反应监测系统、美国食品药物监督局的不良事件报告系统（</w:t>
      </w:r>
      <w:r>
        <w:t>FAERS</w:t>
      </w:r>
      <w:r>
        <w:rPr>
          <w:rFonts w:hint="eastAsia"/>
        </w:rPr>
        <w:t>）、欧洲的药物不良反应报告系统</w:t>
      </w:r>
      <w:r>
        <w:t>EudraVigilance</w:t>
      </w:r>
      <w:r>
        <w:rPr>
          <w:rFonts w:hint="eastAsia"/>
        </w:rPr>
        <w:t>和疫苗不良事件报告系统 (VAERS)</w:t>
      </w:r>
      <w:r>
        <w:fldChar w:fldCharType="begin"/>
      </w:r>
      <w:r>
        <w:instrText xml:space="preserve"> ADDIN EN.CITE &lt;EndNote&gt;&lt;Cite&gt;&lt;Author&gt;Ibrahim&lt;/Author&gt;&lt;Year&gt;2021&lt;/Year&gt;&lt;RecNum&gt;738&lt;/RecNum&gt;&lt;DisplayText&gt;&lt;style face="superscript"&gt;[130]&lt;/style&gt;&lt;/DisplayText&gt;&lt;record&gt;&lt;rec-number&gt;738&lt;/rec-number&gt;&lt;foreign-keys&gt;&lt;key app="EN" db-id="9fd9pzf2ovet56evxamxa026ttaz0vz2wpre" timestamp="1662255153"&gt;738&lt;/key&gt;&lt;/foreign-keys&gt;&lt;ref-type name="Journal Article"&gt;17&lt;/ref-type&gt;&lt;contributors&gt;&lt;authors&gt;&lt;author&gt;Ibrahim, Heba&lt;/author&gt;&lt;author&gt;Abdo, A&lt;/author&gt;&lt;author&gt;El Kerdawy, Ahmed M&lt;/author&gt;&lt;author&gt;Eldin, A Sharaf&lt;/author&gt;&lt;/authors&gt;&lt;/contributors&gt;&lt;titles&gt;&lt;title&gt;Signal detection in pharmacovigilance: a review of informatics-driven approaches for the discovery of drug-drug interaction signals in different data sources&lt;/title&gt;&lt;secondary-title&gt;Artificial Intelligence in the Life Sciences&lt;/secondary-title&gt;&lt;/titles&gt;&lt;periodical&gt;&lt;full-title&gt;Artificial Intelligence in the Life Sciences&lt;/full-title&gt;&lt;/periodical&gt;&lt;pages&gt;100005&lt;/pages&gt;&lt;volume&gt;1&lt;/volume&gt;&lt;dates&gt;&lt;year&gt;2021&lt;/year&gt;&lt;/dates&gt;&lt;isbn&gt;2667-3185&lt;/isbn&gt;&lt;urls&gt;&lt;/urls&gt;&lt;/record&gt;&lt;/Cite&gt;&lt;/EndNote&gt;</w:instrText>
      </w:r>
      <w:r>
        <w:fldChar w:fldCharType="separate"/>
      </w:r>
      <w:r>
        <w:rPr>
          <w:vertAlign w:val="superscript"/>
        </w:rPr>
        <w:t>[130]</w:t>
      </w:r>
      <w:r>
        <w:fldChar w:fldCharType="end"/>
      </w:r>
      <w:r>
        <w:rPr>
          <w:rFonts w:hint="eastAsia"/>
        </w:rPr>
        <w:t>。这些系统用于收集患者、医疗保健专业人员和行业自发向监管机构报告的疑似不良事件个案，内容包含患者服药情况、相关临床指标、人口统计学信息、行动、结局和不同因素间的时间关系。常用的挖掘策略包括不成比例分析法（</w:t>
      </w:r>
      <w:r>
        <w:t>Disproportionality analyses</w:t>
      </w:r>
      <w:r>
        <w:rPr>
          <w:rFonts w:hint="eastAsia"/>
        </w:rPr>
        <w:t>），即分析暴露在特定因素下的患者与其他状态下的患者间发生特定事件风险的差异</w:t>
      </w:r>
      <w:r>
        <w:fldChar w:fldCharType="begin"/>
      </w:r>
      <w:r>
        <w:instrText xml:space="preserve"> ADDIN EN.CITE &lt;EndNote&gt;&lt;Cite&gt;&lt;Author&gt;Montastruc&lt;/Author&gt;&lt;Year&gt;2011&lt;/Year&gt;&lt;RecNum&gt;739&lt;/RecNum&gt;&lt;DisplayText&gt;&lt;style face="superscript"&gt;[131]&lt;/style&gt;&lt;/DisplayText&gt;&lt;record&gt;&lt;rec-number&gt;739&lt;/rec-number&gt;&lt;foreign-keys&gt;&lt;key app="EN" db-id="9fd9pzf2ovet56evxamxa026ttaz0vz2wpre" timestamp="1662255599"&gt;739&lt;/key&gt;&lt;/foreign-keys&gt;&lt;ref-type name="Journal Article"&gt;17&lt;/ref-type&gt;&lt;contributors&gt;&lt;authors&gt;&lt;author&gt;Montastruc, Jean-Louis&lt;/author&gt;&lt;author&gt;Sommet, Agnès&lt;/author&gt;&lt;author&gt;Bagheri, Haleh&lt;/author&gt;&lt;author&gt;Lapeyre-Mestre, Maryse&lt;/author&gt;&lt;/authors&gt;&lt;/contributors&gt;&lt;titles&gt;&lt;title&gt;Benefits and strengths of the disproportionality analysis for identification of adverse drug reactions in a pharmacovigilance database&lt;/title&gt;&lt;secondary-title&gt;British journal of clinical pharmacology&lt;/secondary-title&gt;&lt;/titles&gt;&lt;periodical&gt;&lt;full-title&gt;British journal of clinical pharmacology&lt;/full-title&gt;&lt;/periodical&gt;&lt;pages&gt;905&lt;/pages&gt;&lt;volume&gt;72&lt;/volume&gt;&lt;number&gt;6&lt;/number&gt;&lt;dates&gt;&lt;year&gt;2011&lt;/year&gt;&lt;/dates&gt;&lt;urls&gt;&lt;/urls&gt;&lt;/record&gt;&lt;/Cite&gt;&lt;/EndNote&gt;</w:instrText>
      </w:r>
      <w:r>
        <w:fldChar w:fldCharType="separate"/>
      </w:r>
      <w:r>
        <w:rPr>
          <w:vertAlign w:val="superscript"/>
        </w:rPr>
        <w:t>[131]</w:t>
      </w:r>
      <w:r>
        <w:fldChar w:fldCharType="end"/>
      </w:r>
      <w:r>
        <w:rPr>
          <w:rFonts w:hint="eastAsia"/>
        </w:rPr>
        <w:t>；以及机器学习中的关联规则分析</w:t>
      </w:r>
      <w:r>
        <w:fldChar w:fldCharType="begin">
          <w:fldData xml:space="preserve">PEVuZE5vdGU+PENpdGU+PEF1dGhvcj5DYWk8L0F1dGhvcj48WWVhcj4yMDE3PC9ZZWFyPjxSZWNO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==
</w:fldData>
        </w:fldChar>
      </w:r>
      <w:r>
        <w:instrText xml:space="preserve"> ADDIN EN.CITE </w:instrText>
      </w:r>
      <w:r>
        <w:fldChar w:fldCharType="begin">
          <w:fldData xml:space="preserve">PEVuZE5vdGU+PENpdGU+PEF1dGhvcj5DYWk8L0F1dGhvcj48WWVhcj4yMDE3PC9ZZWFyPjxSZWNO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==
</w:fldData>
        </w:fldChar>
      </w:r>
      <w:r>
        <w:instrText xml:space="preserve"> ADDIN EN.CITE.DATA </w:instrText>
      </w:r>
      <w:r>
        <w:fldChar w:fldCharType="end"/>
      </w:r>
      <w:r>
        <w:fldChar w:fldCharType="separate"/>
      </w:r>
      <w:r>
        <w:rPr>
          <w:vertAlign w:val="superscript"/>
        </w:rPr>
        <w:t>[132-134]</w:t>
      </w:r>
      <w:r>
        <w:fldChar w:fldCharType="end"/>
      </w:r>
      <w:r>
        <w:rPr>
          <w:rFonts w:hint="eastAsia"/>
        </w:rPr>
        <w:t>。</w:t>
      </w:r>
    </w:p>
    <w:p>
      <w:pPr>
        <w:ind w:firstLine="480" w:firstLineChars="200"/>
      </w:pPr>
      <w:r>
        <w:rPr>
          <w:rFonts w:hint="eastAsia"/>
        </w:rPr>
        <w:t>总的来说，药品不良反应监测系统弥补了药物上市前的临床测试对于药物在复杂临床状态下的交互作用研究不充分的问题，是目前最重要的药物副作用发现策略之一。由于上报信息一般经过专业人员的筛选，提供了比较充分和准确的信息确认交互作用的发生原因。</w:t>
      </w:r>
    </w:p>
    <w:p>
      <w:pPr>
        <w:ind w:firstLine="480" w:firstLineChars="200"/>
      </w:pPr>
      <w:r>
        <w:rPr>
          <w:rFonts w:hint="eastAsia"/>
        </w:rPr>
        <w:t>然而，它也有一些众所周知的局限：</w:t>
      </w:r>
    </w:p>
    <w:p>
      <w:pPr>
        <w:ind w:firstLine="480" w:firstLineChars="200"/>
      </w:pPr>
      <w:r>
        <w:rPr>
          <w:rFonts w:hint="eastAsia"/>
        </w:rPr>
        <w:t>一是由于是自发的报告，所以上报率受到医护人员的上报意愿和对副作用的感知等多种因素影响。</w:t>
      </w:r>
    </w:p>
    <w:p>
      <w:pPr>
        <w:ind w:firstLine="480" w:firstLineChars="200"/>
      </w:pPr>
      <w:r>
        <w:rPr>
          <w:rFonts w:hint="eastAsia"/>
        </w:rPr>
        <w:t>二是上传的数据无法做到电子病历那样的全面，且受到医护人员对交互作用成因的主观判断的影响。</w:t>
      </w:r>
    </w:p>
    <w:p>
      <w:pPr>
        <w:ind w:firstLine="480" w:firstLineChars="200"/>
      </w:pPr>
      <w:r>
        <w:rPr>
          <w:rFonts w:hint="eastAsia"/>
        </w:rPr>
        <w:t>三是临床因素间的相关性带来的混杂因素也可能导致错误的信号产生。</w:t>
      </w:r>
    </w:p>
    <w:p>
      <w:pPr>
        <w:pStyle w:val="4"/>
      </w:pPr>
      <w:r>
        <w:rPr>
          <w:rFonts w:hint="eastAsia"/>
        </w:rPr>
        <w:t>2.</w:t>
      </w:r>
      <w:r>
        <w:t>4</w:t>
      </w:r>
      <w:r>
        <w:rPr>
          <w:rFonts w:hint="eastAsia"/>
        </w:rPr>
        <w:t>.2 生物医学知识数据库</w:t>
      </w:r>
    </w:p>
    <w:p>
      <w:pPr>
        <w:ind w:firstLine="480"/>
      </w:pPr>
      <w:r>
        <w:rPr>
          <w:rFonts w:hint="eastAsia"/>
        </w:rPr>
        <w:t>患者身体状态宏观上的变化，是体内各类生物和化学分析在微观上的交互作用结果，因此通过研究组学、分子层面的反应规律，就能够在一定程度上预测临床因素之间的交互作用。生物医学领域目前已经建立大量针对不同研究主题的生物医学知识库，例如针对药物的</w:t>
      </w:r>
      <w:r>
        <w:t>DrugBank</w:t>
      </w:r>
      <w:r>
        <w:rPr>
          <w:rFonts w:hint="eastAsia"/>
        </w:rPr>
        <w:t>数据库，针对基因的</w:t>
      </w:r>
      <w:r>
        <w:t>OMIM</w:t>
      </w:r>
      <w:r>
        <w:rPr>
          <w:rFonts w:hint="eastAsia"/>
        </w:rPr>
        <w:t>、</w:t>
      </w:r>
      <w:r>
        <w:t>TCGA</w:t>
      </w:r>
      <w:r>
        <w:rPr>
          <w:rFonts w:hint="eastAsia"/>
        </w:rPr>
        <w:t>数据库，针对人体交互网络的</w:t>
      </w:r>
      <w:r>
        <w:t>BiGG</w:t>
      </w:r>
      <w:r>
        <w:rPr>
          <w:rFonts w:hint="eastAsia"/>
        </w:rPr>
        <w:t>数据库，以及蛋白质和药物靶标的P</w:t>
      </w:r>
      <w:r>
        <w:t>DB</w:t>
      </w:r>
      <w:r>
        <w:rPr>
          <w:rFonts w:hint="eastAsia"/>
        </w:rPr>
        <w:t>数据库。此类资源提供有关药物化学结构与作用机制、基因与遗传疾病及蛋白质的关系、蛋白质的功能与相互作用等信息。研究人员可以根据这些数据构建不同因素的关系图或计算两个药物或基因之间的相似性，从而挖掘潜在的交互作用。</w:t>
      </w:r>
    </w:p>
    <w:p>
      <w:pPr>
        <w:ind w:firstLine="480"/>
      </w:pPr>
      <w:r>
        <w:rPr>
          <w:rFonts w:hint="eastAsia"/>
        </w:rPr>
        <w:t>比较有代表性的是</w:t>
      </w:r>
      <w:r>
        <w:t>Barabási A L</w:t>
      </w:r>
      <w:r>
        <w:rPr>
          <w:rFonts w:hint="eastAsia"/>
        </w:rPr>
        <w:t>团队发表在《PNAS》、《Nature》、《Science》等顶级期刊的一系列研究，包括通过图分析的策略从基因-蛋白质-疾病的关系网络研究了潜在的基因与疾病关系</w:t>
      </w:r>
      <w:r>
        <w:fldChar w:fldCharType="begin"/>
      </w:r>
      <w:r>
        <w:instrText xml:space="preserve"> ADDIN EN.CITE &lt;EndNote&gt;&lt;Cite&gt;&lt;Author&gt;Goh&lt;/Author&gt;&lt;Year&gt;2007&lt;/Year&gt;&lt;RecNum&gt;743&lt;/RecNum&gt;&lt;DisplayText&gt;&lt;style face="superscript"&gt;[135]&lt;/style&gt;&lt;/DisplayText&gt;&lt;record&gt;&lt;rec-number&gt;743&lt;/rec-number&gt;&lt;foreign-keys&gt;&lt;key app="EN" db-id="9fd9pzf2ovet56evxamxa026ttaz0vz2wpre" timestamp="1662260449"&gt;743&lt;/key&gt;&lt;/foreign-keys&gt;&lt;ref-type name="Journal Article"&gt;17&lt;/ref-type&gt;&lt;contributors&gt;&lt;authors&gt;&lt;author&gt;Goh, Kwang-Il&lt;/author&gt;&lt;author&gt;Cusick, Michael E&lt;/author&gt;&lt;author&gt;Valle, David&lt;/author&gt;&lt;author&gt;Childs, Barton&lt;/author&gt;&lt;author&gt;Vidal, Marc&lt;/author&gt;&lt;author&gt;Barabási, Albert-László&lt;/author&gt;&lt;/authors&gt;&lt;/contributors&gt;&lt;titles&gt;&lt;title&gt;The human disease network&lt;/title&gt;&lt;secondary-title&gt;Proceedings of the National Academy of Sciences&lt;/secondary-title&gt;&lt;/titles&gt;&lt;periodical&gt;&lt;full-title&gt;Proceedings of the National Academy of Sciences&lt;/full-title&gt;&lt;/periodical&gt;&lt;pages&gt;8685-8690&lt;/pages&gt;&lt;volume&gt;104&lt;/volume&gt;&lt;number&gt;21&lt;/number&gt;&lt;dates&gt;&lt;year&gt;2007&lt;/year&gt;&lt;/dates&gt;&lt;isbn&gt;0027-8424&lt;/isbn&gt;&lt;urls&gt;&lt;/urls&gt;&lt;/record&gt;&lt;/Cite&gt;&lt;/EndNote&gt;</w:instrText>
      </w:r>
      <w:r>
        <w:fldChar w:fldCharType="separate"/>
      </w:r>
      <w:r>
        <w:rPr>
          <w:vertAlign w:val="superscript"/>
        </w:rPr>
        <w:t>[135]</w:t>
      </w:r>
      <w:r>
        <w:fldChar w:fldCharType="end"/>
      </w:r>
      <w:r>
        <w:rPr>
          <w:rFonts w:hint="eastAsia"/>
        </w:rPr>
        <w:t>，从基因-新层代谢交互</w:t>
      </w:r>
      <w:r>
        <w:t>-</w:t>
      </w:r>
      <w:r>
        <w:rPr>
          <w:rFonts w:hint="eastAsia"/>
        </w:rPr>
        <w:t>疾病的关系网络研究了疾病间的并发关系</w:t>
      </w:r>
      <w:r>
        <w:fldChar w:fldCharType="begin"/>
      </w:r>
      <w:r>
        <w:instrText xml:space="preserve"> ADDIN EN.CITE &lt;EndNote&gt;&lt;Cite&gt;&lt;Author&gt;Lee&lt;/Author&gt;&lt;Year&gt;2008&lt;/Year&gt;&lt;RecNum&gt;744&lt;/RecNum&gt;&lt;DisplayText&gt;&lt;style face="superscript"&gt;[136]&lt;/style&gt;&lt;/DisplayText&gt;&lt;record&gt;&lt;rec-number&gt;744&lt;/rec-number&gt;&lt;foreign-keys&gt;&lt;key app="EN" db-id="9fd9pzf2ovet56evxamxa026ttaz0vz2wpre" timestamp="1662260725"&gt;744&lt;/key&gt;&lt;/foreign-keys&gt;&lt;ref-type name="Journal Article"&gt;17&lt;/ref-type&gt;&lt;contributors&gt;&lt;authors&gt;&lt;author&gt;Lee, D-S&lt;/author&gt;&lt;author&gt;Park, Juyong&lt;/author&gt;&lt;author&gt;Kay, KA&lt;/author&gt;&lt;author&gt;Christakis, Nicholas A&lt;/author&gt;&lt;author&gt;Oltvai, Zoltan N&lt;/author&gt;&lt;author&gt;Barabási, A-L&lt;/author&gt;&lt;/authors&gt;&lt;/contributors&gt;&lt;titles&gt;&lt;title&gt;The implications of human metabolic network topology for disease comorbidity&lt;/title&gt;&lt;secondary-title&gt;Proceedings of the National Academy of Sciences&lt;/secondary-title&gt;&lt;/titles&gt;&lt;periodical&gt;&lt;full-title&gt;Proceedings of the National Academy of Sciences&lt;/full-title&gt;&lt;/periodical&gt;&lt;pages&gt;9880-9885&lt;/pages&gt;&lt;volume&gt;105&lt;/volume&gt;&lt;number&gt;29&lt;/number&gt;&lt;dates&gt;&lt;year&gt;2008&lt;/year&gt;&lt;/dates&gt;&lt;isbn&gt;0027-8424&lt;/isbn&gt;&lt;urls&gt;&lt;/urls&gt;&lt;/record&gt;&lt;/Cite&gt;&lt;/EndNote&gt;</w:instrText>
      </w:r>
      <w:r>
        <w:fldChar w:fldCharType="separate"/>
      </w:r>
      <w:r>
        <w:rPr>
          <w:vertAlign w:val="superscript"/>
        </w:rPr>
        <w:t>[136]</w:t>
      </w:r>
      <w:r>
        <w:fldChar w:fldCharType="end"/>
      </w:r>
      <w:r>
        <w:rPr>
          <w:rFonts w:hint="eastAsia"/>
        </w:rPr>
        <w:t>，基于药物靶点和致病基因蛋白在蛋白质交互网络中的距离分析药物疗效</w:t>
      </w:r>
      <w:r>
        <w:fldChar w:fldCharType="begin"/>
      </w:r>
      <w:r>
        <w:instrText xml:space="preserve"> ADDIN EN.CITE &lt;EndNote&gt;&lt;Cite&gt;&lt;Author&gt;Guney&lt;/Author&gt;&lt;Year&gt;2016&lt;/Year&gt;&lt;RecNum&gt;745&lt;/RecNum&gt;&lt;DisplayText&gt;&lt;style face="superscript"&gt;[137]&lt;/style&gt;&lt;/DisplayText&gt;&lt;record&gt;&lt;rec-number&gt;745&lt;/rec-number&gt;&lt;foreign-keys&gt;&lt;key app="EN" db-id="9fd9pzf2ovet56evxamxa026ttaz0vz2wpre" timestamp="1662261008"&gt;745&lt;/key&gt;&lt;/foreign-keys&gt;&lt;ref-type name="Journal Article"&gt;17&lt;/ref-type&gt;&lt;contributors&gt;&lt;authors&gt;&lt;author&gt;Guney, Emre&lt;/author&gt;&lt;author&gt;Menche, Jörg&lt;/author&gt;&lt;author&gt;Vidal, Marc&lt;/author&gt;&lt;author&gt;Barábasi, Albert-László&lt;/author&gt;&lt;/authors&gt;&lt;/contributors&gt;&lt;titles&gt;&lt;title&gt;Network-based in silico drug efficacy screening&lt;/title&gt;&lt;secondary-title&gt;Nature communications&lt;/secondary-title&gt;&lt;/titles&gt;&lt;periodical&gt;&lt;full-title&gt;Nature communications&lt;/full-title&gt;&lt;/periodical&gt;&lt;pages&gt;1-13&lt;/pages&gt;&lt;volume&gt;7&lt;/volume&gt;&lt;number&gt;1&lt;/number&gt;&lt;dates&gt;&lt;year&gt;2016&lt;/year&gt;&lt;/dates&gt;&lt;isbn&gt;2041-1723&lt;/isbn&gt;&lt;urls&gt;&lt;/urls&gt;&lt;/record&gt;&lt;/Cite&gt;&lt;/EndNote&gt;</w:instrText>
      </w:r>
      <w:r>
        <w:fldChar w:fldCharType="separate"/>
      </w:r>
      <w:r>
        <w:rPr>
          <w:vertAlign w:val="superscript"/>
        </w:rPr>
        <w:t>[137]</w:t>
      </w:r>
      <w:r>
        <w:fldChar w:fldCharType="end"/>
      </w:r>
      <w:r>
        <w:rPr>
          <w:rFonts w:hint="eastAsia"/>
        </w:rPr>
        <w:t>。近年，以深度学习为代表的机械学习技术也被广泛用于从组学、化学数据相似性中发现药物潜在的作用和副作用</w:t>
      </w:r>
      <w:r>
        <w:fldChar w:fldCharType="begin">
          <w:fldData xml:space="preserve">PEVuZE5vdGU+PENpdGU+PEF1dGhvcj5TdGVwbmlld3NrYS1Eeml1Ymluc2thPC9BdXRob3I+PFll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</w:fldData>
        </w:fldChar>
      </w:r>
      <w:r>
        <w:instrText xml:space="preserve"> ADDIN EN.CITE </w:instrText>
      </w:r>
      <w:r>
        <w:fldChar w:fldCharType="begin">
          <w:fldData xml:space="preserve">PEVuZE5vdGU+PENpdGU+PEF1dGhvcj5TdGVwbmlld3NrYS1Eeml1Ymluc2thPC9BdXRob3I+PFll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</w:fldData>
        </w:fldChar>
      </w:r>
      <w:r>
        <w:instrText xml:space="preserve"> ADDIN EN.CITE.DATA </w:instrText>
      </w:r>
      <w:r>
        <w:fldChar w:fldCharType="end"/>
      </w:r>
      <w:r>
        <w:fldChar w:fldCharType="separate"/>
      </w:r>
      <w:r>
        <w:rPr>
          <w:vertAlign w:val="superscript"/>
        </w:rPr>
        <w:t>[138-140]</w:t>
      </w:r>
      <w:r>
        <w:fldChar w:fldCharType="end"/>
      </w:r>
      <w:r>
        <w:rPr>
          <w:rFonts w:hint="eastAsia"/>
        </w:rPr>
        <w:t>。总的来说，该分析策略的优势是可以实现事前分析，避免药物后续开发失败或药物副作用造成大量损害后才被发现，且有助于确定交互作用的内在生物化学机制。</w:t>
      </w:r>
    </w:p>
    <w:p>
      <w:pPr>
        <w:ind w:firstLine="480"/>
      </w:pPr>
      <w:r>
        <w:rPr>
          <w:rFonts w:hint="eastAsia"/>
        </w:rPr>
        <w:t>但受限于知识数据的局限，分析的准确性一般，也难以准确评估交互作用对特定患者的影响大小。</w:t>
      </w:r>
    </w:p>
    <w:p>
      <w:pPr>
        <w:pStyle w:val="4"/>
      </w:pPr>
      <w:r>
        <w:rPr>
          <w:rFonts w:hint="eastAsia"/>
        </w:rPr>
        <w:t>2.</w:t>
      </w:r>
      <w:r>
        <w:t>4</w:t>
      </w:r>
      <w:r>
        <w:rPr>
          <w:rFonts w:hint="eastAsia"/>
        </w:rPr>
        <w:t>.3</w:t>
      </w:r>
      <w:r>
        <w:t xml:space="preserve"> </w:t>
      </w:r>
      <w:r>
        <w:rPr>
          <w:rFonts w:hint="eastAsia"/>
        </w:rPr>
        <w:t>医学文献数据</w:t>
      </w:r>
    </w:p>
    <w:p>
      <w:pPr>
        <w:ind w:firstLine="480" w:firstLineChars="200"/>
      </w:pPr>
      <w:r>
        <w:rPr>
          <w:rFonts w:hint="eastAsia"/>
        </w:rPr>
        <w:t>各类临床试验、观察性研究和病例报告中的数据也是挖掘潜在交互作用的重要数据来源之一。其中比较有代表性的医学统计方法是meta回归策略</w:t>
      </w:r>
      <w:r>
        <w:fldChar w:fldCharType="begin">
          <w:fldData xml:space="preserve">PEVuZE5vdGU+PENpdGU+PEF1dGhvcj5Ba2h0ZXI8L0F1dGhvcj48WWVhcj4yMDE5PC9ZZWFyPjxS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</w:fldData>
        </w:fldChar>
      </w:r>
      <w:r>
        <w:instrText xml:space="preserve"> ADDIN EN.CITE </w:instrText>
      </w:r>
      <w:r>
        <w:fldChar w:fldCharType="begin">
          <w:fldData xml:space="preserve">PEVuZE5vdGU+PENpdGU+PEF1dGhvcj5Ba2h0ZXI8L0F1dGhvcj48WWVhcj4yMDE5PC9ZZWFyPjxS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</w:fldData>
        </w:fldChar>
      </w:r>
      <w:r>
        <w:instrText xml:space="preserve"> ADDIN EN.CITE.DATA </w:instrText>
      </w:r>
      <w:r>
        <w:fldChar w:fldCharType="end"/>
      </w:r>
      <w:r>
        <w:fldChar w:fldCharType="separate"/>
      </w:r>
      <w:r>
        <w:rPr>
          <w:vertAlign w:val="superscript"/>
        </w:rPr>
        <w:t>[141-143]</w:t>
      </w:r>
      <w:r>
        <w:fldChar w:fldCharType="end"/>
      </w:r>
      <w:r>
        <w:rPr>
          <w:rFonts w:hint="eastAsia"/>
        </w:rPr>
        <w:t>，它是一种定量化统计学分析方法，用于分析多个同类独立研究结果出现差异的原因。它以目标因素在不同研究中的效应作为因变量（</w:t>
      </w:r>
      <w:r>
        <w:t>study-level effect size</w:t>
      </w:r>
      <w:r>
        <w:rPr>
          <w:rFonts w:hint="eastAsia"/>
        </w:rPr>
        <w:t>），以研究或试验水平的一些特征（</w:t>
      </w:r>
      <w:r>
        <w:t>study-level covariates</w:t>
      </w:r>
      <w:r>
        <w:rPr>
          <w:rFonts w:hint="eastAsia"/>
        </w:rPr>
        <w:t>），如患者特征的平均值、中位数等作为自变量，采用回归分析的策略挖掘实验设置或病例特征等对临床因素效应的影响，以分析各研究间异质性的来源。M</w:t>
      </w:r>
      <w:r>
        <w:t>eta</w:t>
      </w:r>
      <w:r>
        <w:rPr>
          <w:rFonts w:hint="eastAsia"/>
        </w:rPr>
        <w:t>回归与一般线性回归的最大区别是考虑到不同研究的样本量的不一致会影响不同研究对效应值估计的精度，因此于</w:t>
      </w:r>
      <w:r>
        <w:t>meta</w:t>
      </w:r>
      <w:r>
        <w:rPr>
          <w:rFonts w:hint="eastAsia"/>
        </w:rPr>
        <w:t>回归会根据不同研究的效应值估计精度对不同研究进行加权。</w:t>
      </w:r>
    </w:p>
    <w:p>
      <w:pPr>
        <w:ind w:firstLine="480" w:firstLineChars="200"/>
      </w:pPr>
      <w:r>
        <w:rPr>
          <w:rFonts w:hint="eastAsia"/>
        </w:rPr>
        <w:t>然而meta回归或者其他基于文献数据的研究存在两个明显局限：</w:t>
      </w:r>
    </w:p>
    <w:p>
      <w:pPr>
        <w:ind w:firstLine="480" w:firstLineChars="200"/>
      </w:pPr>
      <w:r>
        <w:rPr>
          <w:rFonts w:hint="eastAsia"/>
        </w:rPr>
        <w:t>一是受到过去研究的设计、数量、质量和选择报告哪些患者特征所影响。很多问题可能缺乏研究数据。</w:t>
      </w:r>
    </w:p>
    <w:p>
      <w:pPr>
        <w:ind w:firstLine="480" w:firstLineChars="200"/>
      </w:pPr>
      <w:r>
        <w:rPr>
          <w:rFonts w:hint="eastAsia"/>
        </w:rPr>
        <w:t>二是研究报告的非标准化也使得信息的质量和完整性受到很多限制，并让研究人员很难识别研究之间的全部差异。</w:t>
      </w:r>
    </w:p>
    <w:p>
      <w:pPr>
        <w:pStyle w:val="4"/>
      </w:pPr>
      <w:r>
        <w:rPr>
          <w:rFonts w:hint="eastAsia"/>
        </w:rPr>
        <w:t>2.</w:t>
      </w:r>
      <w:r>
        <w:t>4</w:t>
      </w:r>
      <w:r>
        <w:rPr>
          <w:rFonts w:hint="eastAsia"/>
        </w:rPr>
        <w:t>.4 临床试验数据</w:t>
      </w:r>
    </w:p>
    <w:p>
      <w:pPr>
        <w:ind w:firstLine="480"/>
      </w:pPr>
      <w:r>
        <w:rPr>
          <w:rFonts w:hint="eastAsia"/>
        </w:rPr>
        <w:t>临床随机对照试验严格根据随机分配的原则对患者进行分组，并尽可能地让不同组别的患者在除特定干预因素外的其他因素上相似，从而确保不同组的结局差异是由该干预因素导致，其结论比基于观测数据的研究具有更高的可信度。临床随机对照试验本身有明确的要验证的实验目标，不属于数据驱动的策略，但由于临床试验数据的特点，有多项研究尝试用机器学习算法从临床试验数据中挖掘特征交互作用，其中许多都是改进的决策树类算法，不同算法在目标变量的效应值计算和节点划分策略上存在一定差异</w:t>
      </w:r>
      <w:r>
        <w:fldChar w:fldCharType="begin">
          <w:fldData xml:space="preserve">PEVuZE5vdGU+PENpdGU+PEF1dGhvcj5aaGFuZzwvQXV0aG9yPjxZZWFyPjIwMTg8L1llYXI+PFJl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</w:fldData>
        </w:fldChar>
      </w:r>
      <w:r>
        <w:instrText xml:space="preserve"> ADDIN EN.CITE </w:instrText>
      </w:r>
      <w:r>
        <w:fldChar w:fldCharType="begin">
          <w:fldData xml:space="preserve">PEVuZE5vdGU+PENpdGU+PEF1dGhvcj5aaGFuZzwvQXV0aG9yPjxZZWFyPjIwMTg8L1llYXI+PFJl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</w:fldData>
        </w:fldChar>
      </w:r>
      <w:r>
        <w:instrText xml:space="preserve"> ADDIN EN.CITE.DATA </w:instrText>
      </w:r>
      <w:r>
        <w:fldChar w:fldCharType="end"/>
      </w:r>
      <w:r>
        <w:fldChar w:fldCharType="separate"/>
      </w:r>
      <w:r>
        <w:rPr>
          <w:vertAlign w:val="superscript"/>
        </w:rPr>
        <w:t>[144-148]</w:t>
      </w:r>
      <w:r>
        <w:fldChar w:fldCharType="end"/>
      </w:r>
      <w:r>
        <w:rPr>
          <w:rFonts w:hint="eastAsia"/>
        </w:rPr>
        <w:t>。</w:t>
      </w:r>
    </w:p>
    <w:p>
      <w:pPr>
        <w:ind w:firstLine="480"/>
      </w:pPr>
      <w:r>
        <w:rPr>
          <w:rFonts w:hint="eastAsia"/>
        </w:rPr>
        <w:t>但总的来说，使用临床数据进行交互作用挖掘的不足之处在于：</w:t>
      </w:r>
    </w:p>
    <w:p>
      <w:pPr>
        <w:ind w:firstLine="480"/>
      </w:pPr>
      <w:r>
        <w:rPr>
          <w:rFonts w:hint="eastAsia"/>
        </w:rPr>
        <w:t>一是只能针对特定因素进行分析，而很多问题可能缺乏临床研究。</w:t>
      </w:r>
    </w:p>
    <w:p>
      <w:pPr>
        <w:ind w:firstLine="480"/>
      </w:pPr>
      <w:r>
        <w:rPr>
          <w:rFonts w:hint="eastAsia"/>
        </w:rPr>
        <w:t>二是数据获取成本昂贵、周期长，同时经常面临伦理问题，难以开展大规模的交互作用挖掘。</w:t>
      </w:r>
    </w:p>
    <w:p>
      <w:pPr>
        <w:pStyle w:val="4"/>
      </w:pPr>
      <w:r>
        <w:rPr>
          <w:rFonts w:hint="eastAsia"/>
        </w:rPr>
        <w:t>2.</w:t>
      </w:r>
      <w:r>
        <w:t>4</w:t>
      </w:r>
      <w:r>
        <w:rPr>
          <w:rFonts w:hint="eastAsia"/>
        </w:rPr>
        <w:t>.5 电子病历数据</w:t>
      </w:r>
    </w:p>
    <w:p>
      <w:pPr>
        <w:ind w:firstLine="480" w:firstLineChars="200"/>
      </w:pPr>
      <w:r>
        <w:rPr>
          <w:rFonts w:hint="eastAsia"/>
        </w:rPr>
        <w:t>电子病历数据具有以下优势</w:t>
      </w:r>
      <w:r>
        <w:fldChar w:fldCharType="begin">
          <w:fldData xml:space="preserve">PEVuZE5vdGU+PENpdGU+PEF1dGhvcj5JYnJhaGltPC9BdXRob3I+PFllYXI+MjAyMTwvWWVhcj48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</w:fldData>
        </w:fldChar>
      </w:r>
      <w:r>
        <w:instrText xml:space="preserve"> ADDIN EN.CITE </w:instrText>
      </w:r>
      <w:r>
        <w:fldChar w:fldCharType="begin">
          <w:fldData xml:space="preserve">PEVuZE5vdGU+PENpdGU+PEF1dGhvcj5JYnJhaGltPC9BdXRob3I+PFllYXI+MjAyMTwvWWVhcj48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</w:fldData>
        </w:fldChar>
      </w:r>
      <w:r>
        <w:instrText xml:space="preserve"> ADDIN EN.CITE.DATA </w:instrText>
      </w:r>
      <w:r>
        <w:fldChar w:fldCharType="end"/>
      </w:r>
      <w:r>
        <w:fldChar w:fldCharType="separate"/>
      </w:r>
      <w:r>
        <w:rPr>
          <w:vertAlign w:val="superscript"/>
        </w:rPr>
        <w:t>[95,130,149,150]</w:t>
      </w:r>
      <w:r>
        <w:fldChar w:fldCharType="end"/>
      </w:r>
      <w:r>
        <w:rPr>
          <w:rFonts w:hint="eastAsia"/>
        </w:rPr>
        <w:t>：</w:t>
      </w:r>
    </w:p>
    <w:p>
      <w:pPr>
        <w:ind w:firstLine="480" w:firstLineChars="200"/>
      </w:pPr>
      <w:r>
        <w:rPr>
          <w:rFonts w:hint="eastAsia"/>
        </w:rPr>
        <w:t>一是相比自发报告系统，电子病历数据中的患者数据更完整。</w:t>
      </w:r>
    </w:p>
    <w:p>
      <w:pPr>
        <w:ind w:firstLine="480" w:firstLineChars="200"/>
      </w:pPr>
      <w:r>
        <w:rPr>
          <w:rFonts w:hint="eastAsia"/>
        </w:rPr>
        <w:t>二是不受上报率影响。</w:t>
      </w:r>
    </w:p>
    <w:p>
      <w:pPr>
        <w:ind w:firstLine="480" w:firstLineChars="200"/>
      </w:pPr>
      <w:r>
        <w:rPr>
          <w:rFonts w:hint="eastAsia"/>
        </w:rPr>
        <w:t>三是且数据产生于医院日常管理流程，不需要太多额外的获取成本低</w:t>
      </w:r>
    </w:p>
    <w:p>
      <w:pPr>
        <w:ind w:firstLine="480" w:firstLineChars="200"/>
      </w:pPr>
      <w:r>
        <w:rPr>
          <w:rFonts w:hint="eastAsia"/>
        </w:rPr>
        <w:t>因此电子病历数据也被视作挖掘临床因素交互作用的潜在重要数据来源</w:t>
      </w:r>
      <w:r>
        <w:fldChar w:fldCharType="begin">
          <w:fldData xml:space="preserve">PEVuZE5vdGU+PENpdGU+PEF1dGhvcj5JYnJhaGltPC9BdXRob3I+PFllYXI+MjAyMTwvWWVhcj48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</w:fldData>
        </w:fldChar>
      </w:r>
      <w:r>
        <w:instrText xml:space="preserve"> ADDIN EN.CITE </w:instrText>
      </w:r>
      <w:r>
        <w:fldChar w:fldCharType="begin">
          <w:fldData xml:space="preserve">PEVuZE5vdGU+PENpdGU+PEF1dGhvcj5JYnJhaGltPC9BdXRob3I+PFllYXI+MjAyMTwvWWVhcj48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</w:fldData>
        </w:fldChar>
      </w:r>
      <w:r>
        <w:instrText xml:space="preserve"> ADDIN EN.CITE.DATA </w:instrText>
      </w:r>
      <w:r>
        <w:fldChar w:fldCharType="end"/>
      </w:r>
      <w:r>
        <w:fldChar w:fldCharType="separate"/>
      </w:r>
      <w:r>
        <w:rPr>
          <w:vertAlign w:val="superscript"/>
        </w:rPr>
        <w:t>[130,149,150]</w:t>
      </w:r>
      <w:r>
        <w:fldChar w:fldCharType="end"/>
      </w:r>
      <w:r>
        <w:rPr>
          <w:rFonts w:hint="eastAsia"/>
        </w:rPr>
        <w:t>。目前研究已经提出了一些针对药物与药物的交互作用分析策略，这些策略的主要思想是比较两个药物单独使用和联合使用对副作用发生率产生的影响</w:t>
      </w:r>
      <w:r>
        <w:fldChar w:fldCharType="begin">
          <w:fldData xml:space="preserve">PEVuZE5vdGU+PENpdGU+PEF1dGhvcj5HaXJhcmRlYXU8L0F1dGhvcj48WWVhcj4yMDE1PC9ZZWFy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</w:fldData>
        </w:fldChar>
      </w:r>
      <w:r>
        <w:instrText xml:space="preserve"> ADDIN EN.CITE </w:instrText>
      </w:r>
      <w:r>
        <w:fldChar w:fldCharType="begin">
          <w:fldData xml:space="preserve">PEVuZE5vdGU+PENpdGU+PEF1dGhvcj5HaXJhcmRlYXU8L0F1dGhvcj48WWVhcj4yMDE1PC9ZZWFy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</w:fldData>
        </w:fldChar>
      </w:r>
      <w:r>
        <w:instrText xml:space="preserve"> ADDIN EN.CITE.DATA </w:instrText>
      </w:r>
      <w:r>
        <w:fldChar w:fldCharType="end"/>
      </w:r>
      <w:r>
        <w:fldChar w:fldCharType="separate"/>
      </w:r>
      <w:r>
        <w:rPr>
          <w:vertAlign w:val="superscript"/>
        </w:rPr>
        <w:t>[151-154]</w:t>
      </w:r>
      <w:r>
        <w:fldChar w:fldCharType="end"/>
      </w:r>
      <w:r>
        <w:rPr>
          <w:rFonts w:hint="eastAsia"/>
        </w:rPr>
        <w:t>。例如</w:t>
      </w:r>
      <w:r>
        <w:t>Iyer S V</w:t>
      </w:r>
      <w:r>
        <w:rPr>
          <w:rFonts w:hint="eastAsia"/>
        </w:rPr>
        <w:t>等人</w:t>
      </w:r>
      <w:r>
        <w:fldChar w:fldCharType="begin"/>
      </w:r>
      <w:r>
        <w:instrText xml:space="preserve"> ADDIN EN.CITE &lt;EndNote&gt;&lt;Cite&gt;&lt;Author&gt;Iyer&lt;/Author&gt;&lt;Year&gt;2014&lt;/Year&gt;&lt;RecNum&gt;760&lt;/RecNum&gt;&lt;DisplayText&gt;&lt;style face="superscript"&gt;[154]&lt;/style&gt;&lt;/DisplayText&gt;&lt;record&gt;&lt;rec-number&gt;760&lt;/rec-number&gt;&lt;foreign-keys&gt;&lt;key app="EN" db-id="9fd9pzf2ovet56evxamxa026ttaz0vz2wpre" timestamp="1662425871"&gt;760&lt;/key&gt;&lt;/foreign-keys&gt;&lt;ref-type name="Journal Article"&gt;17&lt;/ref-type&gt;&lt;contributors&gt;&lt;authors&gt;&lt;author&gt;Iyer, Srinivasan V&lt;/author&gt;&lt;author&gt;Harpaz, Rave&lt;/author&gt;&lt;author&gt;LePendu, Paea&lt;/author&gt;&lt;author&gt;Bauer-Mehren, Anna&lt;/author&gt;&lt;author&gt;Shah, Nigam H&lt;/author&gt;&lt;/authors&gt;&lt;/contributors&gt;&lt;titles&gt;&lt;title&gt;Mining clinical text for signals of adverse drug-drug interactions&lt;/title&gt;&lt;secondary-title&gt;Journal of the American Medical Informatics Association&lt;/secondary-title&gt;&lt;/titles&gt;&lt;periodical&gt;&lt;full-title&gt;Journal of the American Medical Informatics Association&lt;/full-title&gt;&lt;/periodical&gt;&lt;pages&gt;353-362&lt;/pages&gt;&lt;volume&gt;21&lt;/volume&gt;&lt;number&gt;2&lt;/number&gt;&lt;dates&gt;&lt;year&gt;2014&lt;/year&gt;&lt;/dates&gt;&lt;isbn&gt;1527-974X&lt;/isbn&gt;&lt;urls&gt;&lt;/urls&gt;&lt;/record&gt;&lt;/Cite&gt;&lt;/EndNote&gt;</w:instrText>
      </w:r>
      <w:r>
        <w:fldChar w:fldCharType="separate"/>
      </w:r>
      <w:r>
        <w:rPr>
          <w:vertAlign w:val="superscript"/>
        </w:rPr>
        <w:t>[154]</w:t>
      </w:r>
      <w:r>
        <w:fldChar w:fldCharType="end"/>
      </w:r>
      <w:r>
        <w:rPr>
          <w:rFonts w:hint="eastAsia"/>
        </w:rPr>
        <w:t>根据患者是否联合服用两种药物和是否发生副作用对患者进行分组并构建2X2的列联表，然后通过调整后的不成比例比率探测潜在的药物交互作用。</w:t>
      </w:r>
      <w:r>
        <w:t>Girardeau Y</w:t>
      </w:r>
      <w:r>
        <w:rPr>
          <w:rFonts w:hint="eastAsia"/>
        </w:rPr>
        <w:t>等人</w:t>
      </w:r>
      <w:r>
        <w:fldChar w:fldCharType="begin"/>
      </w:r>
      <w:r>
        <w:instrText xml:space="preserve"> ADDIN EN.CITE &lt;EndNote&gt;&lt;Cite&gt;&lt;Author&gt;Girardeau&lt;/Author&gt;&lt;Year&gt;2015&lt;/Year&gt;&lt;RecNum&gt;757&lt;/RecNum&gt;&lt;DisplayText&gt;&lt;style face="superscript"&gt;[151]&lt;/style&gt;&lt;/DisplayText&gt;&lt;record&gt;&lt;rec-number&gt;757&lt;/rec-number&gt;&lt;foreign-keys&gt;&lt;key app="EN" db-id="9fd9pzf2ovet56evxamxa026ttaz0vz2wpre" timestamp="1662425553"&gt;757&lt;/key&gt;&lt;/foreign-keys&gt;&lt;ref-type name="Journal Article"&gt;17&lt;/ref-type&gt;&lt;contributors&gt;&lt;authors&gt;&lt;author&gt;Girardeau, Yannick&lt;/author&gt;&lt;author&gt;Trivin, Claire&lt;/author&gt;&lt;author&gt;Durieux, Pierre&lt;/author&gt;&lt;author&gt;Le Beller, Christine&lt;/author&gt;&lt;author&gt;Louet Agnes, Lillo-Le&lt;/author&gt;&lt;author&gt;Neuraz, Antoine&lt;/author&gt;&lt;author&gt;Degoulet, Patrice&lt;/author&gt;&lt;author&gt;Avillach, Paul&lt;/author&gt;&lt;/authors&gt;&lt;/contributors&gt;&lt;titles&gt;&lt;title&gt;Detection of drug–drug interactions inducing acute kidney injury by electronic health records mining&lt;/title&gt;&lt;secondary-title&gt;Drug safety&lt;/secondary-title&gt;&lt;/titles&gt;&lt;periodical&gt;&lt;full-title&gt;Drug safety&lt;/full-title&gt;&lt;/periodical&gt;&lt;pages&gt;799-809&lt;/pages&gt;&lt;volume&gt;38&lt;/volume&gt;&lt;number&gt;9&lt;/number&gt;&lt;dates&gt;&lt;year&gt;2015&lt;/year&gt;&lt;/dates&gt;&lt;isbn&gt;1179-1942&lt;/isbn&gt;&lt;urls&gt;&lt;/urls&gt;&lt;/record&gt;&lt;/Cite&gt;&lt;/EndNote&gt;</w:instrText>
      </w:r>
      <w:r>
        <w:fldChar w:fldCharType="separate"/>
      </w:r>
      <w:r>
        <w:rPr>
          <w:vertAlign w:val="superscript"/>
        </w:rPr>
        <w:t>[151]</w:t>
      </w:r>
      <w:r>
        <w:fldChar w:fldCharType="end"/>
      </w:r>
      <w:r>
        <w:rPr>
          <w:rFonts w:hint="eastAsia"/>
        </w:rPr>
        <w:t>通过根据待验证的药物组合对将患者分为联合使用两种药物、仅使用药物A、仅使用药物B三组，然后比较这三种情况在基于这三个组数据分别建立的逻辑回归中的系数差异。而</w:t>
      </w:r>
      <w:r>
        <w:t>Datta A</w:t>
      </w:r>
      <w:r>
        <w:rPr>
          <w:rFonts w:hint="eastAsia"/>
        </w:rPr>
        <w:t>等人</w:t>
      </w:r>
      <w:r>
        <w:fldChar w:fldCharType="begin"/>
      </w:r>
      <w:r>
        <w:instrText xml:space="preserve"> ADDIN EN.CITE &lt;EndNote&gt;&lt;Cite&gt;&lt;Author&gt;Datta&lt;/Author&gt;&lt;Year&gt;2021&lt;/Year&gt;&lt;RecNum&gt;767&lt;/RecNum&gt;&lt;DisplayText&gt;&lt;style face="superscript"&gt;[153]&lt;/style&gt;&lt;/DisplayText&gt;&lt;record&gt;&lt;rec-number&gt;767&lt;/rec-number&gt;&lt;foreign-keys&gt;&lt;key app="EN" db-id="9fd9pzf2ovet56evxamxa026ttaz0vz2wpre" timestamp="1664767006"&gt;767&lt;/key&gt;&lt;/foreign-keys&gt;&lt;ref-type name="Journal Article"&gt;17&lt;/ref-type&gt;&lt;contributors&gt;&lt;authors&gt;&lt;author&gt;Datta, Arghya&lt;/author&gt;&lt;author&gt;Flynn, Noah R&lt;/author&gt;&lt;author&gt;Barnette, Dustyn A&lt;/author&gt;&lt;author&gt;Woeltje, Keith F&lt;/author&gt;&lt;author&gt;Miller, Grover P&lt;/author&gt;&lt;author&gt;Swamidass, S Joshua&lt;/author&gt;&lt;/authors&gt;&lt;/contributors&gt;&lt;titles&gt;&lt;title&gt;Machine learning liver-injuring drug interactions with non-steroidal anti-inflammatory drugs (NSAIDs) from a retrospective electronic health record (EHR) cohort&lt;/title&gt;&lt;secondary-title&gt;PLoS computational biology&lt;/secondary-title&gt;&lt;/titles&gt;&lt;periodical&gt;&lt;full-title&gt;PLoS computational biology&lt;/full-title&gt;&lt;/periodical&gt;&lt;pages&gt;e1009053&lt;/pages&gt;&lt;volume&gt;17&lt;/volume&gt;&lt;number&gt;7&lt;/number&gt;&lt;dates&gt;&lt;year&gt;2021&lt;/year&gt;&lt;/dates&gt;&lt;isbn&gt;1553-734X&lt;/isbn&gt;&lt;urls&gt;&lt;/urls&gt;&lt;/record&gt;&lt;/Cite&gt;&lt;/EndNote&gt;</w:instrText>
      </w:r>
      <w:r>
        <w:fldChar w:fldCharType="separate"/>
      </w:r>
      <w:r>
        <w:rPr>
          <w:vertAlign w:val="superscript"/>
        </w:rPr>
        <w:t>[153]</w:t>
      </w:r>
      <w:r>
        <w:fldChar w:fldCharType="end"/>
      </w:r>
      <w:r>
        <w:rPr>
          <w:rFonts w:hint="eastAsia"/>
        </w:rPr>
        <w:t>则直接在预测副作用发生的逻辑回归方程中加入记录两种药物联合使用的交叉项，然后计算交叉项占两个药物影响作用的比例。</w:t>
      </w:r>
    </w:p>
    <w:p>
      <w:pPr>
        <w:ind w:firstLine="480" w:firstLineChars="200"/>
      </w:pPr>
      <w:r>
        <w:rPr>
          <w:rFonts w:hint="eastAsia"/>
        </w:rPr>
        <w:t>但这些方法的发现能力存在很多限制：</w:t>
      </w:r>
    </w:p>
    <w:p>
      <w:pPr>
        <w:ind w:firstLine="480" w:firstLineChars="200"/>
      </w:pPr>
      <w:r>
        <w:rPr>
          <w:rFonts w:hint="eastAsia"/>
        </w:rPr>
        <w:t>一是在高维数据下存在组合爆炸问题。因此往往需要根据专家知识事先选定一个较小的研究范围。</w:t>
      </w:r>
      <w:r>
        <w:t>Girardeau Y</w:t>
      </w:r>
      <w:r>
        <w:rPr>
          <w:rFonts w:hint="eastAsia"/>
        </w:rPr>
        <w:t>等人</w:t>
      </w:r>
      <w:r>
        <w:fldChar w:fldCharType="begin"/>
      </w:r>
      <w:r>
        <w:instrText xml:space="preserve"> ADDIN EN.CITE &lt;EndNote&gt;&lt;Cite&gt;&lt;Author&gt;Girardeau&lt;/Author&gt;&lt;Year&gt;2015&lt;/Year&gt;&lt;RecNum&gt;757&lt;/RecNum&gt;&lt;DisplayText&gt;&lt;style face="superscript"&gt;[151]&lt;/style&gt;&lt;/DisplayText&gt;&lt;record&gt;&lt;rec-number&gt;757&lt;/rec-number&gt;&lt;foreign-keys&gt;&lt;key app="EN" db-id="9fd9pzf2ovet56evxamxa026ttaz0vz2wpre" timestamp="1662425553"&gt;757&lt;/key&gt;&lt;/foreign-keys&gt;&lt;ref-type name="Journal Article"&gt;17&lt;/ref-type&gt;&lt;contributors&gt;&lt;authors&gt;&lt;author&gt;Girardeau, Yannick&lt;/author&gt;&lt;author&gt;Trivin, Claire&lt;/author&gt;&lt;author&gt;Durieux, Pierre&lt;/author&gt;&lt;author&gt;Le Beller, Christine&lt;/author&gt;&lt;author&gt;Louet Agnes, Lillo-Le&lt;/author&gt;&lt;author&gt;Neuraz, Antoine&lt;/author&gt;&lt;author&gt;Degoulet, Patrice&lt;/author&gt;&lt;author&gt;Avillach, Paul&lt;/author&gt;&lt;/authors&gt;&lt;/contributors&gt;&lt;titles&gt;&lt;title&gt;Detection of drug–drug interactions inducing acute kidney injury by electronic health records mining&lt;/title&gt;&lt;secondary-title&gt;Drug safety&lt;/secondary-title&gt;&lt;/titles&gt;&lt;periodical&gt;&lt;full-title&gt;Drug safety&lt;/full-title&gt;&lt;/periodical&gt;&lt;pages&gt;799-809&lt;/pages&gt;&lt;volume&gt;38&lt;/volume&gt;&lt;number&gt;9&lt;/number&gt;&lt;dates&gt;&lt;year&gt;2015&lt;/year&gt;&lt;/dates&gt;&lt;isbn&gt;1179-1942&lt;/isbn&gt;&lt;urls&gt;&lt;/urls&gt;&lt;/record&gt;&lt;/Cite&gt;&lt;/EndNote&gt;</w:instrText>
      </w:r>
      <w:r>
        <w:fldChar w:fldCharType="separate"/>
      </w:r>
      <w:r>
        <w:rPr>
          <w:vertAlign w:val="superscript"/>
        </w:rPr>
        <w:t>[151]</w:t>
      </w:r>
      <w:r>
        <w:fldChar w:fldCharType="end"/>
      </w:r>
      <w:r>
        <w:rPr>
          <w:rFonts w:hint="eastAsia"/>
        </w:rPr>
        <w:t>提出先利用卡方检验验证药物的组合使用是否和副作用的发生显著相关，然后再判断两个药物之间是否存在交互作用，在虽然一定程度上减轻了计算的负担，但组合爆炸问题依旧存在。</w:t>
      </w:r>
    </w:p>
    <w:p>
      <w:pPr>
        <w:ind w:firstLine="480" w:firstLineChars="200"/>
      </w:pPr>
      <w:r>
        <w:rPr>
          <w:rFonts w:hint="eastAsia"/>
        </w:rPr>
        <w:t>二是电子病历特征间存在大量相关性，带来大量混淆变量。</w:t>
      </w:r>
      <w:r>
        <w:t>Girardeau Y</w:t>
      </w:r>
      <w:r>
        <w:rPr>
          <w:rFonts w:hint="eastAsia"/>
        </w:rPr>
        <w:t>等人</w:t>
      </w:r>
      <w:r>
        <w:fldChar w:fldCharType="begin"/>
      </w:r>
      <w:r>
        <w:instrText xml:space="preserve"> ADDIN EN.CITE &lt;EndNote&gt;&lt;Cite&gt;&lt;Author&gt;Girardeau&lt;/Author&gt;&lt;Year&gt;2015&lt;/Year&gt;&lt;RecNum&gt;757&lt;/RecNum&gt;&lt;DisplayText&gt;&lt;style face="superscript"&gt;[151]&lt;/style&gt;&lt;/DisplayText&gt;&lt;record&gt;&lt;rec-number&gt;757&lt;/rec-number&gt;&lt;foreign-keys&gt;&lt;key app="EN" db-id="9fd9pzf2ovet56evxamxa026ttaz0vz2wpre" timestamp="1662425553"&gt;757&lt;/key&gt;&lt;/foreign-keys&gt;&lt;ref-type name="Journal Article"&gt;17&lt;/ref-type&gt;&lt;contributors&gt;&lt;authors&gt;&lt;author&gt;Girardeau, Yannick&lt;/author&gt;&lt;author&gt;Trivin, Claire&lt;/author&gt;&lt;author&gt;Durieux, Pierre&lt;/author&gt;&lt;author&gt;Le Beller, Christine&lt;/author&gt;&lt;author&gt;Louet Agnes, Lillo-Le&lt;/author&gt;&lt;author&gt;Neuraz, Antoine&lt;/author&gt;&lt;author&gt;Degoulet, Patrice&lt;/author&gt;&lt;author&gt;Avillach, Paul&lt;/author&gt;&lt;/authors&gt;&lt;/contributors&gt;&lt;titles&gt;&lt;title&gt;Detection of drug–drug interactions inducing acute kidney injury by electronic health records mining&lt;/title&gt;&lt;secondary-title&gt;Drug safety&lt;/secondary-title&gt;&lt;/titles&gt;&lt;periodical&gt;&lt;full-title&gt;Drug safety&lt;/full-title&gt;&lt;/periodical&gt;&lt;pages&gt;799-809&lt;/pages&gt;&lt;volume&gt;38&lt;/volume&gt;&lt;number&gt;9&lt;/number&gt;&lt;dates&gt;&lt;year&gt;2015&lt;/year&gt;&lt;/dates&gt;&lt;isbn&gt;1179-1942&lt;/isbn&gt;&lt;urls&gt;&lt;/urls&gt;&lt;/record&gt;&lt;/Cite&gt;&lt;/EndNote&gt;</w:instrText>
      </w:r>
      <w:r>
        <w:fldChar w:fldCharType="separate"/>
      </w:r>
      <w:r>
        <w:rPr>
          <w:vertAlign w:val="superscript"/>
        </w:rPr>
        <w:t>[151]</w:t>
      </w:r>
      <w:r>
        <w:fldChar w:fldCharType="end"/>
      </w:r>
      <w:r>
        <w:rPr>
          <w:rFonts w:hint="eastAsia"/>
        </w:rPr>
        <w:t>和</w:t>
      </w:r>
      <w:r>
        <w:t>Wu P</w:t>
      </w:r>
      <w:r>
        <w:rPr>
          <w:rFonts w:hint="eastAsia"/>
        </w:rPr>
        <w:t>等人</w:t>
      </w:r>
      <w:r>
        <w:fldChar w:fldCharType="begin"/>
      </w:r>
      <w:r>
        <w:instrText xml:space="preserve"> ADDIN EN.CITE &lt;EndNote&gt;&lt;Cite&gt;&lt;Author&gt;Wu&lt;/Author&gt;&lt;Year&gt;2021&lt;/Year&gt;&lt;RecNum&gt;766&lt;/RecNum&gt;&lt;DisplayText&gt;&lt;style face="superscript"&gt;[152]&lt;/style&gt;&lt;/DisplayText&gt;&lt;record&gt;&lt;rec-number&gt;766&lt;/rec-number&gt;&lt;foreign-keys&gt;&lt;key app="EN" db-id="9fd9pzf2ovet56evxamxa026ttaz0vz2wpre" timestamp="1664766677"&gt;766&lt;/key&gt;&lt;/foreign-keys&gt;&lt;ref-type name="Journal Article"&gt;17&lt;/ref-type&gt;&lt;contributors&gt;&lt;authors&gt;&lt;author&gt;Wu, Patrick&lt;/author&gt;&lt;author&gt;Nelson, Scott D&lt;/author&gt;&lt;author&gt;Zhao, Juan&lt;/author&gt;&lt;author&gt;Stone Jr, Cosby A&lt;/author&gt;&lt;author&gt;Feng, QiPing&lt;/author&gt;&lt;author&gt;Chen, Qingxia&lt;/author&gt;&lt;author&gt;Larson, Eric A&lt;/author&gt;&lt;author&gt;Li, Bingshan&lt;/author&gt;&lt;author&gt;Cox, Nancy J&lt;/author&gt;&lt;author&gt;Stein, C Michael&lt;/author&gt;&lt;/authors&gt;&lt;/contributors&gt;&lt;titles&gt;&lt;title&gt;DDIWAS: High-throughput electronic health record-based screening of drug-drug interactions&lt;/title&gt;&lt;secondary-title&gt;Journal of the American Medical Informatics Association&lt;/secondary-title&gt;&lt;/titles&gt;&lt;periodical&gt;&lt;full-title&gt;Journal of the American Medical Informatics Association&lt;/full-title&gt;&lt;/periodical&gt;&lt;pages&gt;1421-1430&lt;/pages&gt;&lt;volume&gt;28&lt;/volume&gt;&lt;number&gt;7&lt;/number&gt;&lt;dates&gt;&lt;year&gt;2021&lt;/year&gt;&lt;/dates&gt;&lt;urls&gt;&lt;/urls&gt;&lt;/record&gt;&lt;/Cite&gt;&lt;/EndNote&gt;</w:instrText>
      </w:r>
      <w:r>
        <w:fldChar w:fldCharType="separate"/>
      </w:r>
      <w:r>
        <w:rPr>
          <w:vertAlign w:val="superscript"/>
        </w:rPr>
        <w:t>[152]</w:t>
      </w:r>
      <w:r>
        <w:fldChar w:fldCharType="end"/>
      </w:r>
      <w:r>
        <w:rPr>
          <w:rFonts w:hint="eastAsia"/>
        </w:rPr>
        <w:t>都在逻辑归回方程中加入潜在的混淆变量，但这会进一步提升分析的复杂性。</w:t>
      </w:r>
    </w:p>
    <w:p>
      <w:pPr>
        <w:ind w:firstLine="480" w:firstLineChars="200"/>
      </w:pPr>
      <w:r>
        <w:rPr>
          <w:rFonts w:hint="eastAsia"/>
        </w:rPr>
        <w:t>三是这些针对药物的分析策略只适合二值变量之间的分析，难以挖掘多值和连续变量间的交互作用。</w:t>
      </w:r>
    </w:p>
    <w:p>
      <w:pPr>
        <w:ind w:firstLine="480" w:firstLineChars="200"/>
      </w:pPr>
      <w:r>
        <w:rPr>
          <w:rFonts w:hint="eastAsia"/>
        </w:rPr>
        <w:t>另外，之前在亚组分析中提及的改进的决策树类算法也能被用于挖掘药物的交互作用</w:t>
      </w:r>
      <w:r>
        <w:fldChar w:fldCharType="begin">
          <w:fldData xml:space="preserve">PEVuZE5vdGU+PENpdGU+PEF1dGhvcj5MaTwvQXV0aG9yPjxZZWFyPjIwMTY8L1llYXI+PFJlY051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==
</w:fldData>
        </w:fldChar>
      </w:r>
      <w:r>
        <w:instrText xml:space="preserve"> ADDIN EN.CITE </w:instrText>
      </w:r>
      <w:r>
        <w:fldChar w:fldCharType="begin">
          <w:fldData xml:space="preserve">PEVuZE5vdGU+PENpdGU+PEF1dGhvcj5MaTwvQXV0aG9yPjxZZWFyPjIwMTY8L1llYXI+PFJlY051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==
</w:fldData>
        </w:fldChar>
      </w:r>
      <w:r>
        <w:instrText xml:space="preserve"> ADDIN EN.CITE.DATA </w:instrText>
      </w:r>
      <w:r>
        <w:fldChar w:fldCharType="end"/>
      </w:r>
      <w:r>
        <w:fldChar w:fldCharType="separate"/>
      </w:r>
      <w:r>
        <w:rPr>
          <w:vertAlign w:val="superscript"/>
        </w:rPr>
        <w:t>[17,108,109]</w:t>
      </w:r>
      <w:r>
        <w:fldChar w:fldCharType="end"/>
      </w:r>
      <w:r>
        <w:rPr>
          <w:rFonts w:hint="eastAsia"/>
        </w:rPr>
        <w:t>。但这些算法同样存在一些限制：</w:t>
      </w:r>
    </w:p>
    <w:p>
      <w:pPr>
        <w:ind w:firstLine="480" w:firstLineChars="200"/>
      </w:pPr>
      <w:r>
        <w:rPr>
          <w:rFonts w:hint="eastAsia"/>
        </w:rPr>
        <w:t>一是同样以药物等二值变量作为分析目标。</w:t>
      </w:r>
    </w:p>
    <w:p>
      <w:pPr>
        <w:ind w:firstLine="480" w:firstLineChars="200"/>
      </w:pPr>
      <w:r>
        <w:rPr>
          <w:rFonts w:hint="eastAsia"/>
        </w:rPr>
        <w:t>二是决策树的节点划分带来的样本下降也会显著地限制这些方法在高维数据中的发现能力以及区分混淆变量的能力。</w:t>
      </w:r>
    </w:p>
    <w:p>
      <w:pPr>
        <w:pStyle w:val="4"/>
      </w:pPr>
      <w:r>
        <w:rPr>
          <w:rFonts w:hint="eastAsia"/>
        </w:rPr>
        <w:t>2.</w:t>
      </w:r>
      <w:r>
        <w:t>4</w:t>
      </w:r>
      <w:r>
        <w:rPr>
          <w:rFonts w:hint="eastAsia"/>
        </w:rPr>
        <w:t>.6 现有研究小结</w:t>
      </w:r>
    </w:p>
    <w:p>
      <w:pPr>
        <w:ind w:firstLine="480" w:firstLineChars="200"/>
      </w:pPr>
      <w:r>
        <w:rPr>
          <w:rFonts w:hint="eastAsia"/>
        </w:rPr>
        <w:t>基于数据驱动的临床因素交互作用分析目前更多集中在药物与药物的交互作用发现上，研究比较成熟的是副作用自发报告数据和生物医学数据。但基于生物医学数据的模型目前更适用于药物研发阶段。电子病历数据相比自发报告的数据更加完整，也不受上报率的影响，获取成本也远低于临床试验数据，但目前针对电子病历的药物交互作用分析方法发现能力有限，在高维电子病历数据中容易受到组合爆炸、大量混淆变量、以及样本量相对不足的影响，且目前针对药物交互作用的分析方法难以扩展到其他数值类型的特征上。</w:t>
      </w:r>
    </w:p>
    <w:p>
      <w:pPr>
        <w:pStyle w:val="3"/>
      </w:pPr>
      <w:bookmarkStart w:id="28" w:name="_Toc120053713"/>
      <w:r>
        <w:rPr>
          <w:rFonts w:hint="eastAsia"/>
        </w:rPr>
        <w:t>2.</w:t>
      </w:r>
      <w:r>
        <w:t>5</w:t>
      </w:r>
      <w:r>
        <w:rPr>
          <w:rFonts w:hint="eastAsia"/>
        </w:rPr>
        <w:t xml:space="preserve"> 基于人工智能的临床决策分析方法</w:t>
      </w:r>
      <w:bookmarkEnd w:id="28"/>
    </w:p>
    <w:p>
      <w:r>
        <w:rPr>
          <w:rFonts w:hint="eastAsia"/>
        </w:rPr>
        <w:t xml:space="preserve"> </w:t>
      </w:r>
      <w:r>
        <w:t xml:space="preserve">   </w:t>
      </w:r>
      <w:r>
        <w:rPr>
          <w:rFonts w:hint="eastAsia"/>
        </w:rPr>
        <w:t>临床管理的最终目标，是降低患者面临的各类临床风险，提升患者的生存率和康复水平。因此，再准确的临床风险分析，都需要转化为临床风险干预决策才能实现其价值。然而，临床干预策略的制定涉及大量因素的改变，并具有显著的时效性，是医疗管理的重点、难点。因此，通过人工智能技术运用相关的、系统的临床知识和患者信息，加强临床决策和行动的分析，一直是临床决策支持系统的研究重点。要确保临床决策支持系统的干预成功，需要满足5个正确要素/</w:t>
      </w:r>
      <w:r>
        <w:t>5R</w:t>
      </w:r>
      <w:r>
        <w:rPr>
          <w:rFonts w:hint="eastAsia"/>
        </w:rPr>
        <w:t>要素，在正确的时间，将正确的干预，和正确的信息，通过正确的渠道，传达给正确的人</w:t>
      </w:r>
      <w:r>
        <w:fldChar w:fldCharType="begin">
          <w:fldData xml:space="preserve">PEVuZE5vdGU+PENpdGU+PEF1dGhvcj7pg5Hph5Hlh6Q8L0F1dGhvcj48WWVhcj4yMDIyPC9ZZWFy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</w:fldData>
        </w:fldChar>
      </w:r>
      <w:r>
        <w:instrText xml:space="preserve"> ADDIN EN.CITE </w:instrText>
      </w:r>
      <w:r>
        <w:fldChar w:fldCharType="begin">
          <w:fldData xml:space="preserve">PEVuZE5vdGU+PENpdGU+PEF1dGhvcj7pg5Hph5Hlh6Q8L0F1dGhvcj48WWVhcj4yMDIyPC9ZZWFy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</w:fldData>
        </w:fldChar>
      </w:r>
      <w:r>
        <w:instrText xml:space="preserve"> ADDIN EN.CITE.DATA </w:instrText>
      </w:r>
      <w:r>
        <w:fldChar w:fldCharType="end"/>
      </w:r>
      <w:r>
        <w:fldChar w:fldCharType="separate"/>
      </w:r>
      <w:r>
        <w:rPr>
          <w:vertAlign w:val="superscript"/>
        </w:rPr>
        <w:t>[36,39,155,156]</w:t>
      </w:r>
      <w:r>
        <w:fldChar w:fldCharType="end"/>
      </w:r>
      <w:r>
        <w:rPr>
          <w:rFonts w:hint="eastAsia"/>
        </w:rPr>
        <w:t>。从数据上看，临床决策支持系统可以分为基于知识和基于数据的系统，而基于数据的系统又可以根据使用的方法进一步划分为基于案例推理的系统和基于机器学习的系统</w:t>
      </w:r>
      <w:r>
        <w:fldChar w:fldCharType="begin"/>
      </w:r>
      <w:r>
        <w:rPr>
          <w:rFonts w:hint="eastAsia"/>
        </w:rPr>
        <w:instrText xml:space="preserve"> ADDIN EN.CITE &lt;EndNote&gt;&lt;Cite&gt;&lt;Author&gt;李林峰&lt;/Author&gt;&lt;RecNum&gt;771&lt;/RecNum&gt;&lt;DisplayText&gt;&lt;style face="superscript"&gt;[36]&lt;/style&gt;&lt;/DisplayText&gt;&lt;record&gt;&lt;rec-number&gt;771&lt;/rec-number&gt;&lt;foreign-keys&gt;&lt;key app="EN" db-id="9fd9pzf2ovet56evxamxa026ttaz0vz2wpre" timestamp="1665046391"&gt;771&lt;/key&gt;&lt;/foreign-keys&gt;&lt;ref-type name="Thesis"&gt;32&lt;/ref-type&gt;&lt;contributors&gt;&lt;authors&gt;&lt;author&gt;李林峰&lt;/author&gt;&lt;/authors&gt;&lt;/contributors&gt;&lt;titles&gt;&lt;title&gt;面向临床决策支持的人工智能关键技术研究&lt;/title&gt;&lt;/titles&gt;&lt;dates&gt;&lt;/dates&gt;&lt;publisher&gt;北京交通大学&lt;/publisher&gt;&lt;urls&gt;&lt;/urls&gt;&lt;/reco</w:instrText>
      </w:r>
      <w:r>
        <w:instrText xml:space="preserve">rd&gt;&lt;/Cite&gt;&lt;/EndNote&gt;</w:instrText>
      </w:r>
      <w:r>
        <w:fldChar w:fldCharType="separate"/>
      </w:r>
      <w:r>
        <w:rPr>
          <w:vertAlign w:val="superscript"/>
        </w:rPr>
        <w:t>[36]</w:t>
      </w:r>
      <w:r>
        <w:fldChar w:fldCharType="end"/>
      </w:r>
      <w:r>
        <w:rPr>
          <w:rFonts w:hint="eastAsia"/>
        </w:rPr>
        <w:t>。</w:t>
      </w:r>
    </w:p>
    <w:p>
      <w:pPr>
        <w:pStyle w:val="4"/>
      </w:pPr>
      <w:r>
        <w:rPr>
          <w:rFonts w:hint="eastAsia"/>
        </w:rPr>
        <w:t>2</w:t>
      </w:r>
      <w:r>
        <w:t xml:space="preserve">.5.1 </w:t>
      </w:r>
      <w:r>
        <w:rPr>
          <w:rFonts w:hint="eastAsia"/>
        </w:rPr>
        <w:t>基于知识的临床决策支持系统</w:t>
      </w:r>
    </w:p>
    <w:p>
      <w:pPr>
        <w:ind w:firstLine="480" w:firstLineChars="200"/>
      </w:pPr>
      <w:r>
        <w:rPr>
          <w:rFonts w:hint="eastAsia"/>
        </w:rPr>
        <w:t>目前应用比较成熟的是基于知识的临床决策分析方法，该方法将医学指南、文献等各类型的医学知识转变为计算机系统可以识别的表示，例如知识库、知识图谱、规则库，并构建推理引擎，根据患者的临床状态和医生的问询提供决策建议</w:t>
      </w:r>
      <w:r>
        <w:fldChar w:fldCharType="begin">
          <w:fldData xml:space="preserve">PEVuZE5vdGU+PENpdGU+PEF1dGhvcj7pg5Hph5Hlh6Q8L0F1dGhvcj48WWVhcj4yMDIyPC9ZZWFy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</w:fldData>
        </w:fldChar>
      </w:r>
      <w:r>
        <w:instrText xml:space="preserve"> ADDIN EN.CITE </w:instrText>
      </w:r>
      <w:r>
        <w:fldChar w:fldCharType="begin">
          <w:fldData xml:space="preserve">PEVuZE5vdGU+PENpdGU+PEF1dGhvcj7pg5Hph5Hlh6Q8L0F1dGhvcj48WWVhcj4yMDIyPC9ZZWFy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</w:fldData>
        </w:fldChar>
      </w:r>
      <w:r>
        <w:instrText xml:space="preserve"> ADDIN EN.CITE.DATA </w:instrText>
      </w:r>
      <w:r>
        <w:fldChar w:fldCharType="end"/>
      </w:r>
      <w:r>
        <w:fldChar w:fldCharType="separate"/>
      </w:r>
      <w:r>
        <w:rPr>
          <w:vertAlign w:val="superscript"/>
        </w:rPr>
        <w:t>[36,38-40,155]</w:t>
      </w:r>
      <w:r>
        <w:fldChar w:fldCharType="end"/>
      </w:r>
      <w:r>
        <w:rPr>
          <w:rFonts w:hint="eastAsia"/>
        </w:rPr>
        <w:t>。基于知识的临床决策支持系统的一般瓶颈在于利用大数据的能力较弱，知识库通常需要人工开发，需要花费专家大量时间去进行知识的获取、更新和形式转换。针对这一问题，I</w:t>
      </w:r>
      <w:r>
        <w:t>BM watson</w:t>
      </w:r>
      <w:r>
        <w:rPr>
          <w:rFonts w:hint="eastAsia"/>
        </w:rPr>
        <w:t>构建了认知学习的技术框架，整合了先进的自然语言的学习、信息检索、自动推理和机器学习，不仅提升系统对患者状态和医护人员问询的理解能力，还具备一定的文献阅读和知识更新能力，同时还能根据患者数据自动进行假设和检验，构建个性化的治疗方案和置信度评估</w:t>
      </w:r>
      <w:r>
        <w:fldChar w:fldCharType="begin"/>
      </w:r>
      <w:r>
        <w:instrText xml:space="preserve"> ADDIN EN.CITE &lt;EndNote&gt;&lt;Cite&gt;&lt;Author&gt;Chen&lt;/Author&gt;&lt;Year&gt;2016&lt;/Year&gt;&lt;RecNum&gt;769&lt;/RecNum&gt;&lt;DisplayText&gt;&lt;style face="superscript"&gt;[34,157]&lt;/style&gt;&lt;/DisplayText&gt;&lt;record&gt;&lt;rec-number&gt;769&lt;/rec-number&gt;&lt;foreign-keys&gt;&lt;key app="EN" db-id="9fd9pzf2ovet56evxamxa026ttaz0vz2wpre" timestamp="1665045951"&gt;769&lt;/key&gt;&lt;/foreign-keys&gt;&lt;ref-type name="Journal Article"&gt;17&lt;/ref-type&gt;&lt;contributors&gt;&lt;authors&gt;&lt;author&gt;Chen, Ying&lt;/author&gt;&lt;author&gt;Argentinis, JD Elenee&lt;/author&gt;&lt;author&gt;Weber, Griff&lt;/author&gt;&lt;/authors&gt;&lt;/contributors&gt;&lt;titles&gt;&lt;title&gt;IBM Watson: how cognitive computing can be applied to big data challenges in life sciences research&lt;/title&gt;&lt;secondary-title&gt;Clinical therapeutics&lt;/secondary-title&gt;&lt;/titles&gt;&lt;periodical&gt;&lt;full-title&gt;Clinical therapeutics&lt;/full-title&gt;&lt;/periodical&gt;&lt;pages&gt;688-701&lt;/pages&gt;&lt;volume&gt;38&lt;/volume&gt;&lt;number&gt;4&lt;/number&gt;&lt;dates&gt;&lt;year&gt;2016&lt;/year&gt;&lt;/dates&gt;&lt;isbn&gt;0149-2918&lt;/isbn&gt;&lt;urls&gt;&lt;/urls&gt;&lt;/record&gt;&lt;/Cite&gt;&lt;Cite&gt;&lt;Author&gt;Ahmed&lt;/Author&gt;&lt;Year&gt;2017&lt;/Year&gt;&lt;RecNum&gt;802&lt;/RecNum&gt;&lt;record&gt;&lt;rec-number&gt;802&lt;/rec-number&gt;&lt;foreign-keys&gt;&lt;key app="EN" db-id="9fd9pzf2ovet56evxamxa026ttaz0vz2wpre" timestamp="1665801794"&gt;802&lt;/key&gt;&lt;/foreign-keys&gt;&lt;ref-type name="Journal Article"&gt;17&lt;/ref-type&gt;&lt;contributors&gt;&lt;authors&gt;&lt;author&gt;Ahmed, Mohamed Nooman&lt;/author&gt;&lt;author&gt;Toor, Andeep S&lt;/author&gt;&lt;author&gt;O&amp;apos;Neil, Kelsey&lt;/author&gt;&lt;author&gt;Friedland, Dawson&lt;/author&gt;&lt;/authors&gt;&lt;/contributors&gt;&lt;titles&gt;&lt;title&gt;Cognitive computing and the future of health care cognitive computing and the future of healthcare: the cognitive power of IBM Watson has the potential to transform global personalized medicine&lt;/title&gt;&lt;secondary-title&gt;IEEE pulse&lt;/secondary-title&gt;&lt;/titles&gt;&lt;periodical&gt;&lt;full-title&gt;IEEE pulse&lt;/full-title&gt;&lt;/periodical&gt;&lt;pages&gt;4-9&lt;/pages&gt;&lt;volume&gt;8&lt;/volume&gt;&lt;number&gt;3&lt;/number&gt;&lt;dates&gt;&lt;year&gt;2017&lt;/year&gt;&lt;/dates&gt;&lt;isbn&gt;2154-2287&lt;/isbn&gt;&lt;urls&gt;&lt;/urls&gt;&lt;/record&gt;&lt;/Cite&gt;&lt;/EndNote&gt;</w:instrText>
      </w:r>
      <w:r>
        <w:fldChar w:fldCharType="separate"/>
      </w:r>
      <w:r>
        <w:rPr>
          <w:vertAlign w:val="superscript"/>
        </w:rPr>
        <w:t>[34,157]</w:t>
      </w:r>
      <w:r>
        <w:fldChar w:fldCharType="end"/>
      </w:r>
      <w:r>
        <w:rPr>
          <w:rFonts w:hint="eastAsia"/>
        </w:rPr>
        <w:t>。</w:t>
      </w:r>
    </w:p>
    <w:p>
      <w:pPr>
        <w:ind w:firstLine="480" w:firstLineChars="200"/>
      </w:pPr>
      <w:r>
        <w:rPr>
          <w:rFonts w:hint="eastAsia"/>
        </w:rPr>
        <w:t>然而，不论使用的机器学习技术如何先进，知识的来源，即医学文献数据，存在很多难以克服的局限。首先，不同医疗文献之间的研究数据是割裂的，且各个研究的主题、人群特征、治疗措施等均会存在差异，这意味着很难通过整合不同研究文献的数据精确评估干预策略的影响。此外，目前医疗干预决策的制定主要基于临床随机对照试验的研究数据，然而，为了确保研究结论的有效性和被试人员的安全性，临床研究会对研究人群进行严格的控制和限制，这导致研究的数据往往无法反映真实的临床复杂性。再有，临床研究成本十分高昂</w:t>
      </w:r>
      <w:r>
        <w:fldChar w:fldCharType="begin"/>
      </w:r>
      <w:r>
        <w:instrText xml:space="preserve"> ADDIN EN.CITE &lt;EndNote&gt;&lt;Cite&gt;&lt;Author&gt;Martin&lt;/Author&gt;&lt;Year&gt;2017&lt;/Year&gt;&lt;RecNum&gt;772&lt;/RecNum&gt;&lt;DisplayText&gt;&lt;style face="superscript"&gt;[41]&lt;/style&gt;&lt;/DisplayText&gt;&lt;record&gt;&lt;rec-number&gt;772&lt;/rec-number&gt;&lt;foreign-keys&gt;&lt;key app="EN" db-id="9fd9pzf2ovet56evxamxa026ttaz0vz2wpre" timestamp="1665047069"&gt;772&lt;/key&gt;&lt;/foreign-keys&gt;&lt;ref-type name="Journal Article"&gt;17&lt;/ref-type&gt;&lt;contributors&gt;&lt;authors&gt;&lt;author&gt;Martin, Linda&lt;/author&gt;&lt;author&gt;Hutchens, Melissa&lt;/author&gt;&lt;author&gt;Hawkins, Conrad&lt;/author&gt;&lt;author&gt;Radnov, Alaina&lt;/author&gt;&lt;/authors&gt;&lt;/contributors&gt;&lt;titles&gt;&lt;title&gt;How much do clinical trials cost&lt;/title&gt;&lt;secondary-title&gt;Nat Rev Drug Discov&lt;/secondary-title&gt;&lt;/titles&gt;&lt;periodical&gt;&lt;full-title&gt;Nat Rev Drug Discov&lt;/full-title&gt;&lt;/periodical&gt;&lt;pages&gt;381-382&lt;/pages&gt;&lt;volume&gt;16&lt;/volume&gt;&lt;number&gt;6&lt;/number&gt;&lt;dates&gt;&lt;year&gt;2017&lt;/year&gt;&lt;/dates&gt;&lt;urls&gt;&lt;/urls&gt;&lt;/record&gt;&lt;/Cite&gt;&lt;/EndNote&gt;</w:instrText>
      </w:r>
      <w:r>
        <w:fldChar w:fldCharType="separate"/>
      </w:r>
      <w:r>
        <w:rPr>
          <w:vertAlign w:val="superscript"/>
        </w:rPr>
        <w:t>[41]</w:t>
      </w:r>
      <w:r>
        <w:fldChar w:fldCharType="end"/>
      </w:r>
      <w:r>
        <w:rPr>
          <w:rFonts w:hint="eastAsia"/>
        </w:rPr>
        <w:t>，能得到验证的往往只有十分重要或有明确的经济动机的关系，很难针对不同积分人群进行细化。</w:t>
      </w:r>
    </w:p>
    <w:p>
      <w:pPr>
        <w:ind w:firstLine="480" w:firstLineChars="200"/>
      </w:pPr>
      <w:r>
        <w:rPr>
          <w:rFonts w:hint="eastAsia"/>
        </w:rPr>
        <w:t>因此，从相对廉价、深度集成且能反应临床真实场景的电子病历数据中分析干预策略是目前重点研究方向之一。</w:t>
      </w:r>
    </w:p>
    <w:p>
      <w:pPr>
        <w:pStyle w:val="4"/>
      </w:pPr>
      <w:r>
        <w:rPr>
          <w:rFonts w:hint="eastAsia"/>
        </w:rPr>
        <w:t>2</w:t>
      </w:r>
      <w:r>
        <w:t xml:space="preserve">.5.2 </w:t>
      </w:r>
      <w:r>
        <w:rPr>
          <w:rFonts w:hint="eastAsia"/>
        </w:rPr>
        <w:t>基于案例推理临床决策分析</w:t>
      </w:r>
    </w:p>
    <w:p>
      <w:r>
        <w:rPr>
          <w:rFonts w:hint="eastAsia"/>
        </w:rPr>
        <w:t xml:space="preserve"> </w:t>
      </w:r>
      <w:r>
        <w:t xml:space="preserve">   </w:t>
      </w:r>
      <w:r>
        <w:rPr>
          <w:rFonts w:hint="eastAsia"/>
        </w:rPr>
        <w:t>基于案例的推理与个性化建模的理念相似，都是在病例库上检索与目标患者相似的历史案例，基于相似案例的统计分析推荐诊断和治疗方案</w:t>
      </w:r>
      <w:r>
        <w:fldChar w:fldCharType="begin">
          <w:fldData xml:space="preserve">PEVuZE5vdGU+PENpdGU+PEF1dGhvcj7mnY7mnpfls7A8L0F1dGhvcj48UmVjTnVtPjc3MTwvUmVj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</w:fldData>
        </w:fldChar>
      </w:r>
      <w:r>
        <w:instrText xml:space="preserve"> ADDIN EN.CITE </w:instrText>
      </w:r>
      <w:r>
        <w:fldChar w:fldCharType="begin">
          <w:fldData xml:space="preserve">PEVuZE5vdGU+PENpdGU+PEF1dGhvcj7mnY7mnpfls7A8L0F1dGhvcj48UmVjTnVtPjc3MTwvUmVj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</w:fldData>
        </w:fldChar>
      </w:r>
      <w:r>
        <w:instrText xml:space="preserve"> ADDIN EN.CITE.DATA </w:instrText>
      </w:r>
      <w:r>
        <w:fldChar w:fldCharType="end"/>
      </w:r>
      <w:r>
        <w:fldChar w:fldCharType="separate"/>
      </w:r>
      <w:r>
        <w:rPr>
          <w:vertAlign w:val="superscript"/>
        </w:rPr>
        <w:t>[36,120,158,159]</w:t>
      </w:r>
      <w:r>
        <w:fldChar w:fldCharType="end"/>
      </w:r>
      <w:r>
        <w:rPr>
          <w:rFonts w:hint="eastAsia"/>
        </w:rPr>
        <w:t>。其优点在于解释性好，但难点在于案例相似性的定义和因果关系的确定。特别是对于影响因素复杂的病症，不仅案例相似性难以定义，在高维数据中寻找到数量和相似度都足够的历史案例也十分困难，相似案例之间可能存在很多复杂的差异，大量因素之间的交互作用和相关关系会进一步影响干预分析的准确性。</w:t>
      </w:r>
    </w:p>
    <w:p>
      <w:pPr>
        <w:pStyle w:val="4"/>
      </w:pPr>
      <w:r>
        <w:rPr>
          <w:rFonts w:hint="eastAsia"/>
        </w:rPr>
        <w:t>2</w:t>
      </w:r>
      <w:r>
        <w:t xml:space="preserve">.5.3 </w:t>
      </w:r>
      <w:r>
        <w:rPr>
          <w:rFonts w:hint="eastAsia"/>
        </w:rPr>
        <w:t>基于机器学习的临床决策分析现状</w:t>
      </w:r>
    </w:p>
    <w:p>
      <w:pPr>
        <w:ind w:firstLine="480" w:firstLineChars="200"/>
      </w:pPr>
      <w:r>
        <w:rPr>
          <w:rFonts w:hint="eastAsia"/>
        </w:rPr>
        <w:t>基于机器学习的模型是利用机器学习算法从真实的数据中学习和总结规律，从而评估临床因素的作用。受益于医疗信息化发展形成庞大的电子病历数据积累和人工智能技术的高速发展，基于人工智能的决策支持研究近年受到很大关注。</w:t>
      </w:r>
    </w:p>
    <w:p>
      <w:pPr>
        <w:ind w:firstLine="480" w:firstLineChars="200"/>
      </w:pPr>
      <w:r>
        <w:rPr>
          <w:rFonts w:hint="eastAsia"/>
        </w:rPr>
        <w:t>目前主流的研究策略是基于某个事件（如入院，手术前后，发病前后）确定采集患者横截面数据的时间点，然后分析患者横截面数据与特定事件之间的相关性</w:t>
      </w:r>
      <w:r>
        <w:fldChar w:fldCharType="begin">
          <w:fldData xml:space="preserve">PEVuZE5vdGU+PENpdGU+PEF1dGhvcj5IZTwvQXV0aG9yPjxZZWFyPjIwMTg8L1llYXI+PFJlY051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</w:fldData>
        </w:fldChar>
      </w:r>
      <w:r>
        <w:instrText xml:space="preserve"> ADDIN EN.CITE </w:instrText>
      </w:r>
      <w:r>
        <w:fldChar w:fldCharType="begin">
          <w:fldData xml:space="preserve">PEVuZE5vdGU+PENpdGU+PEF1dGhvcj5IZTwvQXV0aG9yPjxZZWFyPjIwMTg8L1llYXI+PFJlY051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</w:fldData>
        </w:fldChar>
      </w:r>
      <w:r>
        <w:instrText xml:space="preserve"> ADDIN EN.CITE.DATA </w:instrText>
      </w:r>
      <w:r>
        <w:fldChar w:fldCharType="end"/>
      </w:r>
      <w:r>
        <w:fldChar w:fldCharType="separate"/>
      </w:r>
      <w:r>
        <w:rPr>
          <w:vertAlign w:val="superscript"/>
        </w:rPr>
        <w:t>[69,73,95,160,161]</w:t>
      </w:r>
      <w:r>
        <w:fldChar w:fldCharType="end"/>
      </w:r>
      <w:r>
        <w:rPr>
          <w:rFonts w:hint="eastAsia"/>
        </w:rPr>
        <w:t>。传统临床因素作用评估办法包括通过计算特征的风险比值比、卡方检验、方差分析、Fisher检验等统计指标，或者通过多变量的逻辑回归系数计算特征对于特定事件发生概率的影响</w:t>
      </w:r>
      <w:r>
        <w:fldChar w:fldCharType="begin">
          <w:fldData xml:space="preserve">PEVuZE5vdGU+PENpdGU+PEF1dGhvcj5aaGFuZzwvQXV0aG9yPjxZZWFyPjIwMTY8L1llYXI+PFJl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==
</w:fldData>
        </w:fldChar>
      </w:r>
      <w:r>
        <w:instrText xml:space="preserve"> ADDIN EN.CITE </w:instrText>
      </w:r>
      <w:r>
        <w:fldChar w:fldCharType="begin">
          <w:fldData xml:space="preserve">PEVuZE5vdGU+PENpdGU+PEF1dGhvcj5aaGFuZzwvQXV0aG9yPjxZZWFyPjIwMTY8L1llYXI+PFJl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==
</w:fldData>
        </w:fldChar>
      </w:r>
      <w:r>
        <w:instrText xml:space="preserve"> ADDIN EN.CITE.DATA </w:instrText>
      </w:r>
      <w:r>
        <w:fldChar w:fldCharType="end"/>
      </w:r>
      <w:r>
        <w:fldChar w:fldCharType="separate"/>
      </w:r>
      <w:r>
        <w:rPr>
          <w:vertAlign w:val="superscript"/>
        </w:rPr>
        <w:t>[162-164]</w:t>
      </w:r>
      <w:r>
        <w:fldChar w:fldCharType="end"/>
      </w:r>
      <w:r>
        <w:rPr>
          <w:rFonts w:hint="eastAsia"/>
        </w:rPr>
        <w:t>。由于机器学习表现出的良好性能，不少研究也通过机器学习建模或特征选择算法计算特征的作用和重要性，例如基于最近邻的</w:t>
      </w:r>
      <w:r>
        <w:t>ReliefF</w:t>
      </w:r>
      <w:r>
        <w:rPr>
          <w:rFonts w:hint="eastAsia"/>
        </w:rPr>
        <w:t>算法、针对随机森林的</w:t>
      </w:r>
      <w:r>
        <w:t>Boruta</w:t>
      </w:r>
      <w:r>
        <w:rPr>
          <w:rFonts w:hint="eastAsia"/>
        </w:rPr>
        <w:t>算法和平均G</w:t>
      </w:r>
      <w:r>
        <w:t>ini</w:t>
      </w:r>
      <w:r>
        <w:rPr>
          <w:rFonts w:hint="eastAsia"/>
        </w:rPr>
        <w:t>系数、针对梯度提升机的</w:t>
      </w:r>
      <w:r>
        <w:t>gain</w:t>
      </w:r>
      <w:r>
        <w:rPr>
          <w:rFonts w:hint="eastAsia"/>
        </w:rPr>
        <w:t>指标和覆盖率、以及特征对模型性能指标影响（如A</w:t>
      </w:r>
      <w:r>
        <w:t>UROC</w:t>
      </w:r>
      <w:r>
        <w:rPr>
          <w:rFonts w:hint="eastAsia"/>
        </w:rPr>
        <w:t>和准确性变化）等</w:t>
      </w:r>
      <w:r>
        <w:fldChar w:fldCharType="begin">
          <w:fldData xml:space="preserve">PEVuZE5vdGU+PENpdGU+PEF1dGhvcj5XdTwvQXV0aG9yPjxZZWFyPjIwMTg8L1llYXI+PFJlY051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</w:fldData>
        </w:fldChar>
      </w:r>
      <w:r>
        <w:instrText xml:space="preserve"> ADDIN EN.CITE </w:instrText>
      </w:r>
      <w:r>
        <w:fldChar w:fldCharType="begin">
          <w:fldData xml:space="preserve">PEVuZE5vdGU+PENpdGU+PEF1dGhvcj5XdTwvQXV0aG9yPjxZZWFyPjIwMTg8L1llYXI+PFJlY051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</w:fldData>
        </w:fldChar>
      </w:r>
      <w:r>
        <w:instrText xml:space="preserve"> ADDIN EN.CITE.DATA </w:instrText>
      </w:r>
      <w:r>
        <w:fldChar w:fldCharType="end"/>
      </w:r>
      <w:r>
        <w:fldChar w:fldCharType="separate"/>
      </w:r>
      <w:r>
        <w:rPr>
          <w:vertAlign w:val="superscript"/>
        </w:rPr>
        <w:t>[13,63,64]</w:t>
      </w:r>
      <w:r>
        <w:fldChar w:fldCharType="end"/>
      </w:r>
      <w:r>
        <w:rPr>
          <w:rFonts w:hint="eastAsia"/>
        </w:rPr>
        <w:t>。不过这些特征很多都缺乏明确的医学意义。近年基于S</w:t>
      </w:r>
      <w:r>
        <w:t>HAP</w:t>
      </w:r>
      <w:r>
        <w:rPr>
          <w:rFonts w:hint="eastAsia"/>
        </w:rPr>
        <w:t>值的特征重要性分析方法也逐渐受到大家重视</w:t>
      </w:r>
      <w:r>
        <w:fldChar w:fldCharType="begin">
          <w:fldData xml:space="preserve">PEVuZE5vdGU+PENpdGU+PEF1dGhvcj5MdW5kYmVyZzwvQXV0aG9yPjxZZWFyPjIwMTc8L1llYXI+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</w:fldData>
        </w:fldChar>
      </w:r>
      <w:r>
        <w:instrText xml:space="preserve"> ADDIN EN.CITE </w:instrText>
      </w:r>
      <w:r>
        <w:fldChar w:fldCharType="begin">
          <w:fldData xml:space="preserve">PEVuZE5vdGU+PENpdGU+PEF1dGhvcj5MdW5kYmVyZzwvQXV0aG9yPjxZZWFyPjIwMTc8L1llYXI+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</w:fldData>
        </w:fldChar>
      </w:r>
      <w:r>
        <w:instrText xml:space="preserve"> ADDIN EN.CITE.DATA </w:instrText>
      </w:r>
      <w:r>
        <w:fldChar w:fldCharType="end"/>
      </w:r>
      <w:r>
        <w:fldChar w:fldCharType="separate"/>
      </w:r>
      <w:r>
        <w:rPr>
          <w:vertAlign w:val="superscript"/>
        </w:rPr>
        <w:t>[16,165-167]</w:t>
      </w:r>
      <w:r>
        <w:fldChar w:fldCharType="end"/>
      </w:r>
      <w:r>
        <w:rPr>
          <w:rFonts w:hint="eastAsia"/>
        </w:rPr>
        <w:t>，该策略利用博弈论的思想计算各个特征对某个患者预测风险变化产生的影响，其优势主要有两个：一是它适用于一切预测模型，包括近年在电子病历预测建模上性能表现较好但往往难以解释的深度神经网络、梯度提升机、随机森林等。二是S</w:t>
      </w:r>
      <w:r>
        <w:t>HAP</w:t>
      </w:r>
      <w:r>
        <w:rPr>
          <w:rFonts w:hint="eastAsia"/>
        </w:rPr>
        <w:t>值具有比较明确的医学意义，其意义类似于逻辑回归系数乘上某个患者的特征值，表示特征对该患者风险比值比的对数产生的影响。不过由于S</w:t>
      </w:r>
      <w:r>
        <w:t>HAP</w:t>
      </w:r>
      <w:r>
        <w:rPr>
          <w:rFonts w:hint="eastAsia"/>
        </w:rPr>
        <w:t>值在不同患者上会产生变化且取值存在正负，在比较特征重要性时经常会取S</w:t>
      </w:r>
      <w:r>
        <w:t>HAP</w:t>
      </w:r>
      <w:r>
        <w:rPr>
          <w:rFonts w:hint="eastAsia"/>
        </w:rPr>
        <w:t>值的绝对值进行加总，导致S</w:t>
      </w:r>
      <w:r>
        <w:t>HAP</w:t>
      </w:r>
      <w:r>
        <w:rPr>
          <w:rFonts w:hint="eastAsia"/>
        </w:rPr>
        <w:t>值的医学意义被破坏。此外，目前基于SHAP值的相关指标也容易受到类别不平衡问题的影响。</w:t>
      </w:r>
    </w:p>
    <w:p>
      <w:pPr>
        <w:ind w:firstLine="480" w:firstLineChars="200"/>
      </w:pPr>
      <w:r>
        <w:rPr>
          <w:rFonts w:hint="eastAsia"/>
        </w:rPr>
        <w:t>但即便使用有医学意义的特征重要性指标，目前基于横截面数据的建模策略得到的特征作用估计结果对临床治疗的指导价值依然十分有限，原因在于：</w:t>
      </w:r>
    </w:p>
    <w:p>
      <w:pPr>
        <w:ind w:firstLine="480" w:firstLineChars="200"/>
      </w:pPr>
      <w:r>
        <w:rPr>
          <w:rFonts w:hint="eastAsia"/>
        </w:rPr>
        <w:t>（1）未构建策略处理可变与不可变特征之间的相关性对特征作用估计影响。</w:t>
      </w:r>
    </w:p>
    <w:p>
      <w:pPr>
        <w:ind w:firstLine="480" w:firstLineChars="200"/>
      </w:pPr>
      <w:r>
        <w:rPr>
          <w:rFonts w:hint="eastAsia"/>
        </w:rPr>
        <w:t>临床可变特征（如药物、体征、实验室指标）对于临床干预更加重要，但往往与不可变特征（如年龄、生活习惯、慢病、病史）存在相关性，传统机器学习和统计分析策略普遍缺乏有效策略区分特征独立产生的作用和特征间相关性产生的作用。</w:t>
      </w:r>
    </w:p>
    <w:p>
      <w:pPr>
        <w:ind w:firstLine="480" w:firstLineChars="200"/>
      </w:pPr>
      <w:r>
        <w:rPr>
          <w:rFonts w:hint="eastAsia"/>
        </w:rPr>
        <w:t>（2）缺乏有效策略分析可变特征在不同时间的变化对于患者风险的影响。</w:t>
      </w:r>
    </w:p>
    <w:p>
      <w:pPr>
        <w:ind w:firstLine="480" w:firstLineChars="200"/>
      </w:pPr>
      <w:r>
        <w:rPr>
          <w:rFonts w:hint="eastAsia"/>
        </w:rPr>
        <w:t>可改变特征存在长期和短期作用，在特定时间窗内不同特征的可变幅度也存在差异，这些数据对于确定干预策略的时机至关重要，但单一截面数据无法反映这些差异。</w:t>
      </w:r>
    </w:p>
    <w:p>
      <w:pPr>
        <w:pStyle w:val="4"/>
      </w:pPr>
      <w:r>
        <w:rPr>
          <w:rFonts w:hint="eastAsia"/>
        </w:rPr>
        <w:t>2</w:t>
      </w:r>
      <w:r>
        <w:t xml:space="preserve">.5.4 </w:t>
      </w:r>
      <w:r>
        <w:rPr>
          <w:rFonts w:hint="eastAsia"/>
        </w:rPr>
        <w:t>基于机器学习的临床可变特征挖掘相关研究</w:t>
      </w:r>
    </w:p>
    <w:p>
      <w:pPr>
        <w:ind w:firstLine="480" w:firstLineChars="200"/>
      </w:pPr>
      <w:r>
        <w:rPr>
          <w:rFonts w:hint="eastAsia"/>
        </w:rPr>
        <w:t>尽管针对电子病历数据，目前缺乏基于机器学习的临床可变特征作用挖掘策略，但已经有部分研究探索一些方法应对上述研究两个问题，为本文提出的研究策略提供了重要的思路，例如：</w:t>
      </w:r>
    </w:p>
    <w:p>
      <w:pPr>
        <w:ind w:firstLine="480" w:firstLineChars="200"/>
      </w:pPr>
      <w:r>
        <w:rPr>
          <w:rFonts w:hint="eastAsia"/>
        </w:rPr>
        <w:t>（1）针对特定类别因素进行建模：</w:t>
      </w:r>
    </w:p>
    <w:p>
      <w:pPr>
        <w:ind w:firstLine="480" w:firstLineChars="200"/>
      </w:pPr>
      <w:r>
        <w:rPr>
          <w:rFonts w:hint="eastAsia"/>
        </w:rPr>
        <w:t>例如</w:t>
      </w:r>
      <w:r>
        <w:t>Chen Y-S</w:t>
      </w:r>
      <w:r>
        <w:rPr>
          <w:rFonts w:hint="eastAsia"/>
        </w:rPr>
        <w:t>，</w:t>
      </w:r>
      <w:r>
        <w:t>Chou C-Y</w:t>
      </w:r>
      <w:r>
        <w:rPr>
          <w:rFonts w:hint="eastAsia"/>
        </w:rPr>
        <w:t>和</w:t>
      </w:r>
      <w:r>
        <w:t xml:space="preserve">Chen A L </w:t>
      </w:r>
      <w:r>
        <w:fldChar w:fldCharType="begin"/>
      </w:r>
      <w:r>
        <w:instrText xml:space="preserve"> ADDIN EN.CITE &lt;EndNote&gt;&lt;Cite&gt;&lt;Author&gt;Chen&lt;/Author&gt;&lt;Year&gt;2020&lt;/Year&gt;&lt;RecNum&gt;654&lt;/RecNum&gt;&lt;DisplayText&gt;&lt;style face="superscript"&gt;[68]&lt;/style&gt;&lt;/DisplayText&gt;&lt;record&gt;&lt;rec-number&gt;654&lt;/rec-number&gt;&lt;foreign-keys&gt;&lt;key app="EN" db-id="9fd9pzf2ovet56evxamxa026ttaz0vz2wpre" timestamp="1642041960"&gt;654&lt;/key&gt;&lt;/foreign-keys&gt;&lt;ref-type name="Journal Article"&gt;17&lt;/ref-type&gt;&lt;contributors&gt;&lt;authors&gt;&lt;author&gt;Chen, Yi-Shian&lt;/author&gt;&lt;author&gt;Chou, Che-Yi&lt;/author&gt;&lt;author&gt;Chen, Arbee LP&lt;/author&gt;&lt;/authors&gt;&lt;/contributors&gt;&lt;titles&gt;&lt;title&gt;Early prediction of acquiring acute kidney injury for older inpatients using most effective laboratory test results&lt;/title&gt;&lt;secondary-title&gt;BMC medical informatics and decision making&lt;/secondary-title&gt;&lt;/titles&gt;&lt;periodical&gt;&lt;full-title&gt;BMC medical informatics and decision making&lt;/full-title&gt;&lt;/periodical&gt;&lt;pages&gt;1-11&lt;/pages&gt;&lt;volume&gt;20&lt;/volume&gt;&lt;number&gt;1&lt;/number&gt;&lt;dates&gt;&lt;year&gt;2020&lt;/year&gt;&lt;/dates&gt;&lt;isbn&gt;1472-6947&lt;/isbn&gt;&lt;urls&gt;&lt;/urls&gt;&lt;/record&gt;&lt;/Cite&gt;&lt;/EndNote&gt;</w:instrText>
      </w:r>
      <w:r>
        <w:fldChar w:fldCharType="separate"/>
      </w:r>
      <w:r>
        <w:rPr>
          <w:vertAlign w:val="superscript"/>
        </w:rPr>
        <w:t>[68]</w:t>
      </w:r>
      <w:r>
        <w:fldChar w:fldCharType="end"/>
      </w:r>
      <w:r>
        <w:rPr>
          <w:rFonts w:hint="eastAsia"/>
        </w:rPr>
        <w:t>以及</w:t>
      </w:r>
      <w:r>
        <w:t>Simonov M</w:t>
      </w:r>
      <w:r>
        <w:rPr>
          <w:rFonts w:hint="eastAsia"/>
        </w:rPr>
        <w:t>等人</w:t>
      </w:r>
      <w:r>
        <w:fldChar w:fldCharType="begin"/>
      </w:r>
      <w:r>
        <w:instrText xml:space="preserve"> ADDIN EN.CITE &lt;EndNote&gt;&lt;Cite&gt;&lt;Author&gt;Simonov&lt;/Author&gt;&lt;Year&gt;2019&lt;/Year&gt;&lt;RecNum&gt;655&lt;/RecNum&gt;&lt;DisplayText&gt;&lt;style face="superscript"&gt;[69]&lt;/style&gt;&lt;/DisplayText&gt;&lt;record&gt;&lt;rec-number&gt;655&lt;/rec-number&gt;&lt;foreign-keys&gt;&lt;key app="EN" db-id="9fd9pzf2ovet56evxamxa026ttaz0vz2wpre" timestamp="1642042274"&gt;655&lt;/key&gt;&lt;/foreign-keys&gt;&lt;ref-type name="Journal Article"&gt;17&lt;/ref-type&gt;&lt;contributors&gt;&lt;authors&gt;&lt;author&gt;Simonov, Michael&lt;/author&gt;&lt;author&gt;Ugwuowo, Ugochukwu&lt;/author&gt;&lt;author&gt;Moreira, Erica&lt;/author&gt;&lt;author&gt;Yamamoto, Yu&lt;/author&gt;&lt;author&gt;Biswas, Aditya&lt;/author&gt;&lt;author&gt;Martin, Melissa&lt;/author&gt;&lt;author&gt;Testani, Jeffrey&lt;/author&gt;&lt;author&gt;Wilson, F Perry&lt;/author&gt;&lt;/authors&gt;&lt;/contributors&gt;&lt;titles&gt;&lt;title&gt;A simple real-time model for predicting acute kidney injury in hospitalized patients in the US: A descriptive modeling study&lt;/title&gt;&lt;secondary-title&gt;PLoS medicine&lt;/secondary-title&gt;&lt;/titles&gt;&lt;periodical&gt;&lt;full-title&gt;Plos Medicine&lt;/full-title&gt;&lt;/periodical&gt;&lt;pages&gt;e1002861&lt;/pages&gt;&lt;volume&gt;16&lt;/volume&gt;&lt;number&gt;7&lt;/number&gt;&lt;dates&gt;&lt;year&gt;2019&lt;/year&gt;&lt;/dates&gt;&lt;isbn&gt;1549-1277&lt;/isbn&gt;&lt;urls&gt;&lt;/urls&gt;&lt;/record&gt;&lt;/Cite&gt;&lt;/EndNote&gt;</w:instrText>
      </w:r>
      <w:r>
        <w:fldChar w:fldCharType="separate"/>
      </w:r>
      <w:r>
        <w:rPr>
          <w:vertAlign w:val="superscript"/>
        </w:rPr>
        <w:t>[69]</w:t>
      </w:r>
      <w:r>
        <w:fldChar w:fldCharType="end"/>
      </w:r>
      <w:r>
        <w:rPr>
          <w:rFonts w:hint="eastAsia"/>
        </w:rPr>
        <w:t>均尝试使用仅使用会随时间变化的实验室指标去构建患者的并发症和死亡风险预测模型。其中2019年发表在《PloS Medicine》的</w:t>
      </w:r>
      <w:r>
        <w:t>Simonov M</w:t>
      </w:r>
      <w:r>
        <w:rPr>
          <w:rFonts w:hint="eastAsia"/>
        </w:rPr>
        <w:t>等人</w:t>
      </w:r>
      <w:r>
        <w:fldChar w:fldCharType="begin"/>
      </w:r>
      <w:r>
        <w:instrText xml:space="preserve"> ADDIN EN.CITE &lt;EndNote&gt;&lt;Cite&gt;&lt;Author&gt;Simonov&lt;/Author&gt;&lt;Year&gt;2019&lt;/Year&gt;&lt;RecNum&gt;655&lt;/RecNum&gt;&lt;DisplayText&gt;&lt;style face="superscript"&gt;[69]&lt;/style&gt;&lt;/DisplayText&gt;&lt;record&gt;&lt;rec-number&gt;655&lt;/rec-number&gt;&lt;foreign-keys&gt;&lt;key app="EN" db-id="9fd9pzf2ovet56evxamxa026ttaz0vz2wpre" timestamp="1642042274"&gt;655&lt;/key&gt;&lt;/foreign-keys&gt;&lt;ref-type name="Journal Article"&gt;17&lt;/ref-type&gt;&lt;contributors&gt;&lt;authors&gt;&lt;author&gt;Simonov, Michael&lt;/author&gt;&lt;author&gt;Ugwuowo, Ugochukwu&lt;/author&gt;&lt;author&gt;Moreira, Erica&lt;/author&gt;&lt;author&gt;Yamamoto, Yu&lt;/author&gt;&lt;author&gt;Biswas, Aditya&lt;/author&gt;&lt;author&gt;Martin, Melissa&lt;/author&gt;&lt;author&gt;Testani, Jeffrey&lt;/author&gt;&lt;author&gt;Wilson, F Perry&lt;/author&gt;&lt;/authors&gt;&lt;/contributors&gt;&lt;titles&gt;&lt;title&gt;A simple real-time model for predicting acute kidney injury in hospitalized patients in the US: A descriptive modeling study&lt;/title&gt;&lt;secondary-title&gt;PLoS medicine&lt;/secondary-title&gt;&lt;/titles&gt;&lt;periodical&gt;&lt;full-title&gt;Plos Medicine&lt;/full-title&gt;&lt;/periodical&gt;&lt;pages&gt;e1002861&lt;/pages&gt;&lt;volume&gt;16&lt;/volume&gt;&lt;number&gt;7&lt;/number&gt;&lt;dates&gt;&lt;year&gt;2019&lt;/year&gt;&lt;/dates&gt;&lt;isbn&gt;1549-1277&lt;/isbn&gt;&lt;urls&gt;&lt;/urls&gt;&lt;/record&gt;&lt;/Cite&gt;&lt;/EndNote&gt;</w:instrText>
      </w:r>
      <w:r>
        <w:fldChar w:fldCharType="separate"/>
      </w:r>
      <w:r>
        <w:rPr>
          <w:vertAlign w:val="superscript"/>
        </w:rPr>
        <w:t>[69]</w:t>
      </w:r>
      <w:r>
        <w:fldChar w:fldCharType="end"/>
      </w:r>
      <w:r>
        <w:rPr>
          <w:rFonts w:hint="eastAsia"/>
        </w:rPr>
        <w:t>的研究还比较了在仅使用实验室指标时和使用全部特征时模型回归系数的差异，确认了仅使用实验室指标时，相关特征的回归系数更高，意味着可以更容易地挖掘出潜在的可变特征。</w:t>
      </w:r>
    </w:p>
    <w:p>
      <w:pPr>
        <w:ind w:firstLine="480" w:firstLineChars="200"/>
      </w:pPr>
      <w:r>
        <w:rPr>
          <w:rFonts w:hint="eastAsia"/>
        </w:rPr>
        <w:t>不过该策略目前但也存在以下问题：</w:t>
      </w:r>
    </w:p>
    <w:p>
      <w:pPr>
        <w:ind w:firstLine="480" w:firstLineChars="200"/>
      </w:pPr>
      <w:r>
        <w:rPr>
          <w:rFonts w:hint="eastAsia"/>
        </w:rPr>
        <w:t>一是可变特征与不可变特征的相关性依然可能影响可变特征的作用估计。虽然不可变特征被删除，但模型依旧可能通过可变特征与不可变特征相关性捕捉不可变特征作用。</w:t>
      </w:r>
    </w:p>
    <w:p>
      <w:pPr>
        <w:ind w:firstLine="480" w:firstLineChars="200"/>
      </w:pPr>
      <w:r>
        <w:rPr>
          <w:rFonts w:hint="eastAsia"/>
        </w:rPr>
        <w:t>二是会导致不可变特征的作用、以及可变特征与不可变特征之间的交互作用被忽略，导致模型准确性下降</w:t>
      </w:r>
      <w:r>
        <w:fldChar w:fldCharType="begin"/>
      </w:r>
      <w:r>
        <w:instrText xml:space="preserve"> ADDIN EN.CITE &lt;EndNote&gt;&lt;Cite&gt;&lt;Author&gt;Simonov&lt;/Author&gt;&lt;Year&gt;2019&lt;/Year&gt;&lt;RecNum&gt;655&lt;/RecNum&gt;&lt;DisplayText&gt;&lt;style face="superscript"&gt;[69]&lt;/style&gt;&lt;/DisplayText&gt;&lt;record&gt;&lt;rec-number&gt;655&lt;/rec-number&gt;&lt;foreign-keys&gt;&lt;key app="EN" db-id="9fd9pzf2ovet56evxamxa026ttaz0vz2wpre" timestamp="1642042274"&gt;655&lt;/key&gt;&lt;/foreign-keys&gt;&lt;ref-type name="Journal Article"&gt;17&lt;/ref-type&gt;&lt;contributors&gt;&lt;authors&gt;&lt;author&gt;Simonov, Michael&lt;/author&gt;&lt;author&gt;Ugwuowo, Ugochukwu&lt;/author&gt;&lt;author&gt;Moreira, Erica&lt;/author&gt;&lt;author&gt;Yamamoto, Yu&lt;/author&gt;&lt;author&gt;Biswas, Aditya&lt;/author&gt;&lt;author&gt;Martin, Melissa&lt;/author&gt;&lt;author&gt;Testani, Jeffrey&lt;/author&gt;&lt;author&gt;Wilson, F Perry&lt;/author&gt;&lt;/authors&gt;&lt;/contributors&gt;&lt;titles&gt;&lt;title&gt;A simple real-time model for predicting acute kidney injury in hospitalized patients in the US: A descriptive modeling study&lt;/title&gt;&lt;secondary-title&gt;PLoS medicine&lt;/secondary-title&gt;&lt;/titles&gt;&lt;periodical&gt;&lt;full-title&gt;Plos Medicine&lt;/full-title&gt;&lt;/periodical&gt;&lt;pages&gt;e1002861&lt;/pages&gt;&lt;volume&gt;16&lt;/volume&gt;&lt;number&gt;7&lt;/number&gt;&lt;dates&gt;&lt;year&gt;2019&lt;/year&gt;&lt;/dates&gt;&lt;isbn&gt;1549-1277&lt;/isbn&gt;&lt;urls&gt;&lt;/urls&gt;&lt;/record&gt;&lt;/Cite&gt;&lt;/EndNote&gt;</w:instrText>
      </w:r>
      <w:r>
        <w:fldChar w:fldCharType="separate"/>
      </w:r>
      <w:r>
        <w:rPr>
          <w:vertAlign w:val="superscript"/>
        </w:rPr>
        <w:t>[69]</w:t>
      </w:r>
      <w:r>
        <w:fldChar w:fldCharType="end"/>
      </w:r>
      <w:r>
        <w:rPr>
          <w:rFonts w:hint="eastAsia"/>
        </w:rPr>
        <w:t>。</w:t>
      </w:r>
    </w:p>
    <w:p>
      <w:pPr>
        <w:ind w:firstLine="480" w:firstLineChars="200"/>
      </w:pPr>
      <w:r>
        <w:rPr>
          <w:rFonts w:hint="eastAsia"/>
        </w:rPr>
        <w:t>三是也并未能估计特征在不同时间段的作用。</w:t>
      </w:r>
    </w:p>
    <w:p>
      <w:pPr>
        <w:ind w:firstLine="480" w:firstLineChars="200"/>
      </w:pPr>
      <w:r>
        <w:rPr>
          <w:rFonts w:hint="eastAsia"/>
        </w:rPr>
        <w:t>（2）采用大数据因果推断策略：</w:t>
      </w:r>
    </w:p>
    <w:p>
      <w:pPr>
        <w:ind w:firstLine="480" w:firstLineChars="200"/>
      </w:pPr>
      <w:r>
        <w:rPr>
          <w:rFonts w:hint="eastAsia"/>
        </w:rPr>
        <w:t>部分研究尝试利用因果推断策略对条件独立性的约束去判别临床因素的独立作用</w:t>
      </w:r>
      <w:r>
        <w:fldChar w:fldCharType="begin">
          <w:fldData xml:space="preserve">PEVuZE5vdGU+PENpdGU+PEF1dGhvcj5DaGVuPC9BdXRob3I+PFllYXI+MjAxODwvWWVhcj48UmVj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</w:fldData>
        </w:fldChar>
      </w:r>
      <w:r>
        <w:instrText xml:space="preserve"> ADDIN EN.CITE </w:instrText>
      </w:r>
      <w:r>
        <w:fldChar w:fldCharType="begin">
          <w:fldData xml:space="preserve">PEVuZE5vdGU+PENpdGU+PEF1dGhvcj5DaGVuPC9BdXRob3I+PFllYXI+MjAxODwvWWVhcj48UmVj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</w:fldData>
        </w:fldChar>
      </w:r>
      <w:r>
        <w:instrText xml:space="preserve"> ADDIN EN.CITE.DATA </w:instrText>
      </w:r>
      <w:r>
        <w:fldChar w:fldCharType="end"/>
      </w:r>
      <w:r>
        <w:fldChar w:fldCharType="separate"/>
      </w:r>
      <w:r>
        <w:rPr>
          <w:vertAlign w:val="superscript"/>
        </w:rPr>
        <w:t>[109,168]</w:t>
      </w:r>
      <w:r>
        <w:fldChar w:fldCharType="end"/>
      </w:r>
      <w:r>
        <w:rPr>
          <w:rFonts w:hint="eastAsia"/>
        </w:rPr>
        <w:t>。例如</w:t>
      </w:r>
      <w:r>
        <w:t>Chen W</w:t>
      </w:r>
      <w:r>
        <w:rPr>
          <w:rFonts w:hint="eastAsia"/>
        </w:rPr>
        <w:t>等人</w:t>
      </w:r>
      <w:r>
        <w:fldChar w:fldCharType="begin"/>
      </w:r>
      <w:r>
        <w:instrText xml:space="preserve"> ADDIN EN.CITE &lt;EndNote&gt;&lt;Cite&gt;&lt;Author&gt;Chen&lt;/Author&gt;&lt;Year&gt;2018&lt;/Year&gt;&lt;RecNum&gt;234&lt;/RecNum&gt;&lt;DisplayText&gt;&lt;style face="superscript"&gt;[168]&lt;/style&gt;&lt;/DisplayText&gt;&lt;record&gt;&lt;rec-number&gt;234&lt;/rec-number&gt;&lt;foreign-keys&gt;&lt;key app="EN" db-id="9fd9pzf2ovet56evxamxa026ttaz0vz2wpre" timestamp="1576741253"&gt;234&lt;/key&gt;&lt;/foreign-keys&gt;&lt;ref-type name="Journal Article"&gt;17&lt;/ref-type&gt;&lt;contributors&gt;&lt;authors&gt;&lt;author&gt;Chen, Weiqi&lt;/author&gt;&lt;author&gt;Hu, Yong&lt;/author&gt;&lt;author&gt;Zhang, Xiangzhou&lt;/author&gt;&lt;author&gt;Wu, Lijuan&lt;/author&gt;&lt;author&gt;Liu, Kang&lt;/author&gt;&lt;author&gt;He, Jianqin&lt;/author&gt;&lt;author&gt;Tang, Zilin&lt;/author&gt;&lt;author&gt;Song, Xing&lt;/author&gt;&lt;author&gt;Waitman, Lemuel R&lt;/author&gt;&lt;author&gt;Liu, Mei&lt;/author&gt;&lt;/authors&gt;&lt;/contributors&gt;&lt;titles&gt;&lt;title&gt;Causal risk factor discovery for severe acute kidney injury using electronic health records&lt;/title&gt;&lt;secondary-title&gt;BMC medical informatics and decision making&lt;/secondary-title&gt;&lt;/titles&gt;&lt;periodical&gt;&lt;full-title&gt;BMC medical informatics and decision making&lt;/full-title&gt;&lt;/periodical&gt;&lt;pages&gt;13&lt;/pages&gt;&lt;volume&gt;18&lt;/volume&gt;&lt;number&gt;1&lt;/number&gt;&lt;dates&gt;&lt;year&gt;2018&lt;/year&gt;&lt;/dates&gt;&lt;isbn&gt;1472-6947&lt;/isbn&gt;&lt;urls&gt;&lt;/urls&gt;&lt;/record&gt;&lt;/Cite&gt;&lt;/EndNote&gt;</w:instrText>
      </w:r>
      <w:r>
        <w:fldChar w:fldCharType="separate"/>
      </w:r>
      <w:r>
        <w:rPr>
          <w:vertAlign w:val="superscript"/>
        </w:rPr>
        <w:t>[168]</w:t>
      </w:r>
      <w:r>
        <w:fldChar w:fldCharType="end"/>
      </w:r>
      <w:r>
        <w:rPr>
          <w:rFonts w:hint="eastAsia"/>
        </w:rPr>
        <w:t>将针对加性噪声模型的因果推断算法MsDCL算法用于识别严重急性肾损伤的关键预测因子，成功将原本逻辑回归中88个预测因子压缩成4个，而性能只有小幅下降。</w:t>
      </w:r>
    </w:p>
    <w:p>
      <w:pPr>
        <w:ind w:firstLine="480" w:firstLineChars="200"/>
      </w:pPr>
      <w:r>
        <w:rPr>
          <w:rFonts w:hint="eastAsia"/>
        </w:rPr>
        <w:t>然而，该策略也存在以下局限：</w:t>
      </w:r>
    </w:p>
    <w:p>
      <w:pPr>
        <w:ind w:firstLine="480" w:firstLineChars="200"/>
      </w:pPr>
      <w:r>
        <w:rPr>
          <w:rFonts w:hint="eastAsia"/>
        </w:rPr>
        <w:t>一是因果推断方法往往依赖很强的数据分布或者数据完备性假设，这样的假设在电子病历数据中往往难以满足。</w:t>
      </w:r>
    </w:p>
    <w:p>
      <w:pPr>
        <w:ind w:firstLine="480" w:firstLineChars="200"/>
      </w:pPr>
      <w:r>
        <w:rPr>
          <w:rFonts w:hint="eastAsia"/>
        </w:rPr>
        <w:t>二是因果推断的计算复杂度很高，很难适应高维电子病历数据的分析。</w:t>
      </w:r>
    </w:p>
    <w:p>
      <w:pPr>
        <w:ind w:firstLine="480" w:firstLineChars="200"/>
      </w:pPr>
      <w:r>
        <w:rPr>
          <w:rFonts w:hint="eastAsia"/>
        </w:rPr>
        <w:t>三是依然无法准确估计特征在不同时间段的作用。因为目前研究的重点是针对横截面数据进行因果推断。</w:t>
      </w:r>
    </w:p>
    <w:p>
      <w:pPr>
        <w:ind w:firstLine="480" w:firstLineChars="200"/>
      </w:pPr>
      <w:r>
        <w:rPr>
          <w:rFonts w:hint="eastAsia"/>
        </w:rPr>
        <w:t>（3）比较不同时间窗下的预测模型：</w:t>
      </w:r>
    </w:p>
    <w:p>
      <w:pPr>
        <w:ind w:firstLine="480" w:firstLineChars="200"/>
      </w:pPr>
      <w:r>
        <w:rPr>
          <w:rFonts w:hint="eastAsia"/>
        </w:rPr>
        <w:t>例如</w:t>
      </w:r>
      <w:r>
        <w:t>He J</w:t>
      </w:r>
      <w:r>
        <w:rPr>
          <w:rFonts w:hint="eastAsia"/>
        </w:rPr>
        <w:t>等人</w:t>
      </w:r>
      <w:r>
        <w:fldChar w:fldCharType="begin"/>
      </w:r>
      <w:r>
        <w:instrText xml:space="preserve"> ADDIN EN.CITE &lt;EndNote&gt;&lt;Cite&gt;&lt;Author&gt;He&lt;/Author&gt;&lt;Year&gt;2018&lt;/Year&gt;&lt;RecNum&gt;232&lt;/RecNum&gt;&lt;DisplayText&gt;&lt;style face="superscript"&gt;[73]&lt;/style&gt;&lt;/DisplayText&gt;&lt;record&gt;&lt;rec-number&gt;232&lt;/rec-number&gt;&lt;foreign-keys&gt;&lt;key app="EN" db-id="9fd9pzf2ovet56evxamxa026ttaz0vz2wpre" timestamp="1576740948"&gt;232&lt;/key&gt;&lt;/foreign-keys&gt;&lt;ref-type name="Journal Article"&gt;17&lt;/ref-type&gt;&lt;contributors&gt;&lt;authors&gt;&lt;author&gt;He, Jianqin&lt;/author&gt;&lt;author&gt;Hu, Yong&lt;/author&gt;&lt;author&gt;Zhang, Xiangzhou&lt;/author&gt;&lt;author&gt;Wu, Lijuan&lt;/author&gt;&lt;author&gt;Waitman, Lemuel R&lt;/author&gt;&lt;author&gt;Liu, Mei&lt;/author&gt;&lt;/authors&gt;&lt;/contributors&gt;&lt;titles&gt;&lt;title&gt;Multi-perspective predictive modeling for acute kidney injury in general hospital populations using electronic medical records&lt;/title&gt;&lt;secondary-title&gt;JAMIA open&lt;/secondary-title&gt;&lt;/titles&gt;&lt;periodical&gt;&lt;full-title&gt;JAMIA open&lt;/full-title&gt;&lt;/periodical&gt;&lt;pages&gt;115-122&lt;/pages&gt;&lt;volume&gt;2&lt;/volume&gt;&lt;number&gt;1&lt;/number&gt;&lt;dates&gt;&lt;year&gt;2018&lt;/year&gt;&lt;/dates&gt;&lt;isbn&gt;2574-2531&lt;/isbn&gt;&lt;urls&gt;&lt;/urls&gt;&lt;/record&gt;&lt;/Cite&gt;&lt;/EndNote&gt;</w:instrText>
      </w:r>
      <w:r>
        <w:fldChar w:fldCharType="separate"/>
      </w:r>
      <w:r>
        <w:rPr>
          <w:vertAlign w:val="superscript"/>
        </w:rPr>
        <w:t>[73]</w:t>
      </w:r>
      <w:r>
        <w:fldChar w:fldCharType="end"/>
      </w:r>
      <w:r>
        <w:rPr>
          <w:rFonts w:hint="eastAsia"/>
        </w:rPr>
        <w:t>系统比较了基于不同时间窗数据构建的模型对临床急性事件的预测性能差异；</w:t>
      </w:r>
      <w:r>
        <w:t>Cheng P</w:t>
      </w:r>
      <w:r>
        <w:rPr>
          <w:rFonts w:hint="eastAsia"/>
        </w:rPr>
        <w:t>等人</w:t>
      </w:r>
      <w:r>
        <w:fldChar w:fldCharType="begin"/>
      </w:r>
      <w:r>
        <w:instrText xml:space="preserve"> ADDIN EN.CITE &lt;EndNote&gt;&lt;Cite&gt;&lt;Author&gt;Cheng&lt;/Author&gt;&lt;Year&gt;2017&lt;/Year&gt;&lt;RecNum&gt;213&lt;/RecNum&gt;&lt;DisplayText&gt;&lt;style face="superscript"&gt;[74]&lt;/style&gt;&lt;/DisplayText&gt;&lt;record&gt;&lt;rec-number&gt;213&lt;/rec-number&gt;&lt;foreign-keys&gt;&lt;key app="EN" db-id="9fd9pzf2ovet56evxamxa026ttaz0vz2wpre" timestamp="1576720355"&gt;213&lt;/key&gt;&lt;/foreign-keys&gt;&lt;ref-type name="Conference Proceedings"&gt;10&lt;/ref-type&gt;&lt;contributors&gt;&lt;authors&gt;&lt;author&gt;Cheng, Peng&lt;/author&gt;&lt;author&gt;Waitman, Lemuel R&lt;/author&gt;&lt;author&gt;Hu, Yong&lt;/author&gt;&lt;author&gt;Liu, Mei&lt;/author&gt;&lt;/authors&gt;&lt;/contributors&gt;&lt;titles&gt;&lt;title&gt;Predicting inpatient acute kidney injury over different time horizons: how early and accurate?&lt;/title&gt;&lt;secondary-title&gt;AMIA Annual Symposium Proceedings&lt;/secondary-title&gt;&lt;/titles&gt;&lt;pages&gt;565&lt;/pages&gt;&lt;volume&gt;2017&lt;/volume&gt;&lt;dates&gt;&lt;year&gt;2017&lt;/year&gt;&lt;/dates&gt;&lt;publisher&gt;American Medical Informatics Association&lt;/publisher&gt;&lt;urls&gt;&lt;/urls&gt;&lt;/record&gt;&lt;/Cite&gt;&lt;/EndNote&gt;</w:instrText>
      </w:r>
      <w:r>
        <w:fldChar w:fldCharType="separate"/>
      </w:r>
      <w:r>
        <w:rPr>
          <w:vertAlign w:val="superscript"/>
        </w:rPr>
        <w:t>[74]</w:t>
      </w:r>
      <w:r>
        <w:fldChar w:fldCharType="end"/>
      </w:r>
      <w:r>
        <w:rPr>
          <w:rFonts w:hint="eastAsia"/>
        </w:rPr>
        <w:t>比较了在特定时间窗下不同类型临床因素的组合的预测性能差异；</w:t>
      </w:r>
      <w:r>
        <w:t>Wu L</w:t>
      </w:r>
      <w:r>
        <w:rPr>
          <w:rFonts w:hint="eastAsia"/>
        </w:rPr>
        <w:t>等人</w:t>
      </w:r>
      <w:r>
        <w:fldChar w:fldCharType="begin"/>
      </w:r>
      <w:r>
        <w:instrText xml:space="preserve"> ADDIN EN.CITE &lt;EndNote&gt;&lt;Cite&gt;&lt;Author&gt;Wu&lt;/Author&gt;&lt;Year&gt;2022&lt;/Year&gt;&lt;RecNum&gt;689&lt;/RecNum&gt;&lt;DisplayText&gt;&lt;style face="superscript"&gt;[169]&lt;/style&gt;&lt;/DisplayText&gt;&lt;record&gt;&lt;rec-number&gt;689&lt;/rec-number&gt;&lt;foreign-keys&gt;&lt;key app="EN" db-id="9fd9pzf2ovet56evxamxa026ttaz0vz2wpre" timestamp="1652281083"&gt;689&lt;/key&gt;&lt;/foreign-keys&gt;&lt;ref-type name="Journal Article"&gt;17&lt;/ref-type&gt;&lt;contributors&gt;&lt;authors&gt;&lt;author&gt;Wu, Lijuan&lt;/author&gt;&lt;author&gt;Hu, Yong&lt;/author&gt;&lt;author&gt;Zhang, Xiangzhou&lt;/author&gt;&lt;author&gt;Yuan, Borong&lt;/author&gt;&lt;author&gt;Chen, Weiqi&lt;/author&gt;&lt;author&gt;Liu, Kang&lt;/author&gt;&lt;author&gt;Liu, Mei&lt;/author&gt;&lt;/authors&gt;&lt;/contributors&gt;&lt;titles&gt;&lt;title&gt;Temporal dynamics of clinical risk predictors for hospital-acquired acute kidney injury under different forecast time windows&lt;/title&gt;&lt;secondary-title&gt;Knowledge-Based Systems&lt;/secondary-title&gt;&lt;/titles&gt;&lt;periodical&gt;&lt;full-title&gt;Knowledge-Based Systems&lt;/full-title&gt;&lt;/periodical&gt;&lt;pages&gt;108655&lt;/pages&gt;&lt;volume&gt;245&lt;/volume&gt;&lt;dates&gt;&lt;year&gt;2022&lt;/year&gt;&lt;/dates&gt;&lt;isbn&gt;0950-7051&lt;/isbn&gt;&lt;urls&gt;&lt;/urls&gt;&lt;/record&gt;&lt;/Cite&gt;&lt;/EndNote&gt;</w:instrText>
      </w:r>
      <w:r>
        <w:fldChar w:fldCharType="separate"/>
      </w:r>
      <w:r>
        <w:rPr>
          <w:vertAlign w:val="superscript"/>
        </w:rPr>
        <w:t>[169]</w:t>
      </w:r>
      <w:r>
        <w:fldChar w:fldCharType="end"/>
      </w:r>
      <w:r>
        <w:rPr>
          <w:rFonts w:hint="eastAsia"/>
        </w:rPr>
        <w:t>比较了临床特征在针对不同时间点的模型中对于急性事件发生的重要性。</w:t>
      </w:r>
    </w:p>
    <w:p>
      <w:pPr>
        <w:ind w:firstLine="480" w:firstLineChars="200"/>
      </w:pPr>
      <w:r>
        <w:rPr>
          <w:rFonts w:hint="eastAsia"/>
        </w:rPr>
        <w:t>然而上述研究依然未能提供特征在各个时间段内的潜在干预收益，也未能处理可变与不可变特征之间的相关性。</w:t>
      </w:r>
    </w:p>
    <w:p>
      <w:pPr>
        <w:pStyle w:val="4"/>
      </w:pPr>
      <w:r>
        <w:rPr>
          <w:rFonts w:hint="eastAsia"/>
        </w:rPr>
        <w:t>2</w:t>
      </w:r>
      <w:r>
        <w:t>.</w:t>
      </w:r>
      <w:r>
        <w:rPr>
          <w:rFonts w:hint="eastAsia"/>
        </w:rPr>
        <w:t>5</w:t>
      </w:r>
      <w:r>
        <w:t xml:space="preserve">.5 </w:t>
      </w:r>
      <w:r>
        <w:rPr>
          <w:rFonts w:hint="eastAsia"/>
        </w:rPr>
        <w:t>现有研究小结</w:t>
      </w:r>
    </w:p>
    <w:p>
      <w:pPr>
        <w:ind w:firstLine="480" w:firstLineChars="200"/>
      </w:pPr>
      <w:r>
        <w:rPr>
          <w:rFonts w:hint="eastAsia"/>
        </w:rPr>
        <w:t>通过人工智能技术提供为临床干预提供决策支持有着重大的应用价值。目前应用比较成熟的是基于知识的临床决策分析方法，但方法往往需要花费大量人工成本去进行知识获取、更新和形式转换，同时，由于知识的来源，即各类医学文献由于研究数据之间相互割裂、研究成本高昂、研究场景难以反映实际临床场景等问题，难以提供准确的决策集成。利用机器学习技术从相对廉价、深度集成且能反应临床真实场景的电子病历数据中分析干预策略是目前研究方向之一。目前在机器学习领域已经提出大量针对临床因素重要性的计算方法，其中具有医学可解释新的重要性指标更符合研究的需要。但受限于目前机器学习固有模式的局限，模型很难提供准确的干预策略、干预影响和干预时机，实现持续的医疗策略改进。这些局限包括缺乏有效的策略区分临床可变特征和不可变特征之间的相关和独立作用，以及缺乏有效策略计算在特征在特定时间窗内的变化可以产生的作用。尽管有部分研究提出了一些应对策略，但这些策略未能同时解决这两个问题，准确地评估对可改变的干预可以带来的潜在收益。</w:t>
      </w:r>
    </w:p>
    <w:p>
      <w:pPr>
        <w:ind w:firstLine="480" w:firstLineChars="200"/>
      </w:pPr>
      <w:r>
        <w:br w:type="page"/>
      </w:r>
    </w:p>
    <w:p>
      <w:pPr>
        <w:pStyle w:val="2"/>
      </w:pPr>
      <w:bookmarkStart w:id="29" w:name="_Toc120053714"/>
      <w:r>
        <w:rPr>
          <w:rFonts w:hint="eastAsia"/>
        </w:rPr>
        <w:t>第三章</w:t>
      </w:r>
      <w:r>
        <w:t xml:space="preserve"> </w:t>
      </w:r>
      <w:r>
        <w:rPr>
          <w:rFonts w:hint="eastAsia"/>
        </w:rPr>
        <w:t>基于个性化人工智能的医疗风险预警模型研究</w:t>
      </w:r>
      <w:bookmarkEnd w:id="29"/>
    </w:p>
    <w:p>
      <w:pPr>
        <w:pStyle w:val="3"/>
      </w:pPr>
      <w:bookmarkStart w:id="30" w:name="_Toc120053715"/>
      <w:r>
        <w:rPr>
          <w:rFonts w:hint="eastAsia"/>
        </w:rPr>
        <w:t>3</w:t>
      </w:r>
      <w:r>
        <w:t xml:space="preserve">.1 </w:t>
      </w:r>
      <w:r>
        <w:rPr>
          <w:rFonts w:hint="eastAsia"/>
        </w:rPr>
        <w:t>研究问题概述</w:t>
      </w:r>
      <w:bookmarkEnd w:id="30"/>
    </w:p>
    <w:p>
      <w:pPr>
        <w:ind w:firstLine="480"/>
        <w:rPr>
          <w:rFonts w:cs="Times New Roman"/>
          <w:szCs w:val="24"/>
        </w:rPr>
      </w:pPr>
      <w:r>
        <w:rPr>
          <w:rFonts w:hint="eastAsia"/>
        </w:rPr>
        <w:t>目前医疗风险预测的主要手段是基于所有可用数据建立一个普适性全局模型</w:t>
      </w:r>
      <w:r>
        <w:rPr>
          <w:rFonts w:cs="Times New Roman"/>
          <w:szCs w:val="24"/>
        </w:rPr>
        <w:fldChar w:fldCharType="begin">
          <w:fldData xml:space="preserve">PEVuZE5vdGU+PENpdGU+PEF1dGhvcj5Ib2Rnc29uPC9BdXRob3I+PFllYXI+MjAxNzwvWWVhcj48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</w:fldData>
        </w:fldChar>
      </w:r>
      <w:r>
        <w:rPr>
          <w:rFonts w:cs="Times New Roman"/>
          <w:szCs w:val="24"/>
        </w:rPr>
        <w:instrText xml:space="preserve"> ADDIN EN.CITE </w:instrText>
      </w:r>
      <w:r>
        <w:rPr>
          <w:rFonts w:cs="Times New Roman"/>
          <w:szCs w:val="24"/>
        </w:rPr>
        <w:fldChar w:fldCharType="begin">
          <w:fldData xml:space="preserve">PEVuZE5vdGU+PENpdGU+PEF1dGhvcj5Ib2Rnc29uPC9BdXRob3I+PFllYXI+MjAxNzwvWWVhcj48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[10,72,170]</w:t>
      </w:r>
      <w:r>
        <w:rPr>
          <w:rFonts w:cs="Times New Roman"/>
          <w:szCs w:val="24"/>
        </w:rPr>
        <w:fldChar w:fldCharType="end"/>
      </w:r>
      <w:r>
        <w:rPr>
          <w:rFonts w:hint="eastAsia"/>
        </w:rPr>
        <w:t>，但不同患者的易感性和风险暴露情况差异会显著影响疾病发病机制及各类因素的作用。大量研究证据表明全局建模虽然可以学习主要群体上的普遍性知识，但容易忽略集中发生在特定群体上的重要信息和关系，导致模型性能在不同患者上出现显著波动</w:t>
      </w:r>
      <w:r>
        <w:fldChar w:fldCharType="begin">
          <w:fldData xml:space="preserve">PEVuZE5vdGU+PENpdGU+PEF1dGhvcj5Tb25nPC9BdXRob3I+PFllYXI+MjAyMDwvWWVhcj48UmVj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</w:fldData>
        </w:fldChar>
      </w:r>
      <w:r>
        <w:instrText xml:space="preserve"> ADDIN EN.CITE </w:instrText>
      </w:r>
      <w:r>
        <w:fldChar w:fldCharType="begin">
          <w:fldData xml:space="preserve">PEVuZE5vdGU+PENpdGU+PEF1dGhvcj5Tb25nPC9BdXRob3I+PFllYXI+MjAyMDwvWWVhcj48UmVj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</w:fldData>
        </w:fldChar>
      </w:r>
      <w:r>
        <w:instrText xml:space="preserve"> ADDIN EN.CITE.DATA </w:instrText>
      </w:r>
      <w:r>
        <w:fldChar w:fldCharType="end"/>
      </w:r>
      <w:r>
        <w:fldChar w:fldCharType="separate"/>
      </w:r>
      <w:r>
        <w:rPr>
          <w:vertAlign w:val="superscript"/>
        </w:rPr>
        <w:t>[16,21-24,72,171,172]</w:t>
      </w:r>
      <w:r>
        <w:fldChar w:fldCharType="end"/>
      </w:r>
      <w:r>
        <w:rPr>
          <w:rFonts w:hint="eastAsia"/>
        </w:rPr>
        <w:t>。</w:t>
      </w:r>
    </w:p>
    <w:p>
      <w:pPr>
        <w:ind w:firstLine="480"/>
        <w:rPr>
          <w:rFonts w:ascii="楷体" w:hAnsi="楷体" w:cs="宋体"/>
          <w:kern w:val="0"/>
        </w:rPr>
      </w:pPr>
      <w:r>
        <w:rPr>
          <w:rStyle w:val="10"/>
          <w:rFonts w:hint="eastAsia" w:ascii="楷体" w:hAnsi="楷体"/>
          <w:b w:val="0"/>
          <w:u w:val="none"/>
        </w:rPr>
        <w:t>面对患者间复杂异质性的挑战，目前最主要解决途径之一是进行亚组建模</w:t>
      </w:r>
      <w:r>
        <w:rPr>
          <w:rFonts w:cs="Times New Roman"/>
          <w:szCs w:val="24"/>
        </w:rPr>
        <w:fldChar w:fldCharType="begin">
          <w:fldData xml:space="preserve">PEVuZE5vdGU+PENpdGU+PEF1dGhvcj5MZWU8L0F1dGhvcj48WWVhcj4yMDE4PC9ZZWFyPjxSZWNO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</w:fldData>
        </w:fldChar>
      </w:r>
      <w:r>
        <w:rPr>
          <w:rFonts w:cs="Times New Roman"/>
          <w:szCs w:val="24"/>
        </w:rPr>
        <w:instrText xml:space="preserve"> ADDIN EN.CITE </w:instrText>
      </w:r>
      <w:r>
        <w:rPr>
          <w:rFonts w:cs="Times New Roman"/>
          <w:szCs w:val="24"/>
        </w:rPr>
        <w:fldChar w:fldCharType="begin">
          <w:fldData xml:space="preserve">PEVuZE5vdGU+PENpdGU+PEF1dGhvcj5MZWU8L0F1dGhvcj48WWVhcj4yMDE4PC9ZZWFyPjxSZWNO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[27-33]</w:t>
      </w:r>
      <w:r>
        <w:rPr>
          <w:rFonts w:cs="Times New Roman"/>
          <w:szCs w:val="24"/>
        </w:rPr>
        <w:fldChar w:fldCharType="end"/>
      </w:r>
      <w:r>
        <w:rPr>
          <w:rFonts w:hint="eastAsia"/>
          <w:bCs/>
        </w:rPr>
        <w:t>。</w:t>
      </w:r>
      <w:r>
        <w:rPr>
          <w:rFonts w:hint="eastAsia" w:ascii="楷体" w:hAnsi="楷体" w:cs="宋体"/>
          <w:kern w:val="0"/>
        </w:rPr>
        <w:t>即根据患者各类治疗和疾病特征</w:t>
      </w:r>
      <w:r>
        <w:rPr>
          <w:rStyle w:val="10"/>
          <w:rFonts w:hint="eastAsia" w:ascii="楷体" w:hAnsi="楷体"/>
          <w:b w:val="0"/>
          <w:u w:val="none"/>
        </w:rPr>
        <w:t>寻找具有相似临床表现的患者</w:t>
      </w:r>
      <w:r>
        <w:rPr>
          <w:rFonts w:hint="eastAsia" w:ascii="楷体" w:hAnsi="楷体" w:cs="宋体"/>
          <w:kern w:val="0"/>
        </w:rPr>
        <w:t>群体，并构建针对不同特定患者群体的预测模型，从而避免数据异质性的影响。然而，目前亚组的划分往往依赖专家知识的指导，而由于疾病的复杂性和医学知识的局限和模糊，亚组建模经常只在一小部分群体上取得良好效果</w:t>
      </w:r>
      <w:r>
        <w:fldChar w:fldCharType="begin">
          <w:fldData xml:space="preserve">PEVuZE5vdGU+PENpdGU+PEF1dGhvcj5KaWFuZzwvQXV0aG9yPjxZZWFyPjIwMTY8L1llYXI+PFJl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</w:fldData>
        </w:fldChar>
      </w:r>
      <w:r>
        <w:instrText xml:space="preserve"> ADDIN EN.CITE </w:instrText>
      </w:r>
      <w:r>
        <w:fldChar w:fldCharType="begin">
          <w:fldData xml:space="preserve">PEVuZE5vdGU+PENpdGU+PEF1dGhvcj5KaWFuZzwvQXV0aG9yPjxZZWFyPjIwMTY8L1llYXI+PFJl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</w:fldData>
        </w:fldChar>
      </w:r>
      <w:r>
        <w:instrText xml:space="preserve"> ADDIN EN.CITE.DATA </w:instrText>
      </w:r>
      <w:r>
        <w:fldChar w:fldCharType="end"/>
      </w:r>
      <w:r>
        <w:fldChar w:fldCharType="separate"/>
      </w:r>
      <w:r>
        <w:rPr>
          <w:vertAlign w:val="superscript"/>
        </w:rPr>
        <w:t>[27,30,33,75]</w:t>
      </w:r>
      <w:r>
        <w:fldChar w:fldCharType="end"/>
      </w:r>
      <w:r>
        <w:rPr>
          <w:rFonts w:hint="eastAsia" w:ascii="楷体" w:hAnsi="楷体" w:cs="宋体"/>
          <w:kern w:val="0"/>
        </w:rPr>
        <w:t>，大部分患者难以受益。</w:t>
      </w:r>
    </w:p>
    <w:p>
      <w:pPr>
        <w:ind w:firstLine="480"/>
      </w:pPr>
      <w:bookmarkStart w:id="31" w:name="_Hlk115943367"/>
      <w:r>
        <w:rPr>
          <w:rFonts w:hint="eastAsia"/>
        </w:rPr>
        <w:t>个性化建模在亚组建模基础上更进一步，</w:t>
      </w:r>
      <w:bookmarkEnd w:id="31"/>
      <w:r>
        <w:rPr>
          <w:rFonts w:hint="eastAsia"/>
        </w:rPr>
        <w:t xml:space="preserve">针对每个患者在数据库中搜寻相似的历史数据，利用相似样本为每个个体分别建立个性化模型 </w: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PkxlZTwvQXV0aG9yPjxZZWFyPjIwMTU8L1llYXI+PFJlY051bT4xNjQ4PC9SZWNOdW0+PHJlY29y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</w:fldData>
        </w:fldChar>
      </w:r>
      <w:r>
        <w:rPr>
          <w:rFonts w:cs="Times New Roman"/>
          <w:szCs w:val="24"/>
        </w:rPr>
        <w:instrText xml:space="preserve"> ADDIN EN.CITE </w:instrTex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PkxlZTwvQXV0aG9yPjxZZWFyPjIwMTU8L1llYXI+PFJlY051bT4xNjQ4PC9SZWNOdW0+PHJlY29y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[47-52]</w:t>
      </w:r>
      <w:r>
        <w:rPr>
          <w:rFonts w:cs="Times New Roman"/>
          <w:szCs w:val="24"/>
        </w:rPr>
        <w:fldChar w:fldCharType="end"/>
      </w:r>
      <w:r>
        <w:rPr>
          <w:rFonts w:hint="eastAsia"/>
        </w:rPr>
        <w:t>。然而，尽管个性化建模具有很大的医疗应用潜力，目前的研究仍需要解决以下关键问题：</w:t>
      </w:r>
    </w:p>
    <w:p>
      <w:pPr>
        <w:pStyle w:val="14"/>
        <w:ind w:firstLine="480"/>
        <w:rPr>
          <w:rFonts w:ascii="楷体" w:hAnsi="楷体" w:cs="宋体"/>
          <w:kern w:val="0"/>
        </w:rPr>
      </w:pPr>
      <w:r>
        <w:rPr>
          <w:rFonts w:hint="eastAsia" w:ascii="楷体" w:hAnsi="楷体" w:cs="宋体"/>
          <w:kern w:val="0"/>
        </w:rPr>
        <w:t>（1）如何确定患者相似性度量。</w:t>
      </w:r>
    </w:p>
    <w:p>
      <w:pPr>
        <w:pStyle w:val="14"/>
        <w:ind w:firstLine="480"/>
        <w:rPr>
          <w:rFonts w:ascii="楷体" w:hAnsi="楷体"/>
        </w:rPr>
      </w:pPr>
      <w:r>
        <w:rPr>
          <w:rFonts w:hint="eastAsia" w:ascii="楷体" w:hAnsi="楷体" w:cs="宋体"/>
          <w:kern w:val="0"/>
        </w:rPr>
        <w:t>相似性度量，即确定高维电子病历数据中患者间相似性的计算方法。</w:t>
      </w:r>
      <w:r>
        <w:rPr>
          <w:rFonts w:hint="eastAsia" w:ascii="楷体" w:hAnsi="楷体"/>
        </w:rPr>
        <w:t>虽然人工智能的相似性度量学习领域提出了多种算法从数据中学习分组规则或距离度量</w:t>
      </w:r>
      <w:r>
        <w:fldChar w:fldCharType="begin"/>
      </w:r>
      <w:r>
        <w:instrText xml:space="preserve"> ADDIN EN.CITE &lt;EndNote&gt;&lt;Cite&gt;&lt;Author&gt;Ng&lt;/Author&gt;&lt;Year&gt;2015&lt;/Year&gt;&lt;RecNum&gt;22&lt;/RecNum&gt;&lt;DisplayText&gt;&lt;style face="superscript"&gt;[47,49]&lt;/style&gt;&lt;/DisplayText&gt;&lt;record&gt;&lt;rec-number&gt;22&lt;/rec-number&gt;&lt;foreign-keys&gt;&lt;key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Cite&gt;&lt;Author&gt;Kasabov&lt;/Author&gt;&lt;Year&gt;2007&lt;/Year&gt;&lt;RecNum&gt;269&lt;/RecNum&gt;&lt;record&gt;&lt;rec-number&gt;269&lt;/rec-number&gt;&lt;foreign-keys&gt;&lt;key app="EN" db-id="9fd9pzf2ovet56evxamxa026ttaz0vz2wpre" timestamp="1576753320"&gt;269&lt;/key&gt;&lt;/foreign-keys&gt;&lt;ref-type name="Journal Article"&gt;17&lt;/ref-type&gt;&lt;contributors&gt;&lt;authors&gt;&lt;author&gt;Kasabov, Nikola&lt;/author&gt;&lt;/authors&gt;&lt;/contributors&gt;&lt;titles&gt;&lt;title&gt;Global, local and personalised modeling and pattern discovery in bioinformatics: An integrated approach&lt;/title&gt;&lt;secondary-title&gt;Pattern Recognition Letters&lt;/secondary-title&gt;&lt;/titles&gt;&lt;periodical&gt;&lt;full-title&gt;Pattern Recognition Letters&lt;/full-title&gt;&lt;/periodical&gt;&lt;pages&gt;673-685&lt;/pages&gt;&lt;volume&gt;28&lt;/volume&gt;&lt;number&gt;6&lt;/number&gt;&lt;dates&gt;&lt;year&gt;2007&lt;/year&gt;&lt;/dates&gt;&lt;isbn&gt;0167-8655&lt;/isbn&gt;&lt;urls&gt;&lt;/urls&gt;&lt;/record&gt;&lt;/Cite&gt;&lt;/EndNote&gt;</w:instrText>
      </w:r>
      <w:r>
        <w:fldChar w:fldCharType="separate"/>
      </w:r>
      <w:r>
        <w:rPr>
          <w:vertAlign w:val="superscript"/>
        </w:rPr>
        <w:t>[47,49]</w:t>
      </w:r>
      <w:r>
        <w:fldChar w:fldCharType="end"/>
      </w:r>
      <w:r>
        <w:rPr>
          <w:rFonts w:hint="eastAsia" w:ascii="楷体" w:hAnsi="楷体"/>
        </w:rPr>
        <w:t>，但目前</w:t>
      </w:r>
      <w:r>
        <w:rPr>
          <w:rStyle w:val="11"/>
          <w:rFonts w:hint="eastAsia" w:ascii="楷体" w:hAnsi="楷体"/>
          <w:u w:val="none"/>
        </w:rPr>
        <w:t>算法普遍割裂了相似性度量学习与个性化预测建模，</w:t>
      </w:r>
      <w:r>
        <w:rPr>
          <w:rFonts w:hint="eastAsia"/>
        </w:rPr>
        <w:t>度量学习的目标与个性化建模的目标存在偏差，影响个性化健康因素作用估计的准确性</w:t>
      </w:r>
      <w:r>
        <w:rPr>
          <w:rStyle w:val="11"/>
          <w:rFonts w:hint="eastAsia" w:ascii="楷体" w:hAnsi="楷体"/>
          <w:u w:val="none"/>
        </w:rPr>
        <w:t>。</w:t>
      </w:r>
    </w:p>
    <w:p>
      <w:pPr>
        <w:ind w:firstLine="480"/>
      </w:pPr>
      <w:r>
        <w:rPr>
          <w:rFonts w:hint="eastAsia"/>
        </w:rPr>
        <w:t>（2）如何应对样本相似性和样本量的矛盾。</w:t>
      </w:r>
    </w:p>
    <w:p>
      <w:pPr>
        <w:ind w:firstLine="480"/>
        <w:rPr>
          <w:rFonts w:ascii="楷体" w:hAnsi="楷体"/>
        </w:rPr>
      </w:pPr>
      <w:r>
        <w:rPr>
          <w:rFonts w:hint="eastAsia"/>
        </w:rPr>
        <w:t>数据稀缺问题长期困扰着医学研究，而要利用相似样本建模，这一问题更加突出</w:t>
      </w:r>
      <w:r>
        <w:fldChar w:fldCharType="begin"/>
      </w:r>
      <w:r>
        <w:instrText xml:space="preserve"> ADDIN EN.CITE &lt;EndNote&gt;&lt;Cite&gt;&lt;Author&gt;Lee&lt;/Author&gt;&lt;Year&gt;2015&lt;/Year&gt;&lt;RecNum&gt;710&lt;/RecNum&gt;&lt;DisplayText&gt;&lt;style face="superscript"&gt;[48,49]&lt;/style&gt;&lt;/DisplayText&gt;&lt;record&gt;&lt;rec-number&gt;710&lt;/rec-number&gt;&lt;foreign-keys&gt;&lt;key app="EN" db-id="9fd9pzf2ovet56evxamxa026ttaz0vz2wpre" timestamp="1657938569"&gt;710&lt;/key&gt;&lt;/foreign-keys&gt;&lt;ref-type name="Journal Article"&gt;17&lt;/ref-type&gt;&lt;contributors&gt;&lt;authors&gt;&lt;author&gt;Lee, Joon&lt;/author&gt;&lt;author&gt;Maslove, David M&lt;/author&gt;&lt;author&gt;Dubin, Joel A&lt;/author&gt;&lt;/authors&gt;&lt;/contributors&gt;&lt;titles&gt;&lt;title&gt;Personalized mortality prediction driven by electronic medical data and a patient similarity metric&lt;/title&gt;&lt;secondary-title&gt;PloS one&lt;/secondary-title&gt;&lt;/titles&gt;&lt;periodical&gt;&lt;full-title&gt;PloS one&lt;/full-title&gt;&lt;/periodical&gt;&lt;pages&gt;e0127428&lt;/pages&gt;&lt;volume&gt;10&lt;/volume&gt;&lt;number&gt;5&lt;/number&gt;&lt;dates&gt;&lt;year&gt;2015&lt;/year&gt;&lt;/dates&gt;&lt;isbn&gt;1932-6203&lt;/isbn&gt;&lt;urls&gt;&lt;/urls&gt;&lt;/record&gt;&lt;/Cite&gt;&lt;Cite&gt;&lt;Author&gt;Ng&lt;/Author&gt;&lt;Year&gt;2015&lt;/Year&gt;&lt;RecNum&gt;22&lt;/RecNum&gt;&lt;record&gt;&lt;rec-number&gt;22&lt;/rec-number&gt;&lt;foreign-keys&gt;&lt;key app="EN" db-id="z52zafrfntves2exvtf5wf2cpvfwpxstszss" timestamp="1585016828"&gt;22&lt;/key&gt;&lt;/foreign-keys&gt;&lt;ref-type name="Journal Article"&gt;17&lt;/ref-type&gt;&lt;contributors&gt;&lt;authors&gt;&lt;author&gt;Ng, Kenney&lt;/author&gt;&lt;author&gt;Sun, Jimeng&lt;/author&gt;&lt;author&gt;Hu, Jianying&lt;/author&gt;&lt;author&gt;Wang, Fei&lt;/author&gt;&lt;/authors&gt;&lt;/contributors&gt;&lt;titles&gt;&lt;title&gt;Personalized predictive modeling and risk factor identification using patient similarity&lt;/title&gt;&lt;secondary-title&gt;AMIA Summits on Translational Science Proceedings&lt;/secondary-title&gt;&lt;/titles&gt;&lt;periodical&gt;&lt;full-title&gt;AMIA Summits on Translational Science Proceedings&lt;/full-title&gt;&lt;/periodical&gt;&lt;pages&gt;132&lt;/pages&gt;&lt;volume&gt;2015&lt;/volume&gt;&lt;dates&gt;&lt;year&gt;2015&lt;/year&gt;&lt;/dates&gt;&lt;urls&gt;&lt;/urls&gt;&lt;/record&gt;&lt;/Cite&gt;&lt;/EndNote&gt;</w:instrText>
      </w:r>
      <w:r>
        <w:fldChar w:fldCharType="separate"/>
      </w:r>
      <w:r>
        <w:rPr>
          <w:vertAlign w:val="superscript"/>
        </w:rPr>
        <w:t>[48,49]</w:t>
      </w:r>
      <w:r>
        <w:fldChar w:fldCharType="end"/>
      </w:r>
      <w:r>
        <w:rPr>
          <w:rFonts w:hint="eastAsia"/>
        </w:rPr>
        <w:t>，因为对患者相似性的要求越高，可用的相似患者样本越稀缺，即使是记录有数百万人的大型电子病历数据中心，在考虑电子病历的高维特征后相似样本可能依然十分稀缺，针对不同患者的相似样本量也可能存在很大差异。</w:t>
      </w:r>
    </w:p>
    <w:p>
      <w:pPr>
        <w:ind w:firstLine="480"/>
        <w:rPr>
          <w:rFonts w:ascii="楷体" w:hAnsi="楷体"/>
        </w:rPr>
      </w:pPr>
      <w:r>
        <w:rPr>
          <w:rFonts w:hint="eastAsia" w:ascii="楷体" w:hAnsi="楷体"/>
        </w:rPr>
        <w:t>（3）个性化模型在不同异质性群体的有效性验证。</w:t>
      </w:r>
    </w:p>
    <w:p>
      <w:pPr>
        <w:ind w:firstLine="480"/>
        <w:rPr>
          <w:rFonts w:ascii="楷体" w:hAnsi="楷体"/>
        </w:rPr>
      </w:pPr>
      <w:r>
        <w:rPr>
          <w:rFonts w:hint="eastAsia" w:ascii="楷体" w:hAnsi="楷体"/>
        </w:rPr>
        <w:t>目前，</w:t>
      </w:r>
      <w:bookmarkStart w:id="32" w:name="_Hlk115948842"/>
      <w:r>
        <w:rPr>
          <w:rFonts w:hint="eastAsia" w:ascii="楷体" w:hAnsi="楷体"/>
        </w:rPr>
        <w:t>全局模型、亚组模型、个性化模型之间缺乏系统的比较。</w:t>
      </w:r>
      <w:bookmarkEnd w:id="32"/>
      <w:r>
        <w:rPr>
          <w:rFonts w:hint="eastAsia" w:ascii="楷体" w:hAnsi="楷体"/>
        </w:rPr>
        <w:t>例如在全局模型的研究中，包括谷歌的研究在内</w:t>
      </w:r>
      <w:r>
        <w:rPr>
          <w:rFonts w:cs="Times New Roman"/>
          <w:szCs w:val="24"/>
        </w:rPr>
        <w:fldChar w:fldCharType="begin"/>
      </w:r>
      <w:r>
        <w:rPr>
          <w:rFonts w:cs="Times New Roman"/>
          <w:szCs w:val="24"/>
        </w:rPr>
        <w:instrText xml:space="preserve"> ADDIN EN.CITE &lt;EndNote&gt;&lt;Cite&gt;&lt;Author&gt;Tomašev&lt;/Author&gt;&lt;Year&gt;2019&lt;/Year&gt;&lt;RecNum&gt;218&lt;/RecNum&gt;&lt;DisplayText&gt;&lt;style face="superscript"&gt;[10]&lt;/style&gt;&lt;/DisplayText&gt;&lt;record&gt;&lt;rec-number&gt;218&lt;/rec-number&gt;&lt;foreign-keys&gt;&lt;key app="EN" db-id="9fd9pzf2ovet56evxamxa026ttaz0vz2wpre" timestamp="1576722395"&gt;218&lt;/key&gt;&lt;/foreign-keys&gt;&lt;ref-type name="Journal Article"&gt;17&lt;/ref-type&gt;&lt;contributors&gt;&lt;authors&gt;&lt;author&gt;Tomašev, Nenad&lt;/author&gt;&lt;author&gt;Glorot, Xavier&lt;/author&gt;&lt;author&gt;Rae, Jack W&lt;/author&gt;&lt;author&gt;Zielinski, Michal&lt;/author&gt;&lt;author&gt;Askham, Harry&lt;/author&gt;&lt;author&gt;Saraiva, Andre&lt;/author&gt;&lt;author&gt;Mottram, Anne&lt;/author&gt;&lt;author&gt;Meyer, Clemens&lt;/author&gt;&lt;author&gt;Ravuri, Suman&lt;/author&gt;&lt;author&gt;Protsyuk, Ivan&lt;/author&gt;&lt;/authors&gt;&lt;/contributors&gt;&lt;titles&gt;&lt;title&gt;A clinically applicable approach to continuous prediction of future acute kidney injury&lt;/title&gt;&lt;secondary-title&gt;Nature&lt;/secondary-title&gt;&lt;/titles&gt;&lt;periodical&gt;&lt;full-title&gt;Nature&lt;/full-title&gt;&lt;/periodical&gt;&lt;pages&gt;116-119&lt;/pages&gt;&lt;volume&gt;572&lt;/volume&gt;&lt;number&gt;7767&lt;/number&gt;&lt;dates&gt;&lt;year&gt;2019&lt;/year&gt;&lt;/dates&gt;&lt;isbn&gt;1476-4687&lt;/isbn&gt;&lt;urls&gt;&lt;/urls&gt;&lt;/record&gt;&lt;/Cite&gt;&lt;/EndNote&gt;</w:instrText>
      </w:r>
      <w:r>
        <w:rPr>
          <w:rFonts w:cs="Times New Roman"/>
          <w:szCs w:val="24"/>
        </w:rPr>
        <w:fldChar w:fldCharType="separate"/>
      </w:r>
      <w:r>
        <w:rPr>
          <w:rFonts w:cs="Times New Roman"/>
          <w:szCs w:val="24"/>
          <w:vertAlign w:val="superscript"/>
        </w:rPr>
        <w:t>[10]</w:t>
      </w:r>
      <w:r>
        <w:rPr>
          <w:rFonts w:cs="Times New Roman"/>
          <w:szCs w:val="24"/>
        </w:rPr>
        <w:fldChar w:fldCharType="end"/>
      </w:r>
      <w:r>
        <w:rPr>
          <w:rFonts w:hint="eastAsia" w:ascii="楷体" w:hAnsi="楷体"/>
        </w:rPr>
        <w:t>，主要验证不同建模方法在一般患者群体上的性能，很少验证模型在不同特殊群体上的性能。亚组模型的研究中也不会以全局模型作为基准模型进行比较。而个性化模型的研究往往针对的是一般患者，和全局模型一样主要在一般患者上进行验证</w: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Pkthc2Fib3Y8L0F1dGhvcj48WWVhcj4yMDEwPC9ZZWFyPjxSZWNOdW0+MjcyPC9SZWNOdW0+PHJl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</w:fldData>
        </w:fldChar>
      </w:r>
      <w:r>
        <w:rPr>
          <w:rFonts w:cs="Times New Roman"/>
          <w:szCs w:val="24"/>
        </w:rPr>
        <w:instrText xml:space="preserve"> ADDIN EN.CITE </w:instrText>
      </w:r>
      <w:r>
        <w:rPr>
          <w:rFonts w:cs="Times New Roman"/>
          <w:szCs w:val="24"/>
        </w:rPr>
        <w:fldChar w:fldCharType="begin">
          <w:fldData xml:space="preserve">PEVuZE5vdGU+PENpdGU+PEF1dGhvcj5LYXNhYm92PC9BdXRob3I+PFllYXI+MjAwNzwvWWVhcj48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[47-52]</w:t>
      </w:r>
      <w:r>
        <w:rPr>
          <w:rFonts w:cs="Times New Roman"/>
          <w:szCs w:val="24"/>
        </w:rPr>
        <w:fldChar w:fldCharType="end"/>
      </w:r>
      <w:r>
        <w:rPr>
          <w:rFonts w:hint="eastAsia" w:cs="Times New Roman"/>
          <w:szCs w:val="24"/>
        </w:rPr>
        <w:t>。这导致个性化模型的适用范围和收益难以确定。</w:t>
      </w:r>
    </w:p>
    <w:p>
      <w:pPr>
        <w:ind w:firstLine="480"/>
      </w:pPr>
      <w:r>
        <w:rPr>
          <w:rFonts w:hint="eastAsia"/>
        </w:rPr>
        <w:t>综上所述，本章节主要研究针对电子病历数据疾病风险预测的个性化模型建模策略，包括相似性度量学习和个性化建模过程的整合、针对相似样本匹配带来数据量下降问题的应对策略，并通过在不同异质性群体中全面比较个性化模型、全局模型、亚组模型的性能差异，探究个性化模型的适用范围。</w:t>
      </w:r>
    </w:p>
    <w:p>
      <w:pPr>
        <w:pStyle w:val="3"/>
      </w:pPr>
      <w:bookmarkStart w:id="33" w:name="_Toc120053716"/>
      <w:r>
        <w:rPr>
          <w:rFonts w:hint="eastAsia"/>
        </w:rPr>
        <w:t>3</w:t>
      </w:r>
      <w:r>
        <w:t xml:space="preserve">.2 </w:t>
      </w:r>
      <w:r>
        <w:rPr>
          <w:rFonts w:hint="eastAsia"/>
        </w:rPr>
        <w:t>结合迁移学习的个性化人风险预警模型构建方法</w:t>
      </w:r>
      <w:bookmarkEnd w:id="33"/>
    </w:p>
    <w:p>
      <w:pPr>
        <w:pStyle w:val="4"/>
      </w:pPr>
      <w:r>
        <w:rPr>
          <w:rFonts w:hint="eastAsia"/>
        </w:rPr>
        <w:t>3</w:t>
      </w:r>
      <w:r>
        <w:t xml:space="preserve">.2.1 </w:t>
      </w:r>
      <w:r>
        <w:rPr>
          <w:rFonts w:hint="eastAsia"/>
        </w:rPr>
        <w:t>算法思想概述</w:t>
      </w:r>
    </w:p>
    <w:p>
      <w:pPr>
        <w:ind w:firstLine="480"/>
      </w:pPr>
      <w:r>
        <w:rPr>
          <w:rFonts w:hint="eastAsia"/>
        </w:rPr>
        <w:t>针对个性化医疗风险预测建模，本研究提出了个性化与迁移学习集成预测建模框架（PMTL，Personalized Modeling with Transfer Learning），该框架包含4个模块（如</w:t>
      </w:r>
      <w:r>
        <w:rPr>
          <w:rFonts w:hint="eastAsia"/>
          <w:color w:val="0070C0"/>
        </w:rPr>
        <w:t>图3</w:t>
      </w:r>
      <w:r>
        <w:rPr>
          <w:color w:val="0070C0"/>
        </w:rPr>
        <w:t>.2-1</w:t>
      </w:r>
      <w:r>
        <w:rPr>
          <w:rFonts w:hint="eastAsia"/>
        </w:rPr>
        <w:t>）：</w:t>
      </w:r>
    </w:p>
    <w:p>
      <w:pPr>
        <w:ind w:firstLine="480"/>
      </w:pPr>
      <w:r>
        <w:rPr>
          <w:rFonts w:hint="eastAsia"/>
        </w:rPr>
        <w:t>（1）相似样本匹配模块：</w:t>
      </w:r>
    </w:p>
    <w:p>
      <w:pPr>
        <w:ind w:firstLine="480"/>
      </w:pPr>
      <w:r>
        <w:rPr>
          <w:rFonts w:hint="eastAsia"/>
        </w:rPr>
        <w:t>利用k最近邻（k</w:t>
      </w:r>
      <w:r>
        <w:t>-NN</w:t>
      </w:r>
      <w:r>
        <w:rPr>
          <w:rFonts w:hint="eastAsia"/>
        </w:rPr>
        <w:t>）算法为每个目标患者分别地从数据库中寻找距离最接近的k个相似样本，在计算距离时，每个特征基于当前相似性度量进行加权。</w:t>
      </w:r>
    </w:p>
    <w:p>
      <w:pPr>
        <w:ind w:firstLine="480"/>
      </w:pPr>
      <w:r>
        <w:rPr>
          <w:rFonts w:hint="eastAsia"/>
        </w:rPr>
        <w:t>（2）迁移学习模块：</w:t>
      </w:r>
    </w:p>
    <w:p>
      <w:pPr>
        <w:ind w:firstLine="480"/>
      </w:pPr>
      <w:r>
        <w:rPr>
          <w:rFonts w:hint="eastAsia"/>
        </w:rPr>
        <w:t>为了减轻相似样本匹配带来的样本量下降问题，本研究使用了迁移学习策略，利用全局模型中学习到的模型参数对个性化模型进行初始化。本研究针对医疗建模最常用逻辑回归设计了一套有效的迁移学习策略，该策略能在有效减轻样本量对个性化模型影响同时保持模型的可解释性。</w:t>
      </w:r>
    </w:p>
    <w:p>
      <w:pPr>
        <w:ind w:firstLine="480"/>
      </w:pPr>
      <w:r>
        <w:rPr>
          <w:rFonts w:hint="eastAsia"/>
        </w:rPr>
        <w:t>（3）个性化建模模块：</w:t>
      </w:r>
    </w:p>
    <w:p>
      <w:pPr>
        <w:ind w:firstLine="480"/>
      </w:pPr>
      <w:r>
        <w:rPr>
          <w:rFonts w:hint="eastAsia"/>
        </w:rPr>
        <w:t>根据每个目标患者匹配到的相似样本，为每个目标患者分别建立个性化模型，建模算法使用的是医学建模最常用的逻辑回归算法，不过考虑到样本相似性的差异，本研究根据训练样本与目标样本的相似性对训练样本进行加权。</w:t>
      </w:r>
    </w:p>
    <w:p>
      <w:pPr>
        <w:ind w:firstLine="480"/>
      </w:pPr>
      <w:r>
        <w:rPr>
          <w:rFonts w:hint="eastAsia"/>
        </w:rPr>
        <w:t>（4）相似性度量优化模块：</w:t>
      </w:r>
    </w:p>
    <w:p>
      <w:pPr>
        <w:ind w:firstLine="480"/>
      </w:pPr>
      <w:r>
        <w:rPr>
          <w:rFonts w:hint="eastAsia"/>
        </w:rPr>
        <w:t>负责优化相似样本匹配模块所使用的相似性度量，采用梯度学习的办法以个性化模型性能作为优化目标，并利用并行计算的方式提高计算的效率。算法详细的实现细节如下：</w:t>
      </w:r>
    </w:p>
    <w:p>
      <w:pPr>
        <w:ind w:firstLine="480"/>
      </w:pPr>
    </w:p>
    <w:p>
      <w:pPr>
        <w:jc w:val="center"/>
      </w:pPr>
      <w:r>
        <w:object>
          <v:shape id="_x0000_i1027" o:spt="75" type="#_x0000_t75" style="height:403.2pt;width:408.95pt;" o:ole="t" filled="f" o:preferrelative="t" stroked="f" coordsize="21600,21600">
            <v:path/>
            <v:fill on="f" focussize="0,0"/>
            <v:stroke on="f" joinstyle="miter"/>
            <v:imagedata r:id="rId14" o:title=""/>
            <o:lock v:ext="edit" aspectratio="t"/>
            <w10:wrap type="none"/>
            <w10:anchorlock/>
          </v:shape>
          <o:OLEObject Type="Embed" ProgID="Visio.Drawing.15" ShapeID="_x0000_i1027" DrawAspect="Content" ObjectID="_1468075727" r:id="rId13">
            <o:LockedField>false</o:LockedField>
          </o:OLEObject>
        </w:object>
      </w:r>
    </w:p>
    <w:p>
      <w:pPr>
        <w:jc w:val="center"/>
        <w:rPr>
          <w:sz w:val="21"/>
          <w:szCs w:val="21"/>
        </w:rPr>
      </w:pPr>
      <w:bookmarkStart w:id="34" w:name="_Hlk113868826"/>
      <w:r>
        <w:rPr>
          <w:rFonts w:hint="eastAsia"/>
          <w:sz w:val="21"/>
          <w:szCs w:val="21"/>
        </w:rPr>
        <w:t>图 3</w:t>
      </w:r>
      <w:r>
        <w:rPr>
          <w:sz w:val="21"/>
          <w:szCs w:val="21"/>
        </w:rPr>
        <w:t xml:space="preserve">.2-1 </w:t>
      </w:r>
      <w:r>
        <w:rPr>
          <w:rFonts w:hint="eastAsia"/>
          <w:sz w:val="21"/>
          <w:szCs w:val="21"/>
        </w:rPr>
        <w:t>个性化与迁移学习集成预测建模框架（P</w:t>
      </w:r>
      <w:r>
        <w:rPr>
          <w:sz w:val="21"/>
          <w:szCs w:val="21"/>
        </w:rPr>
        <w:t>MTL</w:t>
      </w:r>
      <w:r>
        <w:rPr>
          <w:rFonts w:hint="eastAsia"/>
          <w:sz w:val="21"/>
          <w:szCs w:val="21"/>
        </w:rPr>
        <w:t>）</w:t>
      </w:r>
      <w:bookmarkEnd w:id="34"/>
    </w:p>
    <w:p>
      <w:pPr>
        <w:ind w:firstLine="480"/>
      </w:pPr>
    </w:p>
    <w:p>
      <w:pPr>
        <w:pStyle w:val="4"/>
      </w:pPr>
      <w:r>
        <w:rPr>
          <w:rFonts w:hint="eastAsia"/>
        </w:rPr>
        <w:t>3</w:t>
      </w:r>
      <w:r>
        <w:t xml:space="preserve">.2.2 </w:t>
      </w:r>
      <w:r>
        <w:rPr>
          <w:rFonts w:hint="eastAsia"/>
        </w:rPr>
        <w:t>相似样本匹配</w:t>
      </w:r>
    </w:p>
    <w:p>
      <w:pPr>
        <w:ind w:firstLine="480" w:firstLineChars="200"/>
      </w:pPr>
      <w:r>
        <w:rPr>
          <w:rFonts w:hint="eastAsia"/>
        </w:rPr>
        <w:t>本研究使用k-NN算法</w:t>
      </w:r>
      <w:r>
        <w:fldChar w:fldCharType="begin"/>
      </w:r>
      <w:r>
        <w:instrText xml:space="preserve"> ADDIN EN.CITE &lt;EndNote&gt;&lt;Cite&gt;&lt;Author&gt;Wettschereck&lt;/Author&gt;&lt;Year&gt;1997&lt;/Year&gt;&lt;RecNum&gt;237&lt;/RecNum&gt;&lt;DisplayText&gt;&lt;style face="superscript"&gt;[173]&lt;/style&gt;&lt;/DisplayText&gt;&lt;record&gt;&lt;rec-number&gt;237&lt;/rec-number&gt;&lt;foreign-keys&gt;&lt;key app="EN" db-id="9fd9pzf2ovet56evxamxa026ttaz0vz2wpre" timestamp="1576743414"&gt;237&lt;/key&gt;&lt;/foreign-keys&gt;&lt;ref-type name="Journal Article"&gt;17&lt;/ref-type&gt;&lt;contributors&gt;&lt;authors&gt;&lt;author&gt;Wettschereck, Dietrich&lt;/author&gt;&lt;author&gt;Aha, David W&lt;/author&gt;&lt;author&gt;Mohri, Takao&lt;/author&gt;&lt;/authors&gt;&lt;/contributors&gt;&lt;titles&gt;&lt;title&gt;A review and empirical evaluation of feature weighting methods for a class of lazy learning algorithms&lt;/title&gt;&lt;secondary-title&gt;Artificial Intelligence Review&lt;/secondary-title&gt;&lt;/titles&gt;&lt;periodical&gt;&lt;full-title&gt;Artificial Intelligence Review&lt;/full-title&gt;&lt;/periodical&gt;&lt;pages&gt;273-314&lt;/pages&gt;&lt;volume&gt;11&lt;/volume&gt;&lt;number&gt;1-5&lt;/number&gt;&lt;dates&gt;&lt;year&gt;1997&lt;/year&gt;&lt;/dates&gt;&lt;isbn&gt;0269-2821&lt;/isbn&gt;&lt;urls&gt;&lt;/urls&gt;&lt;/record&gt;&lt;/Cite&gt;&lt;/EndNote&gt;</w:instrText>
      </w:r>
      <w:r>
        <w:fldChar w:fldCharType="separate"/>
      </w:r>
      <w:r>
        <w:rPr>
          <w:vertAlign w:val="superscript"/>
        </w:rPr>
        <w:t>[173]</w:t>
      </w:r>
      <w:r>
        <w:fldChar w:fldCharType="end"/>
      </w:r>
      <w:r>
        <w:rPr>
          <w:rFonts w:hint="eastAsia"/>
        </w:rPr>
        <w:t>，基于每个患者的电子病历特征，为其从过去其他患者的电子病历记录中寻找相似样本。由于每个特征的重要性存在差异，因此在距离计算过程中，每个特征会基于当前相似性度量进行加权。</w:t>
      </w:r>
    </w:p>
    <w:p/>
    <w:tbl>
      <w:tblPr>
        <w:tblStyle w:val="8"/>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18"/>
        <w:gridCol w:w="14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8" w:type="dxa"/>
          </w:tcPr>
          <w:p>
            <w:pPr>
              <w:rPr>
                <w:rFonts w:eastAsiaTheme="minorEastAsia"/>
              </w:rPr>
            </w:pPr>
            <m:oMathPara>
              <m:oMath>
                <m:r>
                  <m:rPr/>
                  <w:rPr>
                    <w:rFonts w:ascii="Cambria Math" w:hAnsi="Cambria Math" w:eastAsiaTheme="minorEastAsia"/>
                  </w:rPr>
                  <m:t>Similarity</m:t>
                </m:r>
                <m:r>
                  <m:rPr>
                    <m:sty m:val="p"/>
                  </m:rPr>
                  <w:rPr>
                    <w:rFonts w:ascii="Cambria Math" w:hAnsi="Cambria Math" w:eastAsiaTheme="minorEastAsia"/>
                  </w:rPr>
                  <m:t xml:space="preserve"> </m:t>
                </m:r>
                <m:r>
                  <m:rPr/>
                  <w:rPr>
                    <w:rFonts w:ascii="Cambria Math" w:hAnsi="Cambria Math" w:eastAsiaTheme="minorEastAsia"/>
                  </w:rPr>
                  <m:t>Meausre</m:t>
                </m:r>
                <m:r>
                  <m:rPr>
                    <m:sty m:val="p"/>
                  </m:rPr>
                  <w:rPr>
                    <w:rFonts w:ascii="Cambria Math" w:hAnsi="Cambria Math" w:eastAsiaTheme="minorEastAsia"/>
                  </w:rPr>
                  <m:t>=</m:t>
                </m:r>
                <m:sSub>
                  <m:sSubPr>
                    <m:ctrlPr>
                      <w:rPr>
                        <w:rFonts w:ascii="Cambria Math" w:hAnsi="Cambria Math" w:eastAsiaTheme="minorEastAsia"/>
                      </w:rPr>
                    </m:ctrlPr>
                  </m:sSubPr>
                  <m:e>
                    <m:r>
                      <m:rPr>
                        <m:sty m:val="p"/>
                      </m:rPr>
                      <w:rPr>
                        <w:rFonts w:ascii="Cambria Math" w:hAnsi="Cambria Math" w:eastAsiaTheme="minorEastAsia"/>
                      </w:rPr>
                      <m:t>(</m:t>
                    </m:r>
                    <m:r>
                      <m:rPr/>
                      <w:rPr>
                        <w:rFonts w:ascii="Cambria Math" w:hAnsi="Cambria Math" w:eastAsiaTheme="minorEastAsia"/>
                      </w:rPr>
                      <m:t>s</m:t>
                    </m:r>
                    <m:ctrlPr>
                      <w:rPr>
                        <w:rFonts w:ascii="Cambria Math" w:hAnsi="Cambria Math" w:eastAsiaTheme="minorEastAsia"/>
                      </w:rPr>
                    </m:ctrlPr>
                  </m:e>
                  <m:sub>
                    <m:r>
                      <m:rPr>
                        <m:sty m:val="p"/>
                      </m:rPr>
                      <w:rPr>
                        <w:rFonts w:ascii="Cambria Math" w:hAnsi="Cambria Math" w:eastAsiaTheme="minorEastAsia"/>
                      </w:rPr>
                      <m:t>1</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s</m:t>
                    </m:r>
                    <m:ctrlPr>
                      <w:rPr>
                        <w:rFonts w:ascii="Cambria Math" w:hAnsi="Cambria Math" w:eastAsiaTheme="minorEastAsia"/>
                      </w:rPr>
                    </m:ctrlPr>
                  </m:e>
                  <m:sub>
                    <m:r>
                      <m:rPr>
                        <m:sty m:val="p"/>
                      </m:rPr>
                      <w:rPr>
                        <w:rFonts w:ascii="Cambria Math" w:hAnsi="Cambria Math" w:eastAsiaTheme="minorEastAsia"/>
                      </w:rPr>
                      <m:t>2</m:t>
                    </m:r>
                    <m:ctrlPr>
                      <w:rPr>
                        <w:rFonts w:ascii="Cambria Math" w:hAnsi="Cambria Math" w:eastAsiaTheme="minorEastAsia"/>
                      </w:rPr>
                    </m:ctrlPr>
                  </m:sub>
                </m:sSub>
                <m:sSub>
                  <m:sSubPr>
                    <m:ctrlPr>
                      <w:rPr>
                        <w:rFonts w:ascii="Cambria Math" w:hAnsi="Cambria Math" w:eastAsiaTheme="minorEastAsia"/>
                      </w:rPr>
                    </m:ctrlPr>
                  </m:sSubPr>
                  <m:e>
                    <m:r>
                      <m:rPr>
                        <m:sty m:val="p"/>
                      </m:rPr>
                      <w:rPr>
                        <w:rFonts w:ascii="Cambria Math" w:hAnsi="Cambria Math" w:eastAsiaTheme="minorEastAsia"/>
                      </w:rPr>
                      <m:t xml:space="preserve">, </m:t>
                    </m:r>
                    <m:r>
                      <m:rPr/>
                      <w:rPr>
                        <w:rFonts w:ascii="Cambria Math" w:hAnsi="Cambria Math" w:eastAsiaTheme="minorEastAsia"/>
                      </w:rPr>
                      <m:t>s</m:t>
                    </m:r>
                    <m:ctrlPr>
                      <w:rPr>
                        <w:rFonts w:ascii="Cambria Math" w:hAnsi="Cambria Math" w:eastAsiaTheme="minorEastAsia"/>
                      </w:rPr>
                    </m:ctrlPr>
                  </m:e>
                  <m:sub>
                    <m:r>
                      <m:rPr>
                        <m:sty m:val="p"/>
                      </m:rPr>
                      <w:rPr>
                        <w:rFonts w:ascii="Cambria Math" w:hAnsi="Cambria Math" w:eastAsiaTheme="minorEastAsia"/>
                      </w:rPr>
                      <m:t>3</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m:t>
                    </m:r>
                    <m:ctrlPr>
                      <w:rPr>
                        <w:rFonts w:ascii="Cambria Math" w:hAnsi="Cambria Math" w:eastAsiaTheme="minorEastAsia"/>
                      </w:rPr>
                    </m:ctrlPr>
                  </m:sub>
                </m:sSub>
                <m:r>
                  <m:rPr>
                    <m:sty m:val="p"/>
                  </m:rPr>
                  <w:rPr>
                    <w:rFonts w:ascii="Cambria Math" w:hAnsi="Cambria Math" w:eastAsiaTheme="minorEastAsia"/>
                  </w:rPr>
                  <m:t>)</m:t>
                </m:r>
              </m:oMath>
            </m:oMathPara>
          </w:p>
        </w:tc>
        <w:tc>
          <w:tcPr>
            <w:tcW w:w="1446" w:type="dxa"/>
            <w:vAlign w:val="center"/>
          </w:tcPr>
          <w:p>
            <w:pPr>
              <w:jc w:val="right"/>
              <w:rPr>
                <w:rFonts w:eastAsiaTheme="minorEastAsia"/>
              </w:rPr>
            </w:pPr>
            <w:r>
              <w:rPr>
                <w:rFonts w:hint="eastAsia" w:eastAsiaTheme="minorEastAsia"/>
              </w:rPr>
              <w:t>(3.</w:t>
            </w:r>
            <w:r>
              <w:rPr>
                <w:rFonts w:eastAsiaTheme="minorEastAsia"/>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18" w:type="dxa"/>
          </w:tcPr>
          <w:p>
            <w:pPr>
              <w:rPr>
                <w:rFonts w:eastAsiaTheme="minorEastAsia"/>
              </w:rPr>
            </w:pPr>
            <m:oMathPara>
              <m:oMath>
                <m:sSub>
                  <m:sSubPr>
                    <m:ctrlPr>
                      <w:rPr>
                        <w:rFonts w:ascii="Cambria Math" w:hAnsi="Cambria Math" w:eastAsiaTheme="minorEastAsia"/>
                      </w:rPr>
                    </m:ctrlPr>
                  </m:sSubPr>
                  <m:e>
                    <m:r>
                      <m:rPr/>
                      <w:rPr>
                        <w:rFonts w:ascii="Cambria Math" w:hAnsi="Cambria Math" w:eastAsiaTheme="minorEastAsia"/>
                      </w:rPr>
                      <m:t>Distance</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j</m:t>
                    </m:r>
                    <m:ctrlPr>
                      <w:rPr>
                        <w:rFonts w:ascii="Cambria Math" w:hAnsi="Cambria Math" w:eastAsiaTheme="minorEastAsia"/>
                      </w:rPr>
                    </m:ctrlPr>
                  </m:sub>
                </m:sSub>
                <m:r>
                  <m:rPr>
                    <m:sty m:val="p"/>
                  </m:rPr>
                  <w:rPr>
                    <w:rFonts w:ascii="Cambria Math" w:hAnsi="Cambria Math" w:eastAsiaTheme="minorEastAsia"/>
                  </w:rPr>
                  <m:t>=</m:t>
                </m:r>
                <m:nary>
                  <m:naryPr>
                    <m:chr m:val="∑"/>
                    <m:limLoc m:val="undOvr"/>
                    <m:ctrlPr>
                      <w:rPr>
                        <w:rFonts w:ascii="Cambria Math" w:hAnsi="Cambria Math" w:eastAsiaTheme="minorEastAsia"/>
                      </w:rPr>
                    </m:ctrlPr>
                  </m:naryPr>
                  <m:sub>
                    <m:r>
                      <m:rPr/>
                      <w:rPr>
                        <w:rFonts w:ascii="Cambria Math" w:hAnsi="Cambria Math" w:eastAsiaTheme="minorEastAsia"/>
                      </w:rPr>
                      <m:t>n</m:t>
                    </m:r>
                    <m:r>
                      <m:rPr>
                        <m:sty m:val="p"/>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m</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n</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j</m:t>
                        </m:r>
                        <m:r>
                          <m:rPr>
                            <m:sty m:val="p"/>
                          </m:rPr>
                          <w:rPr>
                            <w:rFonts w:ascii="Cambria Math" w:hAnsi="Cambria Math" w:eastAsiaTheme="minorEastAsia"/>
                          </w:rPr>
                          <m:t>,</m:t>
                        </m:r>
                        <m:r>
                          <m:rPr/>
                          <w:rPr>
                            <w:rFonts w:ascii="Cambria Math" w:hAnsi="Cambria Math" w:eastAsiaTheme="minorEastAsia"/>
                          </w:rPr>
                          <m:t>n</m:t>
                        </m:r>
                        <m:ctrlPr>
                          <w:rPr>
                            <w:rFonts w:ascii="Cambria Math" w:hAnsi="Cambria Math" w:eastAsiaTheme="minorEastAsia"/>
                          </w:rPr>
                        </m:ctrlPr>
                      </m:sub>
                    </m:sSub>
                    <m:r>
                      <m:rPr>
                        <m:sty m:val="p"/>
                      </m:rPr>
                      <w:rPr>
                        <w:rFonts w:ascii="Cambria Math" w:hAnsi="Cambria Math" w:eastAsiaTheme="minorEastAsia"/>
                      </w:rPr>
                      <m:t>|</m:t>
                    </m:r>
                    <m:ctrlPr>
                      <w:rPr>
                        <w:rFonts w:ascii="Cambria Math" w:hAnsi="Cambria Math" w:eastAsiaTheme="minorEastAsia"/>
                      </w:rPr>
                    </m:ctrlPr>
                  </m:e>
                </m:nary>
              </m:oMath>
            </m:oMathPara>
          </w:p>
        </w:tc>
        <w:tc>
          <w:tcPr>
            <w:tcW w:w="1446" w:type="dxa"/>
            <w:vAlign w:val="center"/>
          </w:tcPr>
          <w:p>
            <w:pPr>
              <w:jc w:val="right"/>
              <w:rPr>
                <w:rFonts w:eastAsiaTheme="minorEastAsia"/>
              </w:rPr>
            </w:pPr>
            <w:r>
              <w:rPr>
                <w:rFonts w:hint="eastAsia" w:eastAsiaTheme="minorEastAsia"/>
              </w:rPr>
              <w:t>(3.</w:t>
            </w:r>
            <w:r>
              <w:rPr>
                <w:rFonts w:eastAsiaTheme="minorEastAsia"/>
              </w:rPr>
              <w:t>2)</w:t>
            </w:r>
          </w:p>
        </w:tc>
      </w:tr>
    </w:tbl>
    <w:p/>
    <w:p>
      <w:pPr>
        <w:ind w:firstLine="480" w:firstLineChars="200"/>
      </w:pPr>
      <w:r>
        <w:rPr>
          <w:rFonts w:hint="eastAsia"/>
        </w:rPr>
        <w:t>这里的</w:t>
      </w:r>
      <m:oMath>
        <m:r>
          <m:rPr/>
          <w:rPr>
            <w:rFonts w:ascii="Cambria Math" w:hAnsi="Cambria Math"/>
          </w:rPr>
          <m:t>s</m:t>
        </m:r>
      </m:oMath>
      <w:r>
        <w:rPr>
          <w:rFonts w:hint="eastAsia"/>
        </w:rPr>
        <w:t>代表着特征在计算样本间距离时的权重，</w:t>
      </w:r>
      <m:oMath>
        <m:r>
          <m:rPr/>
          <w:rPr>
            <w:rFonts w:ascii="Cambria Math" w:hAnsi="Cambria Math"/>
          </w:rPr>
          <m:t>m</m:t>
        </m:r>
      </m:oMath>
      <w:r>
        <w:rPr>
          <w:rFonts w:hint="eastAsia"/>
        </w:rPr>
        <w:t>代表着用于计算样本相似性的特征数量，</w:t>
      </w:r>
      <m:oMath>
        <m:sSub>
          <m:sSubPr>
            <m:ctrlPr>
              <w:rPr>
                <w:rFonts w:ascii="Cambria Math" w:hAnsi="Cambria Math"/>
              </w:rPr>
            </m:ctrlPr>
          </m:sSubPr>
          <m:e>
            <m:r>
              <m:rPr/>
              <w:rPr>
                <w:rFonts w:ascii="Cambria Math" w:hAnsi="Cambria Math"/>
              </w:rPr>
              <m:t>Distance</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sub>
        </m:sSub>
      </m:oMath>
      <w:r>
        <w:rPr>
          <w:rFonts w:hint="eastAsia"/>
        </w:rPr>
        <w:t>代表着样本</w:t>
      </w:r>
      <w:r>
        <w:t>i</w:t>
      </w:r>
      <w:r>
        <w:rPr>
          <w:rFonts w:hint="eastAsia"/>
        </w:rPr>
        <w:t>和</w:t>
      </w:r>
      <w:r>
        <w:t>j</w:t>
      </w:r>
      <w:r>
        <w:rPr>
          <w:rFonts w:hint="eastAsia"/>
        </w:rPr>
        <w:t>之间的距离，而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n</m:t>
            </m:r>
            <m:ctrlPr>
              <w:rPr>
                <w:rFonts w:ascii="Cambria Math" w:hAnsi="Cambria Math"/>
              </w:rPr>
            </m:ctrlPr>
          </m:sub>
        </m:sSub>
      </m:oMath>
      <w:r>
        <w:rPr>
          <w:rFonts w:hint="eastAsia"/>
        </w:rPr>
        <w:t>则代表着样本i的第n个特征。为了减少计算的复杂度，距离计算基于曼哈顿距离。正如 k-NN的意思是k个最接近的临近样本，与目标患者距离最接近的k个训练数据将会组成针对该目标样本的相似样本集。</w:t>
      </w:r>
    </w:p>
    <w:p>
      <w:pPr>
        <w:pStyle w:val="4"/>
      </w:pPr>
      <w:r>
        <w:rPr>
          <w:rFonts w:hint="eastAsia"/>
        </w:rPr>
        <w:t>3</w:t>
      </w:r>
      <w:r>
        <w:t xml:space="preserve">.2.3 </w:t>
      </w:r>
      <w:r>
        <w:rPr>
          <w:rFonts w:hint="eastAsia"/>
        </w:rPr>
        <w:t>迁移学习</w:t>
      </w:r>
    </w:p>
    <w:p>
      <w:pPr>
        <w:ind w:firstLine="480" w:firstLineChars="200"/>
      </w:pPr>
      <w:r>
        <w:rPr>
          <w:rFonts w:hint="eastAsia"/>
        </w:rPr>
        <w:t>为了应对样本量不足带来的过拟合问题，迁移学习在图像和本文处理已经得到广泛应用，其中最为常用的就是针对深度学习的finetune策略</w:t>
      </w:r>
      <w:r>
        <w:fldChar w:fldCharType="begin"/>
      </w:r>
      <w:r>
        <w:instrText xml:space="preserve"> ADDIN EN.CITE &lt;EndNote&gt;&lt;Cite&gt;&lt;Author&gt;Yosinski&lt;/Author&gt;&lt;Year&gt;2014&lt;/Year&gt;&lt;RecNum&gt;236&lt;/RecNum&gt;&lt;DisplayText&gt;&lt;style face="superscript"&gt;[174,175]&lt;/style&gt;&lt;/DisplayText&gt;&lt;record&gt;&lt;rec-number&gt;236&lt;/rec-number&gt;&lt;foreign-keys&gt;&lt;key app="EN" db-id="9fd9pzf2ovet56evxamxa026ttaz0vz2wpre" timestamp="1576743221"&gt;236&lt;/key&gt;&lt;/foreign-keys&gt;&lt;ref-type name="Conference Proceedings"&gt;10&lt;/ref-type&gt;&lt;contributors&gt;&lt;authors&gt;&lt;author&gt;Yosinski, Jason&lt;/author&gt;&lt;author&gt;Clune, Jeff&lt;/author&gt;&lt;author&gt;Bengio, Yoshua&lt;/author&gt;&lt;author&gt;Lipson, Hod&lt;/author&gt;&lt;/authors&gt;&lt;/contributors&gt;&lt;titles&gt;&lt;title&gt;How transferable are features in deep neural networks?&lt;/title&gt;&lt;secondary-title&gt;Advances in neural information processing systems&lt;/secondary-title&gt;&lt;/titles&gt;&lt;periodical&gt;&lt;full-title&gt;Advances in neural information processing systems&lt;/full-title&gt;&lt;/periodical&gt;&lt;pages&gt;3320-3328&lt;/pages&gt;&lt;dates&gt;&lt;year&gt;2014&lt;/year&gt;&lt;/dates&gt;&lt;urls&gt;&lt;/urls&gt;&lt;/record&gt;&lt;/Cite&gt;&lt;Cite&gt;&lt;Author&gt;Pan&lt;/Author&gt;&lt;Year&gt;2009&lt;/Year&gt;&lt;RecNum&gt;282&lt;/RecNum&gt;&lt;record&gt;&lt;rec-number&gt;282&lt;/rec-number&gt;&lt;foreign-keys&gt;&lt;key app="EN" db-id="9fd9pzf2ovet56evxamxa026ttaz0vz2wpre" timestamp="1614591276"&gt;282&lt;/key&gt;&lt;/foreign-keys&gt;&lt;ref-type name="Journal Article"&gt;17&lt;/ref-type&gt;&lt;contributors&gt;&lt;authors&gt;&lt;author&gt;Pan, Sinno Jialin&lt;/author&gt;&lt;author&gt;Yang, Qiang&lt;/author&gt;&lt;/authors&gt;&lt;/contributors&gt;&lt;titles&gt;&lt;title&gt;A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dates&gt;&lt;year&gt;2009&lt;/year&gt;&lt;/dates&gt;&lt;isbn&gt;1041-4347&lt;/isbn&gt;&lt;urls&gt;&lt;/urls&gt;&lt;/record&gt;&lt;/Cite&gt;&lt;/EndNote&gt;</w:instrText>
      </w:r>
      <w:r>
        <w:fldChar w:fldCharType="separate"/>
      </w:r>
      <w:r>
        <w:rPr>
          <w:vertAlign w:val="superscript"/>
        </w:rPr>
        <w:t>[174,175]</w:t>
      </w:r>
      <w:r>
        <w:fldChar w:fldCharType="end"/>
      </w:r>
      <w:r>
        <w:rPr>
          <w:rFonts w:hint="eastAsia"/>
        </w:rPr>
        <w:t>。迁移学习的主要思想是通过利用在相似领域（即源域）中学习到的知识指导目标领域（目标域，在本研究中即个性化模型）的学习</w:t>
      </w:r>
      <w:r>
        <w:fldChar w:fldCharType="begin"/>
      </w:r>
      <w:r>
        <w:instrText xml:space="preserve"> ADDIN EN.CITE &lt;EndNote&gt;&lt;Cite&gt;&lt;Author&gt;Pan&lt;/Author&gt;&lt;Year&gt;2009&lt;/Year&gt;&lt;RecNum&gt;282&lt;/RecNum&gt;&lt;DisplayText&gt;&lt;style face="superscript"&gt;[175]&lt;/style&gt;&lt;/DisplayText&gt;&lt;record&gt;&lt;rec-number&gt;282&lt;/rec-number&gt;&lt;foreign-keys&gt;&lt;key app="EN" db-id="9fd9pzf2ovet56evxamxa026ttaz0vz2wpre" timestamp="1614591276"&gt;282&lt;/key&gt;&lt;/foreign-keys&gt;&lt;ref-type name="Journal Article"&gt;17&lt;/ref-type&gt;&lt;contributors&gt;&lt;authors&gt;&lt;author&gt;Pan, Sinno Jialin&lt;/author&gt;&lt;author&gt;Yang, Qiang&lt;/author&gt;&lt;/authors&gt;&lt;/contributors&gt;&lt;titles&gt;&lt;title&gt;A survey on transfer learning&lt;/title&gt;&lt;secondary-title&gt;IEEE Transactions on knowledge and data engineering&lt;/secondary-title&gt;&lt;/titles&gt;&lt;periodical&gt;&lt;full-title&gt;IEEE Transactions on Knowledge and Data Engineering&lt;/full-title&gt;&lt;/periodical&gt;&lt;pages&gt;1345-1359&lt;/pages&gt;&lt;volume&gt;22&lt;/volume&gt;&lt;number&gt;10&lt;/number&gt;&lt;dates&gt;&lt;year&gt;2009&lt;/year&gt;&lt;/dates&gt;&lt;isbn&gt;1041-4347&lt;/isbn&gt;&lt;urls&gt;&lt;/urls&gt;&lt;/record&gt;&lt;/Cite&gt;&lt;/EndNote&gt;</w:instrText>
      </w:r>
      <w:r>
        <w:fldChar w:fldCharType="separate"/>
      </w:r>
      <w:r>
        <w:rPr>
          <w:vertAlign w:val="superscript"/>
        </w:rPr>
        <w:t>[175]</w:t>
      </w:r>
      <w:r>
        <w:fldChar w:fldCharType="end"/>
      </w:r>
      <w:r>
        <w:rPr>
          <w:rFonts w:hint="eastAsia"/>
        </w:rPr>
        <w:t>。源域选择的基本原则是尽可能与目标域相似且拥有足够的样本量确保能学到准确的知识，因此，本研究选择了全局模型（即基于所有训练样本学习的模型）作为源域。逻辑回归模型具有良好的可解释性，是医学数据最常用的建模策略，因此本研究选取逻辑回归作为个性化模型的建模策略。在本模块中，本研究利用全部训练样本学习了一个逻辑回归模型，而迁移的知识则是逻辑回归模型中各个特征的回归系数。</w:t>
      </w:r>
    </w:p>
    <w:p>
      <w:pPr>
        <w:ind w:firstLine="480" w:firstLineChars="200"/>
      </w:pPr>
      <w:r>
        <w:rPr>
          <w:rFonts w:hint="eastAsia"/>
        </w:rPr>
        <w:t>为实现全局逻辑回归模型和个性化逻辑回归模型间的迁移学习，本研究参考了最常用的针对神经网络结构的</w:t>
      </w:r>
      <w:r>
        <w:t>Finetune</w:t>
      </w:r>
      <w:r>
        <w:rPr>
          <w:rFonts w:hint="eastAsia"/>
        </w:rPr>
        <w:t>迁移学习，提出了一种机制类似的，针对逻辑回归的迁移学习策略。具体来说，将逻辑回归看作一种特殊的只有一层隐藏层的神经网络结构，从而提出一种针对逻辑回归的迁移学习策略（如</w:t>
      </w:r>
      <w:r>
        <w:rPr>
          <w:rFonts w:hint="eastAsia"/>
          <w:color w:val="0070C0"/>
        </w:rPr>
        <w:t>图3</w:t>
      </w:r>
      <w:r>
        <w:rPr>
          <w:color w:val="0070C0"/>
        </w:rPr>
        <w:t>.2-2</w:t>
      </w:r>
      <w:r>
        <w:rPr>
          <w:rFonts w:hint="eastAsia"/>
        </w:rPr>
        <w:t>）。</w:t>
      </w:r>
    </w:p>
    <w:p/>
    <w:p>
      <w:pPr>
        <w:jc w:val="center"/>
        <w:rPr>
          <w:szCs w:val="24"/>
        </w:rPr>
      </w:pPr>
      <w:r>
        <w:rPr>
          <w:szCs w:val="24"/>
        </w:rPr>
        <w:object>
          <v:shape id="_x0000_i1028" o:spt="75" type="#_x0000_t75" style="height:351.35pt;width:410.1pt;" o:ole="t" filled="f" o:preferrelative="t" stroked="f" coordsize="21600,21600">
            <v:path/>
            <v:fill on="f" focussize="0,0"/>
            <v:stroke on="f" joinstyle="miter"/>
            <v:imagedata r:id="rId16" o:title=""/>
            <o:lock v:ext="edit" aspectratio="t"/>
            <w10:wrap type="none"/>
            <w10:anchorlock/>
          </v:shape>
          <o:OLEObject Type="Embed" ProgID="Visio.Drawing.15" ShapeID="_x0000_i1028" DrawAspect="Content" ObjectID="_1468075728" r:id="rId15">
            <o:LockedField>false</o:LockedField>
          </o:OLEObject>
        </w:object>
      </w:r>
    </w:p>
    <w:p>
      <w:pPr>
        <w:jc w:val="center"/>
        <w:rPr>
          <w:sz w:val="21"/>
          <w:szCs w:val="21"/>
        </w:rPr>
      </w:pPr>
      <w:bookmarkStart w:id="35" w:name="_Hlk113868847"/>
      <w:r>
        <w:rPr>
          <w:rFonts w:hint="eastAsia"/>
          <w:sz w:val="21"/>
          <w:szCs w:val="21"/>
        </w:rPr>
        <w:t xml:space="preserve">图 </w:t>
      </w:r>
      <w:r>
        <w:rPr>
          <w:sz w:val="21"/>
          <w:szCs w:val="21"/>
        </w:rPr>
        <w:t xml:space="preserve">3.2-2 </w:t>
      </w:r>
      <w:r>
        <w:rPr>
          <w:rFonts w:hint="eastAsia"/>
          <w:sz w:val="21"/>
          <w:szCs w:val="21"/>
        </w:rPr>
        <w:t>针对逻辑回归模型的迁移学习策略</w:t>
      </w:r>
      <w:bookmarkEnd w:id="35"/>
    </w:p>
    <w:p>
      <w:pPr>
        <w:jc w:val="center"/>
      </w:pPr>
    </w:p>
    <w:p>
      <w:pPr>
        <w:ind w:firstLine="480" w:firstLineChars="200"/>
      </w:pPr>
      <w:r>
        <w:rPr>
          <w:rFonts w:hint="eastAsia"/>
        </w:rPr>
        <w:t>该策略的实现方法是在建立个性化逻辑回归模型前，先让每个相似样本的数据乘上全局模型中对应各个特征的回归系数向量，然后再用处理后的数据建立个性化模型，即：</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04"/>
        <w:gridCol w:w="7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04" w:type="dxa"/>
          </w:tcPr>
          <w:p>
            <m:oMathPara>
              <m:oMath>
                <m:r>
                  <m:rPr>
                    <m:sty m:val="bi"/>
                  </m:rPr>
                  <w:rPr>
                    <w:rFonts w:ascii="Cambria Math" w:hAnsi="Cambria Math"/>
                  </w:rPr>
                  <m:t>x</m:t>
                </m:r>
                <m:r>
                  <m:rPr>
                    <m:sty m:val="p"/>
                  </m:rPr>
                  <w:rPr>
                    <w:rFonts w:hint="eastAsia" w:ascii="Cambria Math" w:hAnsi="Cambria Math"/>
                  </w:rPr>
                  <m:t>'</m:t>
                </m:r>
                <m:r>
                  <m:rPr>
                    <m:sty m:val="p"/>
                  </m:rPr>
                  <w:rPr>
                    <w:rFonts w:ascii="Cambria Math" w:hAnsi="Cambria Math"/>
                  </w:rPr>
                  <m:t>=</m:t>
                </m:r>
                <m:sSub>
                  <m:sSubPr>
                    <m:ctrlPr>
                      <w:rPr>
                        <w:rFonts w:ascii="Cambria Math" w:hAnsi="Cambria Math"/>
                      </w:rPr>
                    </m:ctrlPr>
                  </m:sSubPr>
                  <m:e>
                    <m:r>
                      <m:rPr>
                        <m:sty m:val="bi"/>
                      </m:rPr>
                      <w:rPr>
                        <w:rFonts w:ascii="Cambria Math" w:hAnsi="Cambria Math"/>
                      </w:rPr>
                      <m:t>θ</m:t>
                    </m:r>
                    <m:ctrlPr>
                      <w:rPr>
                        <w:rFonts w:ascii="Cambria Math" w:hAnsi="Cambria Math"/>
                      </w:rPr>
                    </m:ctrlPr>
                  </m:e>
                  <m:sub>
                    <m:r>
                      <m:rPr>
                        <m:sty m:val="bi"/>
                      </m:rPr>
                      <w:rPr>
                        <w:rFonts w:ascii="Cambria Math" w:hAnsi="Cambria Math"/>
                      </w:rPr>
                      <m:t>global</m:t>
                    </m:r>
                    <m:ctrlPr>
                      <w:rPr>
                        <w:rFonts w:ascii="Cambria Math" w:hAnsi="Cambria Math"/>
                      </w:rPr>
                    </m:ctrlPr>
                  </m:sub>
                </m:sSub>
                <m:r>
                  <m:rPr>
                    <m:sty m:val="bi"/>
                  </m:rPr>
                  <w:rPr>
                    <w:rFonts w:ascii="Cambria Math" w:hAnsi="Cambria Math"/>
                  </w:rPr>
                  <m:t>x</m:t>
                </m:r>
              </m:oMath>
            </m:oMathPara>
          </w:p>
        </w:tc>
        <w:tc>
          <w:tcPr>
            <w:tcW w:w="769" w:type="dxa"/>
            <w:vAlign w:val="center"/>
          </w:tcPr>
          <w:p>
            <w:pPr>
              <w:jc w:val="right"/>
            </w:pPr>
            <w:r>
              <w:rPr>
                <w:rFonts w:hint="eastAsia"/>
              </w:rPr>
              <w:t>(3.</w:t>
            </w:r>
            <w:r>
              <w:t>3)</w:t>
            </w:r>
          </w:p>
        </w:tc>
      </w:tr>
    </w:tbl>
    <w:p>
      <w:pPr>
        <w:rPr>
          <w:sz w:val="20"/>
        </w:rPr>
      </w:pPr>
    </w:p>
    <w:p>
      <w:pPr>
        <w:ind w:firstLine="480" w:firstLineChars="200"/>
      </w:pPr>
      <w:r>
        <w:rPr>
          <w:rFonts w:hint="eastAsia"/>
        </w:rPr>
        <w:t>这里</w:t>
      </w:r>
      <m:oMath>
        <m:r>
          <m:rPr>
            <m:sty m:val="bi"/>
          </m:rPr>
          <w:rPr>
            <w:rFonts w:ascii="Cambria Math" w:hAnsi="Cambria Math"/>
          </w:rPr>
          <m:t>x</m:t>
        </m:r>
      </m:oMath>
      <w:r>
        <w:rPr>
          <w:rFonts w:hint="eastAsia"/>
        </w:rPr>
        <w:t>代表样本的原始相似样本的特征向量，而</w:t>
      </w:r>
      <m:oMath>
        <m:r>
          <m:rPr>
            <m:sty m:val="bi"/>
          </m:rPr>
          <w:rPr>
            <w:rFonts w:ascii="Cambria Math" w:hAnsi="Cambria Math"/>
          </w:rPr>
          <m:t>x</m:t>
        </m:r>
        <m:r>
          <m:rPr>
            <m:sty m:val="p"/>
          </m:rPr>
          <w:rPr>
            <w:rFonts w:hint="eastAsia" w:ascii="Cambria Math" w:hAnsi="Cambria Math"/>
          </w:rPr>
          <m:t>'</m:t>
        </m:r>
      </m:oMath>
      <w:r>
        <w:rPr>
          <w:rFonts w:hint="eastAsia"/>
        </w:rPr>
        <w:t>代表迁移过后的特征向量，</w:t>
      </w:r>
      <m:oMath>
        <m:sSub>
          <m:sSubPr>
            <m:ctrlPr>
              <w:rPr>
                <w:rFonts w:ascii="Cambria Math" w:hAnsi="Cambria Math"/>
              </w:rPr>
            </m:ctrlPr>
          </m:sSubPr>
          <m:e>
            <m:r>
              <m:rPr>
                <m:sty m:val="bi"/>
              </m:rPr>
              <w:rPr>
                <w:rFonts w:ascii="Cambria Math" w:hAnsi="Cambria Math"/>
              </w:rPr>
              <m:t>θ</m:t>
            </m:r>
            <m:ctrlPr>
              <w:rPr>
                <w:rFonts w:ascii="Cambria Math" w:hAnsi="Cambria Math"/>
              </w:rPr>
            </m:ctrlPr>
          </m:e>
          <m:sub>
            <m:r>
              <m:rPr>
                <m:sty m:val="bi"/>
              </m:rPr>
              <w:rPr>
                <w:rFonts w:ascii="Cambria Math" w:hAnsi="Cambria Math"/>
              </w:rPr>
              <m:t>global</m:t>
            </m:r>
            <m:ctrlPr>
              <w:rPr>
                <w:rFonts w:ascii="Cambria Math" w:hAnsi="Cambria Math"/>
              </w:rPr>
            </m:ctrlPr>
          </m:sub>
        </m:sSub>
      </m:oMath>
      <w:r>
        <w:rPr>
          <w:rFonts w:hint="eastAsia"/>
        </w:rPr>
        <w:t>是全局逻辑回归模型的回归系数，也就是需要迁移的知识。</w:t>
      </w:r>
    </w:p>
    <w:p>
      <w:pPr>
        <w:ind w:firstLine="480" w:firstLineChars="200"/>
      </w:pPr>
      <w:r>
        <w:rPr>
          <w:rFonts w:hint="eastAsia"/>
        </w:rPr>
        <w:t>这种迁移策略主要通过三个机制起作用：</w:t>
      </w:r>
    </w:p>
    <w:p>
      <w:pPr>
        <w:ind w:firstLine="480" w:firstLineChars="200"/>
      </w:pPr>
      <w:r>
        <w:rPr>
          <w:rFonts w:hint="eastAsia"/>
        </w:rPr>
        <w:t>（1）机制一：为个性化模型的构建提供了一个初始回归系数。</w:t>
      </w:r>
    </w:p>
    <w:p>
      <w:pPr>
        <w:ind w:firstLine="480" w:firstLineChars="200"/>
      </w:pPr>
      <w:r>
        <w:rPr>
          <w:rFonts w:hint="eastAsia"/>
        </w:rPr>
        <w:t>这点很好理解，在相似样本数据乘上全局模型的回归系数后，就意味着个性化模型的初始回归系数是全局模型的回归系数。如果不再更新回归系数，那么此时所有特征值加总就等于全局模型对样本的预测评分。</w:t>
      </w:r>
    </w:p>
    <w:p>
      <w:pPr>
        <w:ind w:firstLine="480" w:firstLineChars="200"/>
      </w:pPr>
      <w:r>
        <w:rPr>
          <w:rFonts w:hint="eastAsia"/>
        </w:rPr>
        <w:t>（2）机制二：调整了各个特征的正则化强度。</w:t>
      </w:r>
    </w:p>
    <w:p>
      <w:pPr>
        <w:ind w:firstLine="480" w:firstLineChars="200"/>
      </w:pPr>
      <w:r>
        <w:rPr>
          <w:rFonts w:hint="eastAsia"/>
        </w:rPr>
        <w:t>这里通过一个简单的例子讲解这一机制，假设一个逻辑回归模型是</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r>
                  <m:rPr/>
                  <w:rPr>
                    <w:rFonts w:ascii="Cambria Math" w:hAnsi="Cambria Math" w:eastAsiaTheme="minorEastAsia"/>
                  </w:rPr>
                  <m:t>y</m:t>
                </m:r>
                <m:r>
                  <m:rPr>
                    <m:sty m:val="p"/>
                  </m:rPr>
                  <w:rPr>
                    <w:rFonts w:ascii="Cambria Math" w:hAnsi="Cambria Math" w:eastAsiaTheme="minorEastAsia"/>
                  </w:rPr>
                  <m:t>=</m:t>
                </m:r>
                <m:r>
                  <m:rPr/>
                  <w:rPr>
                    <w:rFonts w:ascii="Cambria Math" w:hAnsi="Cambria Math" w:eastAsiaTheme="minorEastAsia"/>
                  </w:rPr>
                  <m:t>ax</m:t>
                </m:r>
              </m:oMath>
            </m:oMathPara>
          </w:p>
        </w:tc>
        <w:tc>
          <w:tcPr>
            <w:tcW w:w="2460" w:type="dxa"/>
            <w:vAlign w:val="center"/>
          </w:tcPr>
          <w:p>
            <w:pPr>
              <w:jc w:val="right"/>
              <w:rPr>
                <w:rFonts w:eastAsiaTheme="minorEastAsia"/>
              </w:rPr>
            </w:pPr>
            <w:r>
              <w:rPr>
                <w:rFonts w:eastAsiaTheme="minorEastAsia"/>
              </w:rPr>
              <w:t>(</w:t>
            </w:r>
            <w:r>
              <w:rPr>
                <w:rFonts w:hint="eastAsia" w:eastAsiaTheme="minorEastAsia"/>
              </w:rPr>
              <w:t>3.4</w:t>
            </w:r>
            <w:r>
              <w:rPr>
                <w:rFonts w:eastAsiaTheme="minorEastAsia"/>
              </w:rPr>
              <w:t>)</w:t>
            </w:r>
          </w:p>
        </w:tc>
      </w:tr>
    </w:tbl>
    <w:p/>
    <w:p>
      <w:pPr>
        <w:ind w:firstLine="480" w:firstLineChars="200"/>
      </w:pPr>
      <w:r>
        <w:rPr>
          <w:rFonts w:hint="eastAsia"/>
        </w:rPr>
        <w:t>这里</w:t>
      </w:r>
      <m:oMath>
        <m:r>
          <m:rPr/>
          <w:rPr>
            <w:rFonts w:ascii="Cambria Math" w:hAnsi="Cambria Math"/>
          </w:rPr>
          <m:t>a</m:t>
        </m:r>
      </m:oMath>
      <w:r>
        <w:rPr>
          <w:rFonts w:hint="eastAsia"/>
        </w:rPr>
        <w:t>代表在对预测目标</w:t>
      </w:r>
      <m:oMath>
        <m:r>
          <m:rPr/>
          <w:rPr>
            <w:rFonts w:ascii="Cambria Math" w:hAnsi="Cambria Math"/>
          </w:rPr>
          <m:t>y</m:t>
        </m:r>
      </m:oMath>
      <w:r>
        <w:rPr>
          <w:rFonts w:hint="eastAsia"/>
        </w:rPr>
        <w:t>进行预测时，预测因子</w:t>
      </w:r>
      <m:oMath>
        <m:r>
          <m:rPr/>
          <w:rPr>
            <w:rFonts w:ascii="Cambria Math" w:hAnsi="Cambria Math"/>
          </w:rPr>
          <m:t>x</m:t>
        </m:r>
      </m:oMath>
      <w:r>
        <w:rPr>
          <w:rFonts w:hint="eastAsia"/>
        </w:rPr>
        <w:t>的回归系数。在此基础上，若将</w:t>
      </w:r>
      <m:oMath>
        <m:r>
          <m:rPr/>
          <w:rPr>
            <w:rFonts w:ascii="Cambria Math" w:hAnsi="Cambria Math"/>
          </w:rPr>
          <m:t>x</m:t>
        </m:r>
      </m:oMath>
      <w:r>
        <w:rPr>
          <w:rFonts w:hint="eastAsia"/>
        </w:rPr>
        <w:t>乘上一个系数</w:t>
      </w:r>
      <m:oMath>
        <m:r>
          <m:rPr/>
          <w:rPr>
            <w:rFonts w:ascii="Cambria Math" w:hAnsi="Cambria Math"/>
          </w:rPr>
          <m:t>b</m:t>
        </m:r>
      </m:oMath>
      <w:r>
        <w:rPr>
          <w:rFonts w:hint="eastAsia"/>
        </w:rPr>
        <w:t>，即</w:t>
      </w:r>
      <m:oMath>
        <m:r>
          <m:rPr/>
          <w:rPr>
            <w:rFonts w:ascii="Cambria Math" w:hAnsi="Cambria Math"/>
          </w:rPr>
          <m:t>x</m:t>
        </m:r>
        <m:r>
          <m:rPr>
            <m:sty m:val="p"/>
          </m:rPr>
          <w:rPr>
            <w:rFonts w:ascii="Cambria Math" w:hAnsi="Cambria Math"/>
          </w:rPr>
          <m:t>’=</m:t>
        </m:r>
        <m:r>
          <m:rPr/>
          <w:rPr>
            <w:rFonts w:ascii="Cambria Math" w:hAnsi="Cambria Math"/>
          </w:rPr>
          <m:t>bx</m:t>
        </m:r>
      </m:oMath>
      <w:r>
        <w:rPr>
          <w:rFonts w:hint="eastAsia"/>
        </w:rPr>
        <w:t>。那么为了保持等式两边的相等，新的等式将变为：</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r>
                  <m:rPr/>
                  <w:rPr>
                    <w:rFonts w:ascii="Cambria Math" w:hAnsi="Cambria Math" w:eastAsiaTheme="minorEastAsia"/>
                  </w:rPr>
                  <m:t>y</m:t>
                </m:r>
                <m:r>
                  <m:rPr>
                    <m:sty m:val="p"/>
                  </m:rP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1</m:t>
                    </m:r>
                    <m:ctrlPr>
                      <w:rPr>
                        <w:rFonts w:ascii="Cambria Math" w:hAnsi="Cambria Math" w:eastAsiaTheme="minorEastAsia"/>
                      </w:rPr>
                    </m:ctrlPr>
                  </m:num>
                  <m:den>
                    <m:r>
                      <m:rPr/>
                      <w:rPr>
                        <w:rFonts w:ascii="Cambria Math" w:hAnsi="Cambria Math" w:eastAsiaTheme="minorEastAsia"/>
                      </w:rPr>
                      <m:t>b</m:t>
                    </m:r>
                    <m:ctrlPr>
                      <w:rPr>
                        <w:rFonts w:ascii="Cambria Math" w:hAnsi="Cambria Math" w:eastAsiaTheme="minorEastAsia"/>
                      </w:rPr>
                    </m:ctrlPr>
                  </m:den>
                </m:f>
                <m:r>
                  <m:rPr/>
                  <w:rPr>
                    <w:rFonts w:ascii="Cambria Math" w:hAnsi="Cambria Math" w:eastAsiaTheme="minorEastAsia"/>
                  </w:rPr>
                  <m:t>a</m:t>
                </m:r>
                <m:r>
                  <m:rPr>
                    <m:sty m:val="p"/>
                  </m:rPr>
                  <w:rPr>
                    <w:rFonts w:ascii="Cambria Math" w:hAnsi="Cambria Math" w:eastAsiaTheme="minorEastAsia"/>
                  </w:rPr>
                  <m:t>)</m:t>
                </m:r>
                <m:r>
                  <m:rPr/>
                  <w:rPr>
                    <w:rFonts w:ascii="Cambria Math" w:hAnsi="Cambria Math" w:eastAsiaTheme="minorEastAsia"/>
                  </w:rPr>
                  <m:t>x</m:t>
                </m:r>
                <m:r>
                  <m:rPr>
                    <m:sty m:val="p"/>
                  </m:rPr>
                  <w:rPr>
                    <w:rFonts w:ascii="Cambria Math" w:hAnsi="Cambria Math" w:eastAsiaTheme="minorEastAsia"/>
                  </w:rPr>
                  <m:t>'</m:t>
                </m:r>
              </m:oMath>
            </m:oMathPara>
          </w:p>
        </w:tc>
        <w:tc>
          <w:tcPr>
            <w:tcW w:w="2460" w:type="dxa"/>
            <w:vAlign w:val="center"/>
          </w:tcPr>
          <w:p>
            <w:pPr>
              <w:jc w:val="right"/>
              <w:rPr>
                <w:rFonts w:eastAsiaTheme="minorEastAsia"/>
              </w:rPr>
            </w:pPr>
            <w:r>
              <w:rPr>
                <w:rFonts w:eastAsiaTheme="minorEastAsia"/>
              </w:rPr>
              <w:t>(</w:t>
            </w:r>
            <w:r>
              <w:rPr>
                <w:rFonts w:hint="eastAsia" w:eastAsiaTheme="minorEastAsia"/>
              </w:rPr>
              <w:t>3.5</w:t>
            </w:r>
            <w:r>
              <w:rPr>
                <w:rFonts w:eastAsiaTheme="minorEastAsia"/>
              </w:rPr>
              <w:t>)</w:t>
            </w:r>
          </w:p>
        </w:tc>
      </w:tr>
    </w:tbl>
    <w:p>
      <w:pPr>
        <w:ind w:firstLine="480" w:firstLineChars="200"/>
      </w:pPr>
      <w:r>
        <w:rPr>
          <w:rFonts w:hint="eastAsia"/>
        </w:rPr>
        <w:t>这意味着新的回归系数是</w:t>
      </w:r>
      <m:oMath>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b</m:t>
            </m:r>
            <m:ctrlPr>
              <w:rPr>
                <w:rFonts w:ascii="Cambria Math" w:hAnsi="Cambria Math"/>
              </w:rPr>
            </m:ctrlPr>
          </m:den>
        </m:f>
        <m:r>
          <m:rPr/>
          <w:rPr>
            <w:rFonts w:ascii="Cambria Math" w:hAnsi="Cambria Math"/>
          </w:rPr>
          <m:t>a</m:t>
        </m:r>
      </m:oMath>
      <w:r>
        <w:rPr>
          <w:rFonts w:hint="eastAsia"/>
        </w:rPr>
        <w:t>。扩展到多变量回归中，等式则变为：</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r>
                  <m:rPr/>
                  <w:rPr>
                    <w:rFonts w:ascii="Cambria Math" w:hAnsi="Cambria Math" w:eastAsiaTheme="minorEastAsia"/>
                  </w:rPr>
                  <m:t>y</m:t>
                </m:r>
                <m:r>
                  <m:rPr>
                    <m:sty m:val="p"/>
                  </m:rPr>
                  <w:rPr>
                    <w:rFonts w:ascii="Cambria Math" w:hAnsi="Cambria Math" w:eastAsiaTheme="minorEastAsia"/>
                  </w:rPr>
                  <m:t>=</m:t>
                </m:r>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1</m:t>
                        </m:r>
                        <m:ctrlPr>
                          <w:rPr>
                            <w:rFonts w:ascii="Cambria Math" w:hAnsi="Cambria Math" w:eastAsiaTheme="minorEastAsia"/>
                          </w:rPr>
                        </m:ctrlPr>
                      </m:num>
                      <m:den>
                        <m:sSub>
                          <m:sSubPr>
                            <m:ctrlPr>
                              <w:rPr>
                                <w:rFonts w:ascii="Cambria Math" w:hAnsi="Cambria Math" w:eastAsiaTheme="minorEastAsia"/>
                              </w:rPr>
                            </m:ctrlPr>
                          </m:sSubPr>
                          <m:e>
                            <m:r>
                              <m:rPr/>
                              <w:rPr>
                                <w:rFonts w:ascii="Cambria Math" w:hAnsi="Cambria Math" w:eastAsiaTheme="minorEastAsia"/>
                              </w:rPr>
                              <m:t>b</m:t>
                            </m:r>
                            <m:ctrlPr>
                              <w:rPr>
                                <w:rFonts w:ascii="Cambria Math" w:hAnsi="Cambria Math" w:eastAsiaTheme="minorEastAsia"/>
                              </w:rPr>
                            </m:ctrlPr>
                          </m:e>
                          <m:sub>
                            <m:r>
                              <m:rPr>
                                <m:sty m:val="p"/>
                              </m:rPr>
                              <w:rPr>
                                <w:rFonts w:ascii="Cambria Math" w:hAnsi="Cambria Math" w:eastAsiaTheme="minorEastAsia"/>
                              </w:rPr>
                              <m:t>1</m:t>
                            </m:r>
                            <m:ctrlPr>
                              <w:rPr>
                                <w:rFonts w:ascii="Cambria Math" w:hAnsi="Cambria Math" w:eastAsiaTheme="minorEastAsia"/>
                              </w:rPr>
                            </m:ctrlPr>
                          </m:sub>
                        </m:sSub>
                        <m:ctrlPr>
                          <w:rPr>
                            <w:rFonts w:ascii="Cambria Math" w:hAnsi="Cambria Math" w:eastAsiaTheme="minorEastAsia"/>
                          </w:rPr>
                        </m:ctrlPr>
                      </m:den>
                    </m:f>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m:sty m:val="p"/>
                          </m:rPr>
                          <w:rPr>
                            <w:rFonts w:ascii="Cambria Math" w:hAnsi="Cambria Math" w:eastAsiaTheme="minorEastAsia"/>
                          </w:rPr>
                          <m:t>1</m:t>
                        </m:r>
                        <m:ctrlPr>
                          <w:rPr>
                            <w:rFonts w:ascii="Cambria Math" w:hAnsi="Cambria Math" w:eastAsiaTheme="minorEastAsia"/>
                          </w:rPr>
                        </m:ctrlPr>
                      </m:sub>
                    </m:sSub>
                    <m:ctrlPr>
                      <w:rPr>
                        <w:rFonts w:ascii="Cambria Math" w:hAnsi="Cambria Math" w:eastAsiaTheme="minorEastAsia"/>
                      </w:rPr>
                    </m:ctrlPr>
                  </m:e>
                </m:d>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m:sty m:val="p"/>
                      </m:rPr>
                      <w:rPr>
                        <w:rFonts w:ascii="Cambria Math" w:hAnsi="Cambria Math" w:eastAsiaTheme="minorEastAsia"/>
                      </w:rPr>
                      <m:t>1</m:t>
                    </m:r>
                    <m:ctrlPr>
                      <w:rPr>
                        <w:rFonts w:ascii="Cambria Math" w:hAnsi="Cambria Math" w:eastAsiaTheme="minorEastAsia"/>
                      </w:rPr>
                    </m:ctrlPr>
                  </m:sub>
                  <m:sup>
                    <m:r>
                      <m:rPr>
                        <m:sty m:val="p"/>
                      </m:rPr>
                      <w:rPr>
                        <w:rFonts w:ascii="Cambria Math" w:hAnsi="Cambria Math" w:eastAsiaTheme="minorEastAsia"/>
                      </w:rPr>
                      <m:t>'</m:t>
                    </m:r>
                    <m:ctrlPr>
                      <w:rPr>
                        <w:rFonts w:ascii="Cambria Math" w:hAnsi="Cambria Math" w:eastAsiaTheme="minorEastAsia"/>
                      </w:rPr>
                    </m:ctrlPr>
                  </m:sup>
                </m:sSubSup>
                <m:r>
                  <m:rPr>
                    <m:sty m:val="p"/>
                  </m:rPr>
                  <w:rPr>
                    <w:rFonts w:ascii="Cambria Math" w:hAnsi="Cambria Math" w:eastAsiaTheme="minorEastAsia"/>
                  </w:rPr>
                  <m:t>+</m:t>
                </m:r>
                <m:d>
                  <m:dPr>
                    <m:ctrlPr>
                      <w:rPr>
                        <w:rFonts w:ascii="Cambria Math" w:hAnsi="Cambria Math" w:eastAsiaTheme="minorEastAsia"/>
                      </w:rPr>
                    </m:ctrlPr>
                  </m:dPr>
                  <m:e>
                    <m:f>
                      <m:fPr>
                        <m:ctrlPr>
                          <w:rPr>
                            <w:rFonts w:ascii="Cambria Math" w:hAnsi="Cambria Math" w:eastAsiaTheme="minorEastAsia"/>
                          </w:rPr>
                        </m:ctrlPr>
                      </m:fPr>
                      <m:num>
                        <m:r>
                          <m:rPr>
                            <m:sty m:val="p"/>
                          </m:rPr>
                          <w:rPr>
                            <w:rFonts w:ascii="Cambria Math" w:hAnsi="Cambria Math" w:eastAsiaTheme="minorEastAsia"/>
                          </w:rPr>
                          <m:t>1</m:t>
                        </m:r>
                        <m:ctrlPr>
                          <w:rPr>
                            <w:rFonts w:ascii="Cambria Math" w:hAnsi="Cambria Math" w:eastAsiaTheme="minorEastAsia"/>
                          </w:rPr>
                        </m:ctrlPr>
                      </m:num>
                      <m:den>
                        <m:sSub>
                          <m:sSubPr>
                            <m:ctrlPr>
                              <w:rPr>
                                <w:rFonts w:ascii="Cambria Math" w:hAnsi="Cambria Math" w:eastAsiaTheme="minorEastAsia"/>
                              </w:rPr>
                            </m:ctrlPr>
                          </m:sSubPr>
                          <m:e>
                            <m:r>
                              <m:rPr/>
                              <w:rPr>
                                <w:rFonts w:ascii="Cambria Math" w:hAnsi="Cambria Math" w:eastAsiaTheme="minorEastAsia"/>
                              </w:rPr>
                              <m:t>b</m:t>
                            </m:r>
                            <m:ctrlPr>
                              <w:rPr>
                                <w:rFonts w:ascii="Cambria Math" w:hAnsi="Cambria Math" w:eastAsiaTheme="minorEastAsia"/>
                              </w:rPr>
                            </m:ctrlPr>
                          </m:e>
                          <m:sub>
                            <m:r>
                              <m:rPr>
                                <m:sty m:val="p"/>
                              </m:rPr>
                              <w:rPr>
                                <w:rFonts w:ascii="Cambria Math" w:hAnsi="Cambria Math" w:eastAsiaTheme="minorEastAsia"/>
                              </w:rPr>
                              <m:t>2</m:t>
                            </m:r>
                            <m:ctrlPr>
                              <w:rPr>
                                <w:rFonts w:ascii="Cambria Math" w:hAnsi="Cambria Math" w:eastAsiaTheme="minorEastAsia"/>
                              </w:rPr>
                            </m:ctrlPr>
                          </m:sub>
                        </m:sSub>
                        <m:ctrlPr>
                          <w:rPr>
                            <w:rFonts w:ascii="Cambria Math" w:hAnsi="Cambria Math" w:eastAsiaTheme="minorEastAsia"/>
                          </w:rPr>
                        </m:ctrlPr>
                      </m:den>
                    </m:f>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m:sty m:val="p"/>
                          </m:rPr>
                          <w:rPr>
                            <w:rFonts w:ascii="Cambria Math" w:hAnsi="Cambria Math" w:eastAsiaTheme="minorEastAsia"/>
                          </w:rPr>
                          <m:t>2</m:t>
                        </m:r>
                        <m:ctrlPr>
                          <w:rPr>
                            <w:rFonts w:ascii="Cambria Math" w:hAnsi="Cambria Math" w:eastAsiaTheme="minorEastAsia"/>
                          </w:rPr>
                        </m:ctrlPr>
                      </m:sub>
                    </m:sSub>
                    <m:ctrlPr>
                      <w:rPr>
                        <w:rFonts w:ascii="Cambria Math" w:hAnsi="Cambria Math" w:eastAsiaTheme="minorEastAsia"/>
                      </w:rPr>
                    </m:ctrlPr>
                  </m:e>
                </m:d>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m:sty m:val="p"/>
                      </m:rPr>
                      <w:rPr>
                        <w:rFonts w:ascii="Cambria Math" w:hAnsi="Cambria Math" w:eastAsiaTheme="minorEastAsia"/>
                      </w:rPr>
                      <m:t>2</m:t>
                    </m:r>
                    <m:ctrlPr>
                      <w:rPr>
                        <w:rFonts w:ascii="Cambria Math" w:hAnsi="Cambria Math" w:eastAsiaTheme="minorEastAsia"/>
                      </w:rPr>
                    </m:ctrlPr>
                  </m:sub>
                  <m:sup>
                    <m:r>
                      <m:rPr>
                        <m:sty m:val="p"/>
                      </m:rPr>
                      <w:rPr>
                        <w:rFonts w:ascii="Cambria Math" w:hAnsi="Cambria Math" w:eastAsiaTheme="minorEastAsia"/>
                      </w:rPr>
                      <m:t>'</m:t>
                    </m:r>
                    <m:ctrlPr>
                      <w:rPr>
                        <w:rFonts w:ascii="Cambria Math" w:hAnsi="Cambria Math" w:eastAsiaTheme="minorEastAsia"/>
                      </w:rPr>
                    </m:ctrlPr>
                  </m:sup>
                </m:sSubSup>
                <m:r>
                  <m:rPr>
                    <m:sty m:val="p"/>
                  </m:rPr>
                  <w:rPr>
                    <w:rFonts w:ascii="Cambria Math" w:hAnsi="Cambria Math" w:eastAsiaTheme="minorEastAsia"/>
                  </w:rPr>
                  <m:t>+…</m:t>
                </m:r>
              </m:oMath>
            </m:oMathPara>
          </w:p>
        </w:tc>
        <w:tc>
          <w:tcPr>
            <w:tcW w:w="2460" w:type="dxa"/>
            <w:vAlign w:val="center"/>
          </w:tcPr>
          <w:p>
            <w:pPr>
              <w:jc w:val="right"/>
              <w:rPr>
                <w:rFonts w:eastAsiaTheme="minorEastAsia"/>
              </w:rPr>
            </w:pPr>
            <w:r>
              <w:rPr>
                <w:rFonts w:eastAsiaTheme="minorEastAsia"/>
              </w:rPr>
              <w:t>(</w:t>
            </w:r>
            <w:r>
              <w:rPr>
                <w:rFonts w:hint="eastAsia" w:eastAsiaTheme="minorEastAsia"/>
              </w:rPr>
              <w:t>3.6</w:t>
            </w:r>
            <w:r>
              <w:rPr>
                <w:rFonts w:eastAsiaTheme="minorEastAsia"/>
              </w:rPr>
              <w:t>)</w:t>
            </w:r>
          </w:p>
        </w:tc>
      </w:tr>
    </w:tbl>
    <w:p/>
    <w:p>
      <w:pPr>
        <w:ind w:firstLine="480" w:firstLineChars="200"/>
      </w:pPr>
      <w:r>
        <w:rPr>
          <w:rFonts w:hint="eastAsia"/>
        </w:rPr>
        <w:t>由于逻辑回归的优化目标是最小化对数损失函数（logloss）和正则化损失（</w:t>
      </w:r>
      <m:oMath>
        <m:r>
          <m:rPr/>
          <w:rPr>
            <w:rFonts w:ascii="Cambria Math" w:hAnsi="Cambria Math" w:eastAsiaTheme="minorEastAsia"/>
          </w:rPr>
          <m:t>regularization</m:t>
        </m:r>
        <m:r>
          <m:rPr>
            <m:sty m:val="p"/>
          </m:rPr>
          <w:rPr>
            <w:rFonts w:ascii="Cambria Math" w:hAnsi="Cambria Math" w:eastAsiaTheme="minorEastAsia"/>
          </w:rPr>
          <m:t xml:space="preserve"> </m:t>
        </m:r>
        <m:r>
          <m:rPr/>
          <w:rPr>
            <w:rFonts w:ascii="Cambria Math" w:hAnsi="Cambria Math" w:eastAsiaTheme="minorEastAsia"/>
          </w:rPr>
          <m:t>loss</m:t>
        </m:r>
      </m:oMath>
      <w:r>
        <w:rPr>
          <w:rFonts w:hint="eastAsia"/>
        </w:rPr>
        <w:t>），即：</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26"/>
        <w:gridCol w:w="5528"/>
        <w:gridCol w:w="14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26" w:type="dxa"/>
          </w:tcPr>
          <w:p>
            <w:pPr>
              <w:rPr>
                <w:rFonts w:eastAsiaTheme="minorEastAsia"/>
              </w:rPr>
            </w:pPr>
          </w:p>
        </w:tc>
        <w:tc>
          <w:tcPr>
            <w:tcW w:w="5528" w:type="dxa"/>
          </w:tcPr>
          <w:p>
            <w:pPr>
              <w:rPr>
                <w:rFonts w:eastAsiaTheme="minorEastAsia"/>
              </w:rPr>
            </w:pPr>
            <m:oMathPara>
              <m:oMath>
                <m:r>
                  <m:rPr/>
                  <w:rPr>
                    <w:rFonts w:ascii="Cambria Math" w:hAnsi="Cambria Math" w:eastAsiaTheme="minorEastAsia"/>
                  </w:rPr>
                  <m:t>loss</m:t>
                </m:r>
                <m:r>
                  <m:rPr>
                    <m:sty m:val="p"/>
                  </m:rPr>
                  <w:rPr>
                    <w:rFonts w:ascii="Cambria Math" w:hAnsi="Cambria Math" w:eastAsiaTheme="minorEastAsia"/>
                  </w:rPr>
                  <m:t>=</m:t>
                </m:r>
                <m:r>
                  <m:rPr/>
                  <w:rPr>
                    <w:rFonts w:ascii="Cambria Math" w:hAnsi="Cambria Math" w:eastAsiaTheme="minorEastAsia"/>
                  </w:rPr>
                  <m:t>logloss</m:t>
                </m:r>
                <m:r>
                  <m:rPr>
                    <m:sty m:val="p"/>
                  </m:rPr>
                  <w:rPr>
                    <w:rFonts w:ascii="Cambria Math" w:hAnsi="Cambria Math" w:eastAsiaTheme="minorEastAsia"/>
                  </w:rPr>
                  <m:t>+</m:t>
                </m:r>
                <m:r>
                  <m:rPr/>
                  <w:rPr>
                    <w:rFonts w:ascii="Cambria Math" w:hAnsi="Cambria Math" w:eastAsiaTheme="minorEastAsia"/>
                  </w:rPr>
                  <m:t>c</m:t>
                </m:r>
                <m:r>
                  <m:rPr>
                    <m:sty m:val="p"/>
                  </m:rPr>
                  <w:rPr>
                    <w:rFonts w:ascii="Cambria Math" w:hAnsi="Cambria Math" w:eastAsiaTheme="minorEastAsia"/>
                  </w:rPr>
                  <m:t>∗</m:t>
                </m:r>
                <m:r>
                  <m:rPr/>
                  <w:rPr>
                    <w:rFonts w:ascii="Cambria Math" w:hAnsi="Cambria Math" w:eastAsiaTheme="minorEastAsia"/>
                  </w:rPr>
                  <m:t>regularization</m:t>
                </m:r>
                <m:r>
                  <m:rPr>
                    <m:sty m:val="p"/>
                  </m:rPr>
                  <w:rPr>
                    <w:rFonts w:ascii="Cambria Math" w:hAnsi="Cambria Math" w:eastAsiaTheme="minorEastAsia"/>
                  </w:rPr>
                  <m:t xml:space="preserve"> </m:t>
                </m:r>
                <m:r>
                  <m:rPr/>
                  <w:rPr>
                    <w:rFonts w:ascii="Cambria Math" w:hAnsi="Cambria Math" w:eastAsiaTheme="minorEastAsia"/>
                  </w:rPr>
                  <m:t>loss</m:t>
                </m:r>
              </m:oMath>
            </m:oMathPara>
          </w:p>
        </w:tc>
        <w:tc>
          <w:tcPr>
            <w:tcW w:w="1468" w:type="dxa"/>
            <w:vAlign w:val="center"/>
          </w:tcPr>
          <w:p>
            <w:pPr>
              <w:jc w:val="right"/>
              <w:rPr>
                <w:rFonts w:eastAsiaTheme="minorEastAsia"/>
              </w:rPr>
            </w:pPr>
            <w:r>
              <w:rPr>
                <w:rFonts w:eastAsiaTheme="minorEastAsia"/>
              </w:rPr>
              <w:t>(</w:t>
            </w:r>
            <w:r>
              <w:rPr>
                <w:rFonts w:hint="eastAsia" w:eastAsiaTheme="minorEastAsia"/>
              </w:rPr>
              <w:t>3.7</w:t>
            </w:r>
            <w:r>
              <w:rPr>
                <w:rFonts w:eastAsiaTheme="minorEastAsia"/>
              </w:rPr>
              <w:t>)</w:t>
            </w:r>
          </w:p>
        </w:tc>
      </w:tr>
    </w:tbl>
    <w:p/>
    <w:p>
      <w:pPr>
        <w:ind w:firstLine="480" w:firstLineChars="200"/>
      </w:pPr>
      <w:r>
        <w:rPr>
          <w:rFonts w:hint="eastAsia"/>
        </w:rPr>
        <w:t>其中logloss度量模型在训练样本上的预测准确性，而</w:t>
      </w:r>
      <m:oMath>
        <m:r>
          <m:rPr/>
          <w:rPr>
            <w:rFonts w:ascii="Cambria Math" w:hAnsi="Cambria Math"/>
          </w:rPr>
          <m:t>regularization</m:t>
        </m:r>
        <m:r>
          <m:rPr>
            <m:sty m:val="p"/>
          </m:rPr>
          <w:rPr>
            <w:rFonts w:ascii="Cambria Math" w:hAnsi="Cambria Math"/>
          </w:rPr>
          <m:t xml:space="preserve"> </m:t>
        </m:r>
        <m:r>
          <m:rPr/>
          <w:rPr>
            <w:rFonts w:ascii="Cambria Math" w:hAnsi="Cambria Math"/>
          </w:rPr>
          <m:t>loss</m:t>
        </m:r>
      </m:oMath>
      <w:r>
        <w:rPr>
          <w:rFonts w:hint="eastAsia"/>
        </w:rPr>
        <w:t>则度量模型的参数复杂度。虽然理想情况下模型参数更复杂有利于模型适应更复杂的环境，但在实际应用中模型过于复杂往往会导致过拟合，导致模型在测试样本中性能下降，通过在目标函数中加入正则化损失限制模型复杂度是机器学习一种常用策略。而</w:t>
      </w:r>
      <m:oMath>
        <m:r>
          <m:rPr/>
          <w:rPr>
            <w:rFonts w:ascii="Cambria Math" w:hAnsi="Cambria Math"/>
          </w:rPr>
          <m:t>c</m:t>
        </m:r>
      </m:oMath>
      <w:r>
        <w:rPr>
          <w:rFonts w:hint="eastAsia"/>
        </w:rPr>
        <w:t>是正则化的强度，在建模前中作为一个预先设置的超参数。在正则化损失的度量上，本文选取的是最常用的L2复杂度，其计算公式为：</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r>
                  <m:rPr/>
                  <w:rPr>
                    <w:rFonts w:ascii="Cambria Math" w:hAnsi="Cambria Math" w:eastAsiaTheme="minorEastAsia"/>
                  </w:rPr>
                  <m:t>regularization</m:t>
                </m:r>
                <m:r>
                  <m:rPr>
                    <m:sty m:val="p"/>
                  </m:rPr>
                  <w:rPr>
                    <w:rFonts w:ascii="Cambria Math" w:hAnsi="Cambria Math" w:eastAsiaTheme="minorEastAsia"/>
                  </w:rPr>
                  <m:t xml:space="preserve"> </m:t>
                </m:r>
                <m:r>
                  <m:rPr/>
                  <w:rPr>
                    <w:rFonts w:ascii="Cambria Math" w:hAnsi="Cambria Math" w:eastAsiaTheme="minorEastAsia"/>
                  </w:rPr>
                  <m:t>loss</m:t>
                </m:r>
                <m:r>
                  <m:rPr>
                    <m:sty m:val="p"/>
                  </m:rPr>
                  <w:rPr>
                    <w:rFonts w:ascii="Cambria Math" w:hAnsi="Cambria Math" w:eastAsiaTheme="minorEastAsia"/>
                  </w:rPr>
                  <m:t>=</m:t>
                </m:r>
                <m:nary>
                  <m:naryPr>
                    <m:chr m:val="∑"/>
                    <m:limLoc m:val="undOvr"/>
                    <m:subHide m:val="1"/>
                    <m:supHide m:val="1"/>
                    <m:ctrlPr>
                      <w:rPr>
                        <w:rFonts w:ascii="Cambria Math" w:hAnsi="Cambria Math" w:eastAsiaTheme="minorEastAsia"/>
                      </w:rPr>
                    </m:ctrlPr>
                  </m:naryPr>
                  <m:sub>
                    <m:ctrlPr>
                      <w:rPr>
                        <w:rFonts w:ascii="Cambria Math" w:hAnsi="Cambria Math" w:eastAsiaTheme="minorEastAsia"/>
                      </w:rPr>
                    </m:ctrlPr>
                  </m:sub>
                  <m:sup>
                    <m:ctrlPr>
                      <w:rPr>
                        <w:rFonts w:ascii="Cambria Math" w:hAnsi="Cambria Math" w:eastAsiaTheme="minorEastAsia"/>
                      </w:rPr>
                    </m:ctrlPr>
                  </m:sup>
                  <m:e>
                    <m:sSubSup>
                      <m:sSubSupPr>
                        <m:ctrlPr>
                          <w:rPr>
                            <w:rFonts w:ascii="Cambria Math" w:hAnsi="Cambria Math" w:eastAsiaTheme="minorEastAsia"/>
                          </w:rPr>
                        </m:ctrlPr>
                      </m:sSubSup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m:sty m:val="p"/>
                          </m:rPr>
                          <w:rPr>
                            <w:rFonts w:ascii="Cambria Math" w:hAnsi="Cambria Math" w:eastAsiaTheme="minorEastAsia"/>
                          </w:rPr>
                          <m:t>2</m:t>
                        </m:r>
                        <m:ctrlPr>
                          <w:rPr>
                            <w:rFonts w:ascii="Cambria Math" w:hAnsi="Cambria Math" w:eastAsiaTheme="minorEastAsia"/>
                          </w:rPr>
                        </m:ctrlPr>
                      </m:sup>
                    </m:sSubSup>
                    <m:ctrlPr>
                      <w:rPr>
                        <w:rFonts w:ascii="Cambria Math" w:hAnsi="Cambria Math" w:eastAsiaTheme="minorEastAsia"/>
                      </w:rPr>
                    </m:ctrlPr>
                  </m:e>
                </m:nary>
              </m:oMath>
            </m:oMathPara>
          </w:p>
        </w:tc>
        <w:tc>
          <w:tcPr>
            <w:tcW w:w="2460" w:type="dxa"/>
            <w:vAlign w:val="center"/>
          </w:tcPr>
          <w:p>
            <w:pPr>
              <w:jc w:val="right"/>
              <w:rPr>
                <w:rFonts w:eastAsiaTheme="minorEastAsia"/>
              </w:rPr>
            </w:pPr>
            <w:r>
              <w:rPr>
                <w:rFonts w:eastAsiaTheme="minorEastAsia"/>
              </w:rPr>
              <w:t>(</w:t>
            </w:r>
            <w:r>
              <w:rPr>
                <w:rFonts w:hint="eastAsia" w:eastAsiaTheme="minorEastAsia"/>
              </w:rPr>
              <w:t>3.8</w:t>
            </w:r>
            <w:r>
              <w:rPr>
                <w:rFonts w:eastAsiaTheme="minorEastAsia"/>
              </w:rPr>
              <w:t>)</w:t>
            </w:r>
          </w:p>
        </w:tc>
      </w:tr>
    </w:tbl>
    <w:p/>
    <w:p>
      <w:pPr>
        <w:ind w:firstLine="480" w:firstLineChars="200"/>
      </w:pPr>
      <w:r>
        <w:rPr>
          <w:rFonts w:hint="eastAsia"/>
        </w:rPr>
        <w:t>回到本文提出的迁移学习策略，假设</w:t>
      </w:r>
      <m:oMath>
        <m:r>
          <m:rPr>
            <m:sty m:val="bi"/>
          </m:rPr>
          <w:rPr>
            <w:rFonts w:ascii="Cambria Math" w:hAnsi="Cambria Math"/>
          </w:rPr>
          <m:t>a</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是逻辑回归模型在目标域的最优回归系数，而</w:t>
      </w:r>
      <m:oMath>
        <m:r>
          <m:rPr>
            <m:sty m:val="bi"/>
          </m:rPr>
          <w:rPr>
            <w:rFonts w:ascii="Cambria Math" w:hAnsi="Cambria Math"/>
          </w:rPr>
          <m:t>b</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oMath>
      <w:r>
        <w:rPr>
          <w:rFonts w:hint="eastAsia"/>
        </w:rPr>
        <w:t>则是逻辑回归模型在源域的回归系数。那么在利用本研究提出的迁移策略完成迁移学习后，假设维持目标域最优回归系数不变，那么正则化损失将变为</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8"/>
        <w:gridCol w:w="4961"/>
        <w:gridCol w:w="18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1668" w:type="dxa"/>
          </w:tcPr>
          <w:p>
            <w:pPr>
              <w:rPr>
                <w:rFonts w:eastAsiaTheme="minorEastAsia"/>
              </w:rPr>
            </w:pPr>
          </w:p>
        </w:tc>
        <w:tc>
          <w:tcPr>
            <w:tcW w:w="4961" w:type="dxa"/>
          </w:tcPr>
          <w:p>
            <w:pPr>
              <w:rPr>
                <w:rFonts w:eastAsiaTheme="minorEastAsia"/>
              </w:rPr>
            </w:pPr>
            <m:oMathPara>
              <m:oMath>
                <m:r>
                  <m:rPr/>
                  <w:rPr>
                    <w:rFonts w:ascii="Cambria Math" w:hAnsi="Cambria Math" w:eastAsiaTheme="minorEastAsia"/>
                  </w:rPr>
                  <m:t>regularization</m:t>
                </m:r>
                <m:r>
                  <m:rPr>
                    <m:sty m:val="p"/>
                  </m:rPr>
                  <w:rPr>
                    <w:rFonts w:ascii="Cambria Math" w:hAnsi="Cambria Math" w:eastAsiaTheme="minorEastAsia"/>
                  </w:rPr>
                  <m:t xml:space="preserve"> </m:t>
                </m:r>
                <m:r>
                  <m:rPr/>
                  <w:rPr>
                    <w:rFonts w:ascii="Cambria Math" w:hAnsi="Cambria Math" w:eastAsiaTheme="minorEastAsia"/>
                  </w:rPr>
                  <m:t>loss</m:t>
                </m:r>
                <m:r>
                  <m:rPr>
                    <m:sty m:val="p"/>
                  </m:rPr>
                  <w:rPr>
                    <w:rFonts w:ascii="Cambria Math" w:hAnsi="Cambria Math" w:eastAsiaTheme="minorEastAsia"/>
                  </w:rPr>
                  <m:t>’=</m:t>
                </m:r>
                <m:nary>
                  <m:naryPr>
                    <m:chr m:val="∑"/>
                    <m:limLoc m:val="undOvr"/>
                    <m:subHide m:val="1"/>
                    <m:supHide m:val="1"/>
                    <m:ctrlPr>
                      <w:rPr>
                        <w:rFonts w:ascii="Cambria Math" w:hAnsi="Cambria Math" w:eastAsiaTheme="minorEastAsia"/>
                      </w:rPr>
                    </m:ctrlPr>
                  </m:naryPr>
                  <m:sub>
                    <m:ctrlPr>
                      <w:rPr>
                        <w:rFonts w:ascii="Cambria Math" w:hAnsi="Cambria Math" w:eastAsiaTheme="minorEastAsia"/>
                      </w:rPr>
                    </m:ctrlPr>
                  </m:sub>
                  <m:sup>
                    <m:ctrlPr>
                      <w:rPr>
                        <w:rFonts w:ascii="Cambria Math" w:hAnsi="Cambria Math" w:eastAsiaTheme="minorEastAsia"/>
                      </w:rPr>
                    </m:ctrlPr>
                  </m:sup>
                  <m:e>
                    <m:r>
                      <m:rPr>
                        <m:sty m:val="p"/>
                      </m:rPr>
                      <w:rPr>
                        <w:rFonts w:ascii="Cambria Math" w:hAnsi="Cambria Math" w:eastAsiaTheme="minorEastAsia"/>
                      </w:rPr>
                      <m:t>(</m:t>
                    </m:r>
                    <m:sSub>
                      <m:sSubPr>
                        <m:ctrlPr>
                          <w:rPr>
                            <w:rFonts w:ascii="Cambria Math" w:hAnsi="Cambria Math" w:eastAsiaTheme="minorEastAsia"/>
                          </w:rPr>
                        </m:ctrlPr>
                      </m:sSubPr>
                      <m:e>
                        <m:f>
                          <m:fPr>
                            <m:ctrlPr>
                              <w:rPr>
                                <w:rFonts w:ascii="Cambria Math" w:hAnsi="Cambria Math" w:eastAsiaTheme="minorEastAsia"/>
                              </w:rPr>
                            </m:ctrlPr>
                          </m:fPr>
                          <m:num>
                            <m:r>
                              <m:rPr>
                                <m:sty m:val="p"/>
                              </m:rPr>
                              <w:rPr>
                                <w:rFonts w:ascii="Cambria Math" w:hAnsi="Cambria Math" w:eastAsiaTheme="minorEastAsia"/>
                              </w:rPr>
                              <m:t>1</m:t>
                            </m:r>
                            <m:ctrlPr>
                              <w:rPr>
                                <w:rFonts w:ascii="Cambria Math" w:hAnsi="Cambria Math" w:eastAsiaTheme="minorEastAsia"/>
                              </w:rPr>
                            </m:ctrlPr>
                          </m:num>
                          <m:den>
                            <m:sSub>
                              <m:sSubPr>
                                <m:ctrlPr>
                                  <w:rPr>
                                    <w:rFonts w:ascii="Cambria Math" w:hAnsi="Cambria Math" w:eastAsiaTheme="minorEastAsia"/>
                                  </w:rPr>
                                </m:ctrlPr>
                              </m:sSubPr>
                              <m:e>
                                <m:r>
                                  <m:rPr/>
                                  <w:rPr>
                                    <w:rFonts w:ascii="Cambria Math" w:hAnsi="Cambria Math" w:eastAsiaTheme="minorEastAsia"/>
                                  </w:rPr>
                                  <m:t>b</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den>
                        </m:f>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sSup>
                      <m:sSupPr>
                        <m:ctrlPr>
                          <w:rPr>
                            <w:rFonts w:ascii="Cambria Math" w:hAnsi="Cambria Math" w:eastAsiaTheme="minorEastAsia"/>
                          </w:rPr>
                        </m:ctrlPr>
                      </m:sSupPr>
                      <m:e>
                        <m:r>
                          <m:rPr>
                            <m:sty m:val="p"/>
                          </m:rPr>
                          <w:rPr>
                            <w:rFonts w:ascii="Cambria Math" w:hAnsi="Cambria Math" w:eastAsiaTheme="minorEastAsia"/>
                          </w:rPr>
                          <m:t>)</m:t>
                        </m:r>
                        <m:ctrlPr>
                          <w:rPr>
                            <w:rFonts w:ascii="Cambria Math" w:hAnsi="Cambria Math" w:eastAsiaTheme="minorEastAsia"/>
                          </w:rPr>
                        </m:ctrlPr>
                      </m:e>
                      <m:sup>
                        <m:r>
                          <m:rPr>
                            <m:sty m:val="p"/>
                          </m:rPr>
                          <w:rPr>
                            <w:rFonts w:ascii="Cambria Math" w:hAnsi="Cambria Math" w:eastAsiaTheme="minorEastAsia"/>
                          </w:rPr>
                          <m:t>2</m:t>
                        </m:r>
                        <m:ctrlPr>
                          <w:rPr>
                            <w:rFonts w:ascii="Cambria Math" w:hAnsi="Cambria Math" w:eastAsiaTheme="minorEastAsia"/>
                          </w:rPr>
                        </m:ctrlPr>
                      </m:sup>
                    </m:sSup>
                    <m:ctrlPr>
                      <w:rPr>
                        <w:rFonts w:ascii="Cambria Math" w:hAnsi="Cambria Math" w:eastAsiaTheme="minorEastAsia"/>
                      </w:rPr>
                    </m:ctrlPr>
                  </m:e>
                </m:nary>
              </m:oMath>
            </m:oMathPara>
          </w:p>
        </w:tc>
        <w:tc>
          <w:tcPr>
            <w:tcW w:w="1893" w:type="dxa"/>
            <w:vAlign w:val="center"/>
          </w:tcPr>
          <w:p>
            <w:pPr>
              <w:jc w:val="right"/>
              <w:rPr>
                <w:rFonts w:eastAsiaTheme="minorEastAsia"/>
              </w:rPr>
            </w:pPr>
            <w:r>
              <w:rPr>
                <w:rFonts w:eastAsiaTheme="minorEastAsia"/>
              </w:rPr>
              <w:t>(</w:t>
            </w:r>
            <w:r>
              <w:rPr>
                <w:rFonts w:hint="eastAsia" w:eastAsiaTheme="minorEastAsia"/>
              </w:rPr>
              <w:t>3.9</w:t>
            </w:r>
            <w:r>
              <w:rPr>
                <w:rFonts w:eastAsiaTheme="minorEastAsia"/>
              </w:rPr>
              <w:t>)</w:t>
            </w:r>
          </w:p>
        </w:tc>
      </w:tr>
    </w:tbl>
    <w:p/>
    <w:p>
      <w:pPr>
        <w:ind w:firstLine="480" w:firstLineChars="200"/>
      </w:pPr>
      <w:r>
        <w:rPr>
          <w:rFonts w:hint="eastAsia"/>
        </w:rPr>
        <w:t>从上式可以看到，如果一个特征在源域模型中的系数绝对值更高，那么该特征系数在目标域模型优化过程中的正则化惩罚则更小，这意味着模型会更关注该特征。</w:t>
      </w:r>
    </w:p>
    <w:p>
      <w:pPr>
        <w:ind w:firstLine="480" w:firstLineChars="200"/>
      </w:pPr>
      <w:r>
        <w:rPr>
          <w:rFonts w:hint="eastAsia"/>
        </w:rPr>
        <w:t>（3）机制三：调整了各个特征的学习速率。</w:t>
      </w:r>
    </w:p>
    <w:p>
      <w:pPr>
        <w:ind w:firstLine="480" w:firstLineChars="200"/>
      </w:pPr>
      <w:r>
        <w:rPr>
          <w:rFonts w:hint="eastAsia"/>
        </w:rPr>
        <w:t>这里以逻辑回归中常用的梯度优化策略为例说明这一机制影响。在每一次梯度优化的迭代中，基于</w:t>
      </w:r>
      <m:oMath>
        <m:r>
          <m:rPr/>
          <w:rPr>
            <w:rFonts w:ascii="Cambria Math" w:hAnsi="Cambria Math"/>
          </w:rPr>
          <m:t>n</m:t>
        </m:r>
      </m:oMath>
      <w:r>
        <w:rPr>
          <w:rFonts w:hint="eastAsia"/>
        </w:rPr>
        <w:t>个训练样本，特征</w:t>
      </w:r>
      <m:oMath>
        <m:r>
          <m:rPr/>
          <w:rPr>
            <w:rFonts w:ascii="Cambria Math" w:hAnsi="Cambria Math"/>
          </w:rPr>
          <m:t>i</m:t>
        </m:r>
      </m:oMath>
      <w:r>
        <w:rPr>
          <w:rFonts w:hint="eastAsia"/>
        </w:rPr>
        <w:t>的回归系数优化如下：</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8"/>
        <w:gridCol w:w="4961"/>
        <w:gridCol w:w="18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pPr>
              <w:rPr>
                <w:rFonts w:eastAsiaTheme="minorEastAsia"/>
              </w:rPr>
            </w:pPr>
          </w:p>
        </w:tc>
        <w:tc>
          <w:tcPr>
            <w:tcW w:w="4961" w:type="dxa"/>
          </w:tcPr>
          <w:p>
            <w:pPr>
              <w:rPr>
                <w:rFonts w:eastAsiaTheme="minorEastAsia"/>
              </w:rPr>
            </w:pPr>
            <m:oMathPara>
              <m:oMath>
                <m:sSub>
                  <m:sSubPr>
                    <m:ctrlPr>
                      <w:rPr>
                        <w:rFonts w:ascii="Cambria Math" w:hAnsi="Cambria Math" w:eastAsiaTheme="minorEastAsia"/>
                      </w:rPr>
                    </m:ctrlPr>
                  </m:sSubPr>
                  <m:e>
                    <m:r>
                      <m:rPr>
                        <m:sty m:val="p"/>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ω</m:t>
                </m:r>
                <m:r>
                  <m:rPr>
                    <m:sty m:val="p"/>
                  </m:rPr>
                  <w:rPr>
                    <w:rFonts w:ascii="Cambria Math" w:hAnsi="Cambria Math" w:eastAsiaTheme="minorEastAsia"/>
                  </w:rPr>
                  <m:t>∗</m:t>
                </m:r>
                <m:nary>
                  <m:naryPr>
                    <m:chr m:val="∑"/>
                    <m:limLoc m:val="undOvr"/>
                    <m:ctrlPr>
                      <w:rPr>
                        <w:rFonts w:ascii="Cambria Math" w:hAnsi="Cambria Math" w:eastAsiaTheme="minorEastAsia"/>
                      </w:rPr>
                    </m:ctrlPr>
                  </m:naryPr>
                  <m:sub>
                    <m:r>
                      <m:rPr/>
                      <w:rPr>
                        <w:rFonts w:ascii="Cambria Math" w:hAnsi="Cambria Math" w:eastAsiaTheme="minorEastAsia"/>
                      </w:rPr>
                      <m:t>j</m:t>
                    </m:r>
                    <m:r>
                      <m:rPr>
                        <m:sty m:val="p"/>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d>
                      <m:dPr>
                        <m:ctrlPr>
                          <w:rPr>
                            <w:rFonts w:ascii="Cambria Math" w:hAnsi="Cambria Math" w:eastAsiaTheme="minorEastAsia"/>
                          </w:rPr>
                        </m:ctrlPr>
                      </m:dPr>
                      <m:e>
                        <m:sSubSup>
                          <m:sSubSupPr>
                            <m:ctrlPr>
                              <w:rPr>
                                <w:rFonts w:ascii="Cambria Math" w:hAnsi="Cambria Math" w:eastAsiaTheme="minorEastAsia"/>
                              </w:rPr>
                            </m:ctrlPr>
                          </m:sSubSup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true</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r>
                          <m:rPr>
                            <m:sty m:val="p"/>
                          </m:rPr>
                          <w:rPr>
                            <w:rFonts w:ascii="Cambria Math" w:hAnsi="Cambria Math" w:eastAsiaTheme="minorEastAsia"/>
                          </w:rPr>
                          <m:t>−</m:t>
                        </m:r>
                        <m:sSubSup>
                          <m:sSubSupPr>
                            <m:ctrlPr>
                              <w:rPr>
                                <w:rFonts w:ascii="Cambria Math" w:hAnsi="Cambria Math" w:eastAsiaTheme="minorEastAsia"/>
                              </w:rPr>
                            </m:ctrlPr>
                          </m:sSubSup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predict</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ctrlPr>
                          <w:rPr>
                            <w:rFonts w:ascii="Cambria Math" w:hAnsi="Cambria Math" w:eastAsiaTheme="minorEastAsia"/>
                          </w:rPr>
                        </m:ctrlPr>
                      </m:e>
                    </m:d>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ctrlPr>
                      <w:rPr>
                        <w:rFonts w:ascii="Cambria Math" w:hAnsi="Cambria Math" w:eastAsiaTheme="minorEastAsia"/>
                      </w:rPr>
                    </m:ctrlPr>
                  </m:e>
                </m:nary>
                <m:r>
                  <m:rPr>
                    <m:sty m:val="p"/>
                  </m:rPr>
                  <w:rPr>
                    <w:rFonts w:ascii="Cambria Math" w:hAnsi="Cambria Math" w:eastAsiaTheme="minorEastAsia"/>
                  </w:rPr>
                  <m:t>−</m:t>
                </m:r>
                <m:r>
                  <m:rPr/>
                  <w:rPr>
                    <w:rFonts w:ascii="Cambria Math" w:hAnsi="Cambria Math" w:eastAsiaTheme="minorEastAsia"/>
                  </w:rPr>
                  <m:t>c</m:t>
                </m:r>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m:oMathPara>
          </w:p>
        </w:tc>
        <w:tc>
          <w:tcPr>
            <w:tcW w:w="1893" w:type="dxa"/>
            <w:vAlign w:val="center"/>
          </w:tcPr>
          <w:p>
            <w:pPr>
              <w:jc w:val="right"/>
              <w:rPr>
                <w:rFonts w:eastAsiaTheme="minorEastAsia"/>
              </w:rPr>
            </w:pPr>
            <w:r>
              <w:rPr>
                <w:rFonts w:eastAsiaTheme="minorEastAsia"/>
              </w:rPr>
              <w:t>(</w:t>
            </w:r>
            <w:r>
              <w:rPr>
                <w:rFonts w:hint="eastAsia" w:eastAsiaTheme="minorEastAsia"/>
              </w:rPr>
              <w:t>3.10</w:t>
            </w:r>
            <w:r>
              <w:rPr>
                <w:rFonts w:eastAsiaTheme="minorEastAsia"/>
              </w:rPr>
              <w:t>)</w:t>
            </w:r>
          </w:p>
        </w:tc>
      </w:tr>
    </w:tbl>
    <w:p/>
    <w:p>
      <w:pPr>
        <w:ind w:firstLine="480" w:firstLineChars="200"/>
      </w:pPr>
      <w:r>
        <w:rPr>
          <w:rFonts w:hint="eastAsia"/>
        </w:rPr>
        <w:t>其中</w:t>
      </w:r>
      <m:oMath>
        <m:r>
          <m:rPr/>
          <w:rPr>
            <w:rFonts w:ascii="Cambria Math" w:hAnsi="Cambria Math"/>
          </w:rPr>
          <m:t>ω</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j</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true</m:t>
                    </m:r>
                    <m:ctrlPr>
                      <w:rPr>
                        <w:rFonts w:ascii="Cambria Math" w:hAnsi="Cambria Math"/>
                      </w:rPr>
                    </m:ctrlPr>
                  </m:sub>
                  <m:sup>
                    <m:r>
                      <m:rPr/>
                      <w:rPr>
                        <w:rFonts w:ascii="Cambria Math" w:hAnsi="Cambria Math"/>
                      </w:rPr>
                      <m:t>j</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predict</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d>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j</m:t>
                </m:r>
                <m:ctrlPr>
                  <w:rPr>
                    <w:rFonts w:ascii="Cambria Math" w:hAnsi="Cambria Math"/>
                  </w:rPr>
                </m:ctrlPr>
              </m:sup>
            </m:sSubSup>
            <m:ctrlPr>
              <w:rPr>
                <w:rFonts w:ascii="Cambria Math" w:hAnsi="Cambria Math"/>
              </w:rPr>
            </m:ctrlPr>
          </m:e>
        </m:nary>
      </m:oMath>
      <w:r>
        <w:rPr>
          <w:rFonts w:hint="eastAsia"/>
        </w:rPr>
        <w:t>是基于logloss（即模型当前预测与实际预测的差距）得到的特征</w:t>
      </w:r>
      <m:oMath>
        <m:r>
          <m:rPr/>
          <w:rPr>
            <w:rFonts w:ascii="Cambria Math" w:hAnsi="Cambria Math"/>
          </w:rPr>
          <m:t>i</m:t>
        </m:r>
      </m:oMath>
      <w:r>
        <w:rPr>
          <w:rFonts w:hint="eastAsia"/>
        </w:rPr>
        <w:t>的回归系数优化梯度，</w:t>
      </w:r>
      <m:oMath>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true</m:t>
            </m:r>
            <m:ctrlPr>
              <w:rPr>
                <w:rFonts w:ascii="Cambria Math" w:hAnsi="Cambria Math"/>
              </w:rPr>
            </m:ctrlPr>
          </m:sub>
          <m:sup>
            <m:r>
              <m:rPr/>
              <w:rPr>
                <w:rFonts w:ascii="Cambria Math" w:hAnsi="Cambria Math"/>
              </w:rPr>
              <m:t>j</m:t>
            </m:r>
            <m:ctrlPr>
              <w:rPr>
                <w:rFonts w:ascii="Cambria Math" w:hAnsi="Cambria Math"/>
              </w:rPr>
            </m:ctrlPr>
          </m:sup>
        </m:sSubSup>
      </m:oMath>
      <w:r>
        <w:rPr>
          <w:rFonts w:hint="eastAsia"/>
        </w:rPr>
        <w:t>是样本</w:t>
      </w:r>
      <m:oMath>
        <m:r>
          <m:rPr/>
          <w:rPr>
            <w:rFonts w:ascii="Cambria Math" w:hAnsi="Cambria Math"/>
          </w:rPr>
          <m:t>j</m:t>
        </m:r>
      </m:oMath>
      <w:r>
        <w:rPr>
          <w:rFonts w:hint="eastAsia"/>
        </w:rPr>
        <w:t>真正的类别，而</w:t>
      </w:r>
      <m:oMath>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predict</m:t>
            </m:r>
            <m:ctrlPr>
              <w:rPr>
                <w:rFonts w:ascii="Cambria Math" w:hAnsi="Cambria Math"/>
              </w:rPr>
            </m:ctrlPr>
          </m:sub>
          <m:sup>
            <m:r>
              <m:rPr/>
              <w:rPr>
                <w:rFonts w:ascii="Cambria Math" w:hAnsi="Cambria Math"/>
              </w:rPr>
              <m:t>j</m:t>
            </m:r>
            <m:ctrlPr>
              <w:rPr>
                <w:rFonts w:ascii="Cambria Math" w:hAnsi="Cambria Math"/>
              </w:rPr>
            </m:ctrlPr>
          </m:sup>
        </m:sSubSup>
      </m:oMath>
      <w:r>
        <w:rPr>
          <w:rFonts w:hint="eastAsia"/>
        </w:rPr>
        <w:t>则是基于当前逻辑回归模型得到的预测概率，</w:t>
      </w:r>
      <m:oMath>
        <m:r>
          <m:rPr/>
          <w:rPr>
            <w:rFonts w:ascii="Cambria Math" w:hAnsi="Cambria Math"/>
          </w:rPr>
          <m:t>ω</m:t>
        </m:r>
      </m:oMath>
      <w:r>
        <w:rPr>
          <w:rFonts w:hint="eastAsia"/>
        </w:rPr>
        <w:t xml:space="preserve"> 是学习率（模型训练前设置的超参数），而</w:t>
      </w:r>
      <m:oMath>
        <m:r>
          <m:rPr/>
          <w:rPr>
            <w:rFonts w:ascii="Cambria Math" w:hAnsi="Cambria Math"/>
          </w:rPr>
          <m:t>c</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则是上面提到的基于正则化损失得到的回归系数更新梯度。而在利用迁移学习对训练数据进行转化后（即</w:t>
      </w:r>
      <m:oMath>
        <m:sSubSup>
          <m:sSubSupPr>
            <m:ctrlPr>
              <w:rPr>
                <w:rFonts w:ascii="Cambria Math" w:hAnsi="Cambria Math"/>
              </w:rPr>
            </m:ctrlPr>
          </m:sSubSupPr>
          <m:e>
            <m:r>
              <m:rPr/>
              <w:rPr>
                <w:rFonts w:ascii="Cambria Math" w:hAnsi="Cambria Math"/>
              </w:rPr>
              <m:t>x</m:t>
            </m:r>
            <m:r>
              <m:rPr>
                <m:sty m:val="p"/>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j</m:t>
            </m:r>
            <m:ctrlPr>
              <w:rPr>
                <w:rFonts w:ascii="Cambria Math" w:hAnsi="Cambria Math"/>
              </w:rPr>
            </m:ctrlPr>
          </m:sup>
        </m:sSubSup>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j</m:t>
            </m:r>
            <m:ctrlPr>
              <w:rPr>
                <w:rFonts w:ascii="Cambria Math" w:hAnsi="Cambria Math"/>
              </w:rPr>
            </m:ctrlPr>
          </m:sup>
        </m:sSubSup>
      </m:oMath>
      <w:r>
        <w:rPr>
          <w:rFonts w:hint="eastAsia"/>
        </w:rPr>
        <w:t>），上式将变为：</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8"/>
        <w:gridCol w:w="4961"/>
        <w:gridCol w:w="18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8" w:type="dxa"/>
          </w:tcPr>
          <w:p>
            <w:pPr>
              <w:rPr>
                <w:rFonts w:eastAsiaTheme="minorEastAsia"/>
              </w:rPr>
            </w:pPr>
          </w:p>
        </w:tc>
        <w:tc>
          <w:tcPr>
            <w:tcW w:w="4961" w:type="dxa"/>
          </w:tcPr>
          <w:p>
            <w:pPr>
              <w:rPr>
                <w:rFonts w:eastAsiaTheme="minorEastAsia"/>
              </w:rPr>
            </w:pPr>
            <m:oMathPara>
              <m:oMath>
                <m:sSub>
                  <m:sSubPr>
                    <m:ctrlPr>
                      <w:rPr>
                        <w:rFonts w:ascii="Cambria Math" w:hAnsi="Cambria Math" w:eastAsiaTheme="minorEastAsia"/>
                      </w:rPr>
                    </m:ctrlPr>
                  </m:sSubPr>
                  <m:e>
                    <m:r>
                      <m:rPr>
                        <m:sty m:val="p"/>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ω</m:t>
                </m:r>
                <m:r>
                  <m:rPr>
                    <m:sty m:val="p"/>
                  </m:rPr>
                  <w:rPr>
                    <w:rFonts w:ascii="Cambria Math" w:hAnsi="Cambria Math" w:eastAsiaTheme="minorEastAsia"/>
                  </w:rPr>
                  <m:t>∗</m:t>
                </m:r>
                <m:nary>
                  <m:naryPr>
                    <m:chr m:val="∑"/>
                    <m:limLoc m:val="undOvr"/>
                    <m:ctrlPr>
                      <w:rPr>
                        <w:rFonts w:ascii="Cambria Math" w:hAnsi="Cambria Math" w:eastAsiaTheme="minorEastAsia"/>
                      </w:rPr>
                    </m:ctrlPr>
                  </m:naryPr>
                  <m:sub>
                    <m:r>
                      <m:rPr/>
                      <w:rPr>
                        <w:rFonts w:ascii="Cambria Math" w:hAnsi="Cambria Math" w:eastAsiaTheme="minorEastAsia"/>
                      </w:rPr>
                      <m:t>j</m:t>
                    </m:r>
                    <m:r>
                      <m:rPr>
                        <m:sty m:val="p"/>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d>
                      <m:dPr>
                        <m:ctrlPr>
                          <w:rPr>
                            <w:rFonts w:ascii="Cambria Math" w:hAnsi="Cambria Math" w:eastAsiaTheme="minorEastAsia"/>
                          </w:rPr>
                        </m:ctrlPr>
                      </m:dPr>
                      <m:e>
                        <m:sSubSup>
                          <m:sSubSupPr>
                            <m:ctrlPr>
                              <w:rPr>
                                <w:rFonts w:ascii="Cambria Math" w:hAnsi="Cambria Math" w:eastAsiaTheme="minorEastAsia"/>
                              </w:rPr>
                            </m:ctrlPr>
                          </m:sSubSup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true</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r>
                          <m:rPr>
                            <m:sty m:val="p"/>
                          </m:rPr>
                          <w:rPr>
                            <w:rFonts w:ascii="Cambria Math" w:hAnsi="Cambria Math" w:eastAsiaTheme="minorEastAsia"/>
                          </w:rPr>
                          <m:t>−</m:t>
                        </m:r>
                        <m:sSubSup>
                          <m:sSubSupPr>
                            <m:ctrlPr>
                              <w:rPr>
                                <w:rFonts w:ascii="Cambria Math" w:hAnsi="Cambria Math" w:eastAsiaTheme="minorEastAsia"/>
                              </w:rPr>
                            </m:ctrlPr>
                          </m:sSubSup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predict</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ctrlPr>
                          <w:rPr>
                            <w:rFonts w:ascii="Cambria Math" w:hAnsi="Cambria Math" w:eastAsiaTheme="minorEastAsia"/>
                          </w:rPr>
                        </m:ctrlPr>
                      </m:e>
                    </m:d>
                    <m:sSub>
                      <m:sSubPr>
                        <m:ctrlPr>
                          <w:rPr>
                            <w:rFonts w:ascii="Cambria Math" w:hAnsi="Cambria Math" w:eastAsiaTheme="minorEastAsia"/>
                          </w:rPr>
                        </m:ctrlPr>
                      </m:sSubPr>
                      <m:e>
                        <m:r>
                          <m:rPr/>
                          <w:rPr>
                            <w:rFonts w:ascii="Cambria Math" w:hAnsi="Cambria Math" w:eastAsiaTheme="minorEastAsia"/>
                          </w:rPr>
                          <m:t>b</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j</m:t>
                        </m:r>
                        <m:ctrlPr>
                          <w:rPr>
                            <w:rFonts w:ascii="Cambria Math" w:hAnsi="Cambria Math" w:eastAsiaTheme="minorEastAsia"/>
                          </w:rPr>
                        </m:ctrlPr>
                      </m:sup>
                    </m:sSubSup>
                    <m:ctrlPr>
                      <w:rPr>
                        <w:rFonts w:ascii="Cambria Math" w:hAnsi="Cambria Math" w:eastAsiaTheme="minorEastAsia"/>
                      </w:rPr>
                    </m:ctrlPr>
                  </m:e>
                </m:nary>
                <m:r>
                  <m:rPr>
                    <m:sty m:val="p"/>
                  </m:rPr>
                  <w:rPr>
                    <w:rFonts w:ascii="Cambria Math" w:hAnsi="Cambria Math" w:eastAsiaTheme="minorEastAsia"/>
                  </w:rPr>
                  <m:t>−</m:t>
                </m:r>
                <m:r>
                  <m:rPr/>
                  <w:rPr>
                    <w:rFonts w:ascii="Cambria Math" w:hAnsi="Cambria Math" w:eastAsiaTheme="minorEastAsia"/>
                  </w:rPr>
                  <m:t>c</m:t>
                </m:r>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oMath>
            </m:oMathPara>
          </w:p>
        </w:tc>
        <w:tc>
          <w:tcPr>
            <w:tcW w:w="1893" w:type="dxa"/>
            <w:vAlign w:val="center"/>
          </w:tcPr>
          <w:p>
            <w:pPr>
              <w:jc w:val="right"/>
              <w:rPr>
                <w:rFonts w:eastAsiaTheme="minorEastAsia"/>
              </w:rPr>
            </w:pPr>
            <w:r>
              <w:rPr>
                <w:rFonts w:eastAsiaTheme="minorEastAsia"/>
              </w:rPr>
              <w:t>(</w:t>
            </w:r>
            <w:r>
              <w:rPr>
                <w:rFonts w:hint="eastAsia" w:eastAsiaTheme="minorEastAsia"/>
              </w:rPr>
              <w:t>3.11</w:t>
            </w:r>
            <w:r>
              <w:rPr>
                <w:rFonts w:eastAsiaTheme="minorEastAsia"/>
              </w:rPr>
              <w:t>)</w:t>
            </w:r>
          </w:p>
        </w:tc>
      </w:tr>
    </w:tbl>
    <w:p/>
    <w:p>
      <w:pPr>
        <w:ind w:firstLine="480" w:firstLineChars="200"/>
      </w:pPr>
      <w:r>
        <w:rPr>
          <w:rFonts w:hint="eastAsia"/>
        </w:rPr>
        <w:t>可以看到，若某特征在源域模型中的回归系数绝对值更高，那么在目标域优化过程中，该特征就会有着更高的学习速率，通过损失函数得到的梯度会更多地被赋予该特征，最终该特征的影响将会更高。</w:t>
      </w:r>
    </w:p>
    <w:p>
      <w:pPr>
        <w:pStyle w:val="4"/>
      </w:pPr>
      <w:r>
        <w:rPr>
          <w:rFonts w:hint="eastAsia"/>
        </w:rPr>
        <w:t>3</w:t>
      </w:r>
      <w:r>
        <w:t xml:space="preserve">.2.4 </w:t>
      </w:r>
      <w:r>
        <w:rPr>
          <w:rFonts w:hint="eastAsia"/>
        </w:rPr>
        <w:t>个性化建模</w:t>
      </w:r>
    </w:p>
    <w:p>
      <w:pPr>
        <w:ind w:firstLine="480" w:firstLineChars="200"/>
      </w:pPr>
      <w:r>
        <w:rPr>
          <w:rFonts w:hint="eastAsia"/>
        </w:rPr>
        <w:t>逻辑回归模型具有良好的可解释性，是医学数据最常用的建模策略，因此本研究选取逻辑回归作为个性化模型的建模策略。如前所述，针对每个目标患者，本研究结合k-NN和当前相似性度量为其选择k个特征最相似的训练样本，并利用这些样本建立个性化模型。考虑到相似性更高的样本对于模型的学习有更大意义，因此本研究基于相似样本与目标样本的距离，调整训练样本在计算logloss损失时的权重，计算方法如下：</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42"/>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42" w:type="dxa"/>
          </w:tcPr>
          <w:p>
            <w:pPr>
              <w:rPr>
                <w:rFonts w:eastAsiaTheme="minorEastAsia"/>
              </w:rPr>
            </w:pPr>
            <m:oMathPara>
              <m:oMath>
                <m:r>
                  <m:rPr/>
                  <w:rPr>
                    <w:rFonts w:ascii="Cambria Math" w:hAnsi="Cambria Math" w:eastAsiaTheme="minorEastAsia"/>
                  </w:rPr>
                  <m:t>logloss</m:t>
                </m:r>
                <m:r>
                  <m:rPr>
                    <m:sty m:val="p"/>
                  </m:rPr>
                  <w:rPr>
                    <w:rFonts w:ascii="Cambria Math" w:hAnsi="Cambria Math" w:eastAsiaTheme="minorEastAsia"/>
                  </w:rPr>
                  <m:t>=</m:t>
                </m:r>
                <m:nary>
                  <m:naryPr>
                    <m:chr m:val="∑"/>
                    <m:limLoc m:val="undOvr"/>
                    <m:ctrlPr>
                      <w:rPr>
                        <w:rFonts w:ascii="Cambria Math" w:hAnsi="Cambria Math" w:eastAsiaTheme="minorEastAsia"/>
                      </w:rPr>
                    </m:ctrlPr>
                  </m:naryPr>
                  <m:sub>
                    <m:r>
                      <m:rPr/>
                      <w:rPr>
                        <w:rFonts w:ascii="Cambria Math" w:hAnsi="Cambria Math" w:eastAsiaTheme="minorEastAsia"/>
                      </w:rPr>
                      <m:t>j</m:t>
                    </m:r>
                    <m:r>
                      <m:rPr>
                        <m:sty m:val="p"/>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k</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w</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j</m:t>
                        </m:r>
                        <m:ctrlPr>
                          <w:rPr>
                            <w:rFonts w:ascii="Cambria Math" w:hAnsi="Cambria Math" w:eastAsiaTheme="minorEastAsia"/>
                          </w:rPr>
                        </m:ctrlPr>
                      </m:sub>
                    </m:sSub>
                    <m:d>
                      <m:dPr>
                        <m:begChr m:val="["/>
                        <m:endChr m:val="]"/>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func>
                          <m:funcPr>
                            <m:ctrlPr>
                              <w:rPr>
                                <w:rFonts w:ascii="Cambria Math" w:hAnsi="Cambria Math" w:eastAsiaTheme="minorEastAsia"/>
                              </w:rPr>
                            </m:ctrlPr>
                          </m:funcPr>
                          <m:fName>
                            <m:r>
                              <m:rPr>
                                <m:sty m:val="p"/>
                              </m:rPr>
                              <w:rPr>
                                <w:rFonts w:ascii="Cambria Math" w:hAnsi="Cambria Math" w:eastAsiaTheme="minorEastAsia"/>
                              </w:rPr>
                              <m:t>log</m:t>
                            </m:r>
                            <m:ctrlPr>
                              <w:rPr>
                                <w:rFonts w:ascii="Cambria Math" w:hAnsi="Cambria Math" w:eastAsiaTheme="minorEastAsia"/>
                              </w:rPr>
                            </m:ctrlPr>
                          </m:fName>
                          <m:e>
                            <m:sSub>
                              <m:sSubPr>
                                <m:ctrlPr>
                                  <w:rPr>
                                    <w:rFonts w:ascii="Cambria Math" w:hAnsi="Cambria Math" w:eastAsiaTheme="minorEastAsia"/>
                                  </w:rPr>
                                </m:ctrlPr>
                              </m:sSubPr>
                              <m:e>
                                <m:r>
                                  <m:rPr/>
                                  <w:rPr>
                                    <w:rFonts w:ascii="Cambria Math" w:hAnsi="Cambria Math" w:eastAsiaTheme="minorEastAsia"/>
                                  </w:rPr>
                                  <m:t>ℎ</m:t>
                                </m:r>
                                <m:ctrlPr>
                                  <w:rPr>
                                    <w:rFonts w:ascii="Cambria Math" w:hAnsi="Cambria Math" w:eastAsiaTheme="minorEastAsia"/>
                                  </w:rPr>
                                </m:ctrlPr>
                              </m:e>
                              <m:sub>
                                <m:r>
                                  <m:rPr/>
                                  <w:rPr>
                                    <w:rFonts w:ascii="Cambria Math" w:hAnsi="Cambria Math" w:eastAsiaTheme="minorEastAsia"/>
                                  </w:rPr>
                                  <m:t>θ</m:t>
                                </m:r>
                                <m:ctrlPr>
                                  <w:rPr>
                                    <w:rFonts w:ascii="Cambria Math" w:hAnsi="Cambria Math" w:eastAsiaTheme="minorEastAsia"/>
                                  </w:rPr>
                                </m:ctrlPr>
                              </m:sub>
                            </m:sSub>
                            <m:d>
                              <m:dPr>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ctrlPr>
                                  <w:rPr>
                                    <w:rFonts w:ascii="Cambria Math" w:hAnsi="Cambria Math" w:eastAsiaTheme="minorEastAsia"/>
                                  </w:rPr>
                                </m:ctrlPr>
                              </m:e>
                            </m:d>
                            <m:r>
                              <m:rPr>
                                <m:sty m:val="p"/>
                              </m:rPr>
                              <w:rPr>
                                <w:rFonts w:ascii="Cambria Math" w:hAnsi="Cambria Math" w:eastAsiaTheme="minorEastAsia"/>
                              </w:rPr>
                              <m:t>+</m:t>
                            </m:r>
                            <m:d>
                              <m:dPr>
                                <m:ctrlPr>
                                  <w:rPr>
                                    <w:rFonts w:ascii="Cambria Math" w:hAnsi="Cambria Math" w:eastAsiaTheme="minorEastAsia"/>
                                  </w:rPr>
                                </m:ctrlPr>
                              </m:dPr>
                              <m:e>
                                <m:r>
                                  <m:rPr>
                                    <m:sty m:val="p"/>
                                  </m:rPr>
                                  <w:rPr>
                                    <w:rFonts w:ascii="Cambria Math" w:hAnsi="Cambria Math" w:eastAsiaTheme="minorEastAsia"/>
                                  </w:rPr>
                                  <m:t>1−</m:t>
                                </m:r>
                                <m:sSub>
                                  <m:sSubPr>
                                    <m:ctrlPr>
                                      <w:rPr>
                                        <w:rFonts w:ascii="Cambria Math" w:hAnsi="Cambria Math" w:eastAsiaTheme="minorEastAsia"/>
                                      </w:rPr>
                                    </m:ctrlPr>
                                  </m:sSubPr>
                                  <m:e>
                                    <m:r>
                                      <m:rPr/>
                                      <w:rPr>
                                        <w:rFonts w:ascii="Cambria Math" w:hAnsi="Cambria Math" w:eastAsiaTheme="minorEastAsia"/>
                                      </w:rPr>
                                      <m:t>y</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ctrlPr>
                                  <w:rPr>
                                    <w:rFonts w:ascii="Cambria Math" w:hAnsi="Cambria Math" w:eastAsiaTheme="minorEastAsia"/>
                                  </w:rPr>
                                </m:ctrlPr>
                              </m:e>
                            </m:d>
                            <m:func>
                              <m:funcPr>
                                <m:ctrlPr>
                                  <w:rPr>
                                    <w:rFonts w:ascii="Cambria Math" w:hAnsi="Cambria Math" w:eastAsiaTheme="minorEastAsia"/>
                                  </w:rPr>
                                </m:ctrlPr>
                              </m:funcPr>
                              <m:fName>
                                <m:r>
                                  <m:rPr>
                                    <m:sty m:val="p"/>
                                  </m:rPr>
                                  <w:rPr>
                                    <w:rFonts w:ascii="Cambria Math" w:hAnsi="Cambria Math" w:eastAsiaTheme="minorEastAsia"/>
                                  </w:rPr>
                                  <m:t>log</m:t>
                                </m:r>
                                <m:ctrlPr>
                                  <w:rPr>
                                    <w:rFonts w:ascii="Cambria Math" w:hAnsi="Cambria Math" w:eastAsiaTheme="minorEastAsia"/>
                                  </w:rPr>
                                </m:ctrlPr>
                              </m:fName>
                              <m:e>
                                <m:d>
                                  <m:dPr>
                                    <m:ctrlPr>
                                      <w:rPr>
                                        <w:rFonts w:ascii="Cambria Math" w:hAnsi="Cambria Math" w:eastAsiaTheme="minorEastAsia"/>
                                      </w:rPr>
                                    </m:ctrlPr>
                                  </m:dPr>
                                  <m:e>
                                    <m:r>
                                      <m:rPr>
                                        <m:sty m:val="p"/>
                                      </m:rPr>
                                      <w:rPr>
                                        <w:rFonts w:ascii="Cambria Math" w:hAnsi="Cambria Math" w:eastAsiaTheme="minorEastAsia"/>
                                      </w:rPr>
                                      <m:t>1−</m:t>
                                    </m:r>
                                    <m:sSub>
                                      <m:sSubPr>
                                        <m:ctrlPr>
                                          <w:rPr>
                                            <w:rFonts w:ascii="Cambria Math" w:hAnsi="Cambria Math" w:eastAsiaTheme="minorEastAsia"/>
                                          </w:rPr>
                                        </m:ctrlPr>
                                      </m:sSubPr>
                                      <m:e>
                                        <m:r>
                                          <m:rPr/>
                                          <w:rPr>
                                            <w:rFonts w:ascii="Cambria Math" w:hAnsi="Cambria Math" w:eastAsiaTheme="minorEastAsia"/>
                                          </w:rPr>
                                          <m:t>ℎ</m:t>
                                        </m:r>
                                        <m:ctrlPr>
                                          <w:rPr>
                                            <w:rFonts w:ascii="Cambria Math" w:hAnsi="Cambria Math" w:eastAsiaTheme="minorEastAsia"/>
                                          </w:rPr>
                                        </m:ctrlPr>
                                      </m:e>
                                      <m:sub>
                                        <m:r>
                                          <m:rPr/>
                                          <w:rPr>
                                            <w:rFonts w:ascii="Cambria Math" w:hAnsi="Cambria Math" w:eastAsiaTheme="minorEastAsia"/>
                                          </w:rPr>
                                          <m:t>θ</m:t>
                                        </m:r>
                                        <m:ctrlPr>
                                          <w:rPr>
                                            <w:rFonts w:ascii="Cambria Math" w:hAnsi="Cambria Math" w:eastAsiaTheme="minorEastAsia"/>
                                          </w:rPr>
                                        </m:ctrlPr>
                                      </m:sub>
                                    </m:sSub>
                                    <m:d>
                                      <m:dPr>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ctrlPr>
                                          <w:rPr>
                                            <w:rFonts w:ascii="Cambria Math" w:hAnsi="Cambria Math" w:eastAsiaTheme="minorEastAsia"/>
                                          </w:rPr>
                                        </m:ctrlPr>
                                      </m:e>
                                    </m:d>
                                    <m:ctrlPr>
                                      <w:rPr>
                                        <w:rFonts w:ascii="Cambria Math" w:hAnsi="Cambria Math" w:eastAsiaTheme="minorEastAsia"/>
                                      </w:rPr>
                                    </m:ctrlPr>
                                  </m:e>
                                </m:d>
                                <m:ctrlPr>
                                  <w:rPr>
                                    <w:rFonts w:ascii="Cambria Math" w:hAnsi="Cambria Math" w:eastAsiaTheme="minorEastAsia"/>
                                  </w:rPr>
                                </m:ctrlPr>
                              </m:e>
                            </m:func>
                            <m:ctrlPr>
                              <w:rPr>
                                <w:rFonts w:ascii="Cambria Math" w:hAnsi="Cambria Math" w:eastAsiaTheme="minorEastAsia"/>
                              </w:rPr>
                            </m:ctrlPr>
                          </m:e>
                        </m:func>
                        <m:ctrlPr>
                          <w:rPr>
                            <w:rFonts w:ascii="Cambria Math" w:hAnsi="Cambria Math" w:eastAsiaTheme="minorEastAsia"/>
                          </w:rPr>
                        </m:ctrlPr>
                      </m:e>
                    </m:d>
                    <m:ctrlPr>
                      <w:rPr>
                        <w:rFonts w:ascii="Cambria Math" w:hAnsi="Cambria Math" w:eastAsiaTheme="minorEastAsia"/>
                      </w:rPr>
                    </m:ctrlPr>
                  </m:e>
                </m:nary>
              </m:oMath>
            </m:oMathPara>
          </w:p>
        </w:tc>
        <w:tc>
          <w:tcPr>
            <w:tcW w:w="741" w:type="dxa"/>
            <w:vAlign w:val="center"/>
          </w:tcPr>
          <w:p>
            <w:pPr>
              <w:rPr>
                <w:rFonts w:eastAsiaTheme="minorEastAsia"/>
              </w:rPr>
            </w:pPr>
            <w:r>
              <w:rPr>
                <w:rFonts w:hint="eastAsia" w:eastAsiaTheme="minorEastAsia"/>
              </w:rPr>
              <w:t>(3.12</w:t>
            </w:r>
            <w:r>
              <w:rPr>
                <w:rFonts w:eastAsiaTheme="minorEastAsia"/>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42" w:type="dxa"/>
          </w:tcPr>
          <w:p>
            <w:pPr>
              <w:rPr>
                <w:rFonts w:eastAsiaTheme="minorEastAsia"/>
              </w:rPr>
            </w:pPr>
            <m:oMathPara>
              <m:oMath>
                <m:sSub>
                  <m:sSubPr>
                    <m:ctrlPr>
                      <w:rPr>
                        <w:rFonts w:ascii="Cambria Math" w:hAnsi="Cambria Math" w:eastAsiaTheme="minorEastAsia"/>
                      </w:rPr>
                    </m:ctrlPr>
                  </m:sSubPr>
                  <m:e>
                    <m:r>
                      <m:rPr/>
                      <w:rPr>
                        <w:rFonts w:ascii="Cambria Math" w:hAnsi="Cambria Math" w:eastAsiaTheme="minorEastAsia"/>
                      </w:rPr>
                      <m:t>w</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j</m:t>
                    </m:r>
                    <m:ctrlPr>
                      <w:rPr>
                        <w:rFonts w:ascii="Cambria Math" w:hAnsi="Cambria Math" w:eastAsiaTheme="minorEastAsia"/>
                      </w:rPr>
                    </m:ctrlPr>
                  </m:sub>
                </m:sSub>
                <m:r>
                  <m:rPr>
                    <m:sty m:val="p"/>
                  </m:rPr>
                  <w:rPr>
                    <w:rFonts w:ascii="Cambria Math" w:hAnsi="Cambria Math" w:eastAsiaTheme="minorEastAsia"/>
                  </w:rPr>
                  <m:t>=</m:t>
                </m:r>
                <m:f>
                  <m:fPr>
                    <m:ctrlPr>
                      <w:rPr>
                        <w:rFonts w:ascii="Cambria Math" w:hAnsi="Cambria Math" w:eastAsiaTheme="minorEastAsia"/>
                      </w:rPr>
                    </m:ctrlPr>
                  </m:fPr>
                  <m:num>
                    <m:sSub>
                      <m:sSubPr>
                        <m:ctrlPr>
                          <w:rPr>
                            <w:rFonts w:ascii="Cambria Math" w:hAnsi="Cambria Math" w:eastAsiaTheme="minorEastAsia"/>
                          </w:rPr>
                        </m:ctrlPr>
                      </m:sSubPr>
                      <m:e>
                        <m:r>
                          <m:rPr/>
                          <w:rPr>
                            <w:rFonts w:ascii="Cambria Math" w:hAnsi="Cambria Math" w:eastAsiaTheme="minorEastAsia"/>
                          </w:rPr>
                          <m:t>Distance</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i</m:t>
                        </m:r>
                        <m:r>
                          <m:rPr>
                            <m:sty m:val="p"/>
                          </m:rPr>
                          <w:rPr>
                            <w:rFonts w:ascii="Cambria Math" w:hAnsi="Cambria Math" w:eastAsiaTheme="minorEastAsia"/>
                          </w:rPr>
                          <m:t>_</m:t>
                        </m:r>
                        <m:r>
                          <m:rPr/>
                          <w:rPr>
                            <w:rFonts w:ascii="Cambria Math" w:hAnsi="Cambria Math" w:eastAsiaTheme="minorEastAsia"/>
                          </w:rPr>
                          <m:t>closest</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ϵ</m:t>
                    </m:r>
                    <m:ctrlPr>
                      <w:rPr>
                        <w:rFonts w:ascii="Cambria Math" w:hAnsi="Cambria Math" w:eastAsiaTheme="minorEastAsia"/>
                      </w:rPr>
                    </m:ctrlPr>
                  </m:num>
                  <m:den>
                    <m:sSub>
                      <m:sSubPr>
                        <m:ctrlPr>
                          <w:rPr>
                            <w:rFonts w:ascii="Cambria Math" w:hAnsi="Cambria Math" w:eastAsiaTheme="minorEastAsia"/>
                          </w:rPr>
                        </m:ctrlPr>
                      </m:sSubPr>
                      <m:e>
                        <m:r>
                          <m:rPr/>
                          <w:rPr>
                            <w:rFonts w:ascii="Cambria Math" w:hAnsi="Cambria Math" w:eastAsiaTheme="minorEastAsia"/>
                          </w:rPr>
                          <m:t>Distance</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j</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ϵ</m:t>
                    </m:r>
                    <m:ctrlPr>
                      <w:rPr>
                        <w:rFonts w:ascii="Cambria Math" w:hAnsi="Cambria Math" w:eastAsiaTheme="minorEastAsia"/>
                      </w:rPr>
                    </m:ctrlPr>
                  </m:den>
                </m:f>
              </m:oMath>
            </m:oMathPara>
          </w:p>
        </w:tc>
        <w:tc>
          <w:tcPr>
            <w:tcW w:w="741" w:type="dxa"/>
            <w:vAlign w:val="center"/>
          </w:tcPr>
          <w:p>
            <w:pPr>
              <w:rPr>
                <w:rFonts w:eastAsiaTheme="minorEastAsia"/>
              </w:rPr>
            </w:pPr>
            <w:r>
              <w:rPr>
                <w:rFonts w:hint="eastAsia" w:eastAsiaTheme="minorEastAsia"/>
              </w:rPr>
              <w:t>(3.13</w:t>
            </w:r>
            <w:r>
              <w:rPr>
                <w:rFonts w:eastAsiaTheme="minorEastAsia"/>
              </w:rPr>
              <w:t>)</w:t>
            </w:r>
          </w:p>
        </w:tc>
      </w:tr>
    </w:tbl>
    <w:p/>
    <w:p>
      <w:pPr>
        <w:ind w:firstLine="480" w:firstLineChars="200"/>
      </w:pPr>
      <w:r>
        <w:rPr>
          <w:rFonts w:hint="eastAsia"/>
        </w:rPr>
        <w:t>其中，</w:t>
      </w:r>
      <m:oMath>
        <m:r>
          <m:rPr/>
          <w:rPr>
            <w:rFonts w:ascii="Cambria Math" w:hAnsi="Cambria Math" w:eastAsiaTheme="minorEastAsia"/>
          </w:rPr>
          <m:t>k</m:t>
        </m:r>
      </m:oMath>
      <w:r>
        <w:rPr>
          <w:rFonts w:hint="eastAsia"/>
        </w:rPr>
        <w:t>代表的是由k-NN选出的k个相似样本，</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sub>
        </m:sSub>
      </m:oMath>
      <w:r>
        <w:rPr>
          <w:rFonts w:hint="eastAsia"/>
        </w:rPr>
        <w:t>代表在针对目标样本</w:t>
      </w:r>
      <m:oMath>
        <m:r>
          <m:rPr/>
          <w:rPr>
            <w:rFonts w:ascii="Cambria Math" w:hAnsi="Cambria Math" w:eastAsiaTheme="minorEastAsia"/>
          </w:rPr>
          <m:t>i</m:t>
        </m:r>
      </m:oMath>
      <w:r>
        <w:rPr>
          <w:rFonts w:hint="eastAsia"/>
        </w:rPr>
        <w:t>构建个性化模型时，相似样本</w:t>
      </w:r>
      <m:oMath>
        <m:r>
          <m:rPr/>
          <w:rPr>
            <w:rFonts w:ascii="Cambria Math" w:hAnsi="Cambria Math" w:eastAsiaTheme="minorEastAsia"/>
          </w:rPr>
          <m:t>j</m:t>
        </m:r>
      </m:oMath>
      <w:r>
        <w:rPr>
          <w:rFonts w:hint="eastAsia"/>
        </w:rPr>
        <w:t>的权重。</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oMath>
      <w:r>
        <w:rPr>
          <w:rFonts w:hint="eastAsia"/>
        </w:rPr>
        <w:t>是训练个性化模型训练过程中，当前的个性化逻辑回归模型对于相似样本</w:t>
      </w:r>
      <m:oMath>
        <m:r>
          <m:rPr/>
          <w:rPr>
            <w:rFonts w:ascii="Cambria Math" w:hAnsi="Cambria Math" w:eastAsiaTheme="minorEastAsia"/>
          </w:rPr>
          <m:t>j</m:t>
        </m:r>
      </m:oMath>
      <w:r>
        <w:rPr>
          <w:rFonts w:hint="eastAsia"/>
        </w:rPr>
        <w:t>的预测概率。</w:t>
      </w:r>
      <m:oMath>
        <m:sSub>
          <m:sSubPr>
            <m:ctrlPr>
              <w:rPr>
                <w:rFonts w:ascii="Cambria Math" w:hAnsi="Cambria Math"/>
              </w:rPr>
            </m:ctrlPr>
          </m:sSubPr>
          <m:e>
            <m:r>
              <m:rPr/>
              <w:rPr>
                <w:rFonts w:ascii="Cambria Math" w:hAnsi="Cambria Math"/>
              </w:rPr>
              <m:t>Distance</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i</m:t>
            </m:r>
            <m:r>
              <m:rPr>
                <m:sty m:val="p"/>
              </m:rPr>
              <w:rPr>
                <w:rFonts w:ascii="Cambria Math" w:hAnsi="Cambria Math"/>
              </w:rPr>
              <m:t>_</m:t>
            </m:r>
            <m:r>
              <m:rPr/>
              <w:rPr>
                <w:rFonts w:ascii="Cambria Math" w:hAnsi="Cambria Math"/>
              </w:rPr>
              <m:t>closest</m:t>
            </m:r>
            <m:ctrlPr>
              <w:rPr>
                <w:rFonts w:ascii="Cambria Math" w:hAnsi="Cambria Math"/>
              </w:rPr>
            </m:ctrlPr>
          </m:sub>
        </m:sSub>
      </m:oMath>
      <w:r>
        <w:rPr>
          <w:rFonts w:hint="eastAsia"/>
        </w:rPr>
        <w:t>代表目标患者</w:t>
      </w:r>
      <m:oMath>
        <m:r>
          <m:rPr/>
          <w:rPr>
            <w:rFonts w:ascii="Cambria Math" w:hAnsi="Cambria Math" w:eastAsiaTheme="minorEastAsia"/>
          </w:rPr>
          <m:t>i</m:t>
        </m:r>
      </m:oMath>
      <w:r>
        <w:rPr>
          <w:rFonts w:hint="eastAsia"/>
        </w:rPr>
        <w:t>与其最接近的相似样本的距离，而</w:t>
      </w:r>
      <m:oMath>
        <m:r>
          <m:rPr/>
          <w:rPr>
            <w:rFonts w:ascii="Cambria Math" w:hAnsi="Cambria Math"/>
          </w:rPr>
          <m:t>ϵ</m:t>
        </m:r>
      </m:oMath>
      <w:r>
        <w:rPr>
          <w:rFonts w:hint="eastAsia"/>
        </w:rPr>
        <w:t>则是一个极小值，避免分子或分母为0。</w:t>
      </w:r>
    </w:p>
    <w:p>
      <w:pPr>
        <w:pStyle w:val="4"/>
      </w:pPr>
      <w:r>
        <w:rPr>
          <w:rFonts w:hint="eastAsia"/>
        </w:rPr>
        <w:t>3</w:t>
      </w:r>
      <w:r>
        <w:t xml:space="preserve">.2.5 </w:t>
      </w:r>
      <w:r>
        <w:rPr>
          <w:rFonts w:hint="eastAsia"/>
        </w:rPr>
        <w:t>相似性度量优化</w:t>
      </w:r>
    </w:p>
    <w:p>
      <w:pPr>
        <w:ind w:firstLine="480" w:firstLineChars="200"/>
      </w:pPr>
      <w:r>
        <w:rPr>
          <w:rFonts w:hint="eastAsia"/>
        </w:rPr>
        <w:t>相似性度量的学习将在训练过程完成，在模型测试阶段，虽然本研究的个性化建模框架会为每个新测试样本建立不同的个性化模型，但匹配相似样本时使用的相似性度量则保持不变。</w:t>
      </w:r>
    </w:p>
    <w:p>
      <w:pPr>
        <w:ind w:firstLine="480" w:firstLineChars="200"/>
      </w:pPr>
      <w:r>
        <w:rPr>
          <w:rFonts w:hint="eastAsia"/>
        </w:rPr>
        <w:t>本研究根据个性化模型在训练过程中的模型性能优化相似性度量。在每一轮训练过程中，算法会从训练样本中随机选取一定数量样本作为目标样本，然后基于当前相似性度量为这些目标样本选取相似样本，并建立个性化模型，然后，算法会评估基于当前相似性度量下的个性化模型的预测误差：</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74"/>
        <w:gridCol w:w="8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174" w:type="dxa"/>
          </w:tcPr>
          <w:p>
            <m:oMathPara>
              <m:oMath>
                <m:r>
                  <m:rPr/>
                  <w:rPr>
                    <w:rFonts w:ascii="Cambria Math" w:hAnsi="Cambria Math"/>
                  </w:rPr>
                  <m:t>Error</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θ</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oMath>
            </m:oMathPara>
          </w:p>
        </w:tc>
        <w:tc>
          <w:tcPr>
            <w:tcW w:w="873" w:type="dxa"/>
          </w:tcPr>
          <w:p>
            <w:r>
              <w:rPr>
                <w:rFonts w:hint="eastAsia"/>
              </w:rPr>
              <w:t>(3.14</w:t>
            </w:r>
            <w:r>
              <w:t>)</w:t>
            </w:r>
          </w:p>
        </w:tc>
      </w:tr>
    </w:tbl>
    <w:p>
      <w:pPr>
        <w:rPr>
          <w:sz w:val="20"/>
        </w:rPr>
      </w:pPr>
    </w:p>
    <w:p>
      <w:pPr>
        <w:ind w:firstLine="480" w:firstLineChars="200"/>
      </w:pPr>
      <w:r>
        <w:rPr>
          <w:rFonts w:hint="eastAsia"/>
        </w:rPr>
        <w:t>由于个性化模型是基于当前相似性度量得到的相似样本建立的，因此这里假设</w:t>
      </w:r>
      <m:oMath>
        <m:r>
          <m:rPr/>
          <w:rPr>
            <w:rFonts w:ascii="Cambria Math" w:hAnsi="Cambria Math" w:eastAsiaTheme="minorEastAsia"/>
          </w:rPr>
          <m:t>Error</m:t>
        </m:r>
      </m:oMath>
      <w:r>
        <w:rPr>
          <w:rFonts w:hint="eastAsia"/>
        </w:rPr>
        <w:t>产生的原因是相似样本和目标患者之间的不匹配。为了评价相似样本和目标样本在各个特征上的差异，算法会直接计算目标样本与其相似样本在各个特征上的平均距离，即：</w:t>
      </w:r>
    </w:p>
    <w:p/>
    <w:tbl>
      <w:tblPr>
        <w:tblStyle w:val="8"/>
        <w:tblW w:w="0" w:type="auto"/>
        <w:tblInd w:w="-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0"/>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760" w:type="dxa"/>
          </w:tcPr>
          <w:p>
            <w:pPr>
              <w:rPr>
                <w:rFonts w:eastAsiaTheme="minorEastAsia"/>
              </w:rPr>
            </w:pPr>
            <m:oMathPara>
              <m:oMath>
                <m:sSub>
                  <m:sSubPr>
                    <m:ctrlPr>
                      <w:rPr>
                        <w:rFonts w:ascii="Cambria Math" w:hAnsi="Cambria Math" w:eastAsiaTheme="minorEastAsia"/>
                      </w:rPr>
                    </m:ctrlPr>
                  </m:sSubPr>
                  <m:e>
                    <m:r>
                      <m:rPr>
                        <m:sty m:val="bi"/>
                      </m:rPr>
                      <w:rPr>
                        <w:rFonts w:ascii="Cambria Math" w:hAnsi="Cambria Math" w:eastAsiaTheme="minorEastAsia"/>
                      </w:rPr>
                      <m:t>d</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E</m:t>
                </m:r>
                <m:d>
                  <m:dPr>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,1</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similar</m:t>
                        </m:r>
                        <m:r>
                          <m:rPr>
                            <m:sty m:val="p"/>
                          </m:rPr>
                          <w:rPr>
                            <w:rFonts w:ascii="Cambria Math" w:hAnsi="Cambria Math" w:eastAsiaTheme="minorEastAsia"/>
                          </w:rPr>
                          <m:t>,1</m:t>
                        </m:r>
                        <m:ctrlPr>
                          <w:rPr>
                            <w:rFonts w:ascii="Cambria Math" w:hAnsi="Cambria Math" w:eastAsiaTheme="minorEastAsia"/>
                          </w:rPr>
                        </m:ctrlPr>
                      </m:sub>
                    </m:sSub>
                    <m:ctrlPr>
                      <w:rPr>
                        <w:rFonts w:ascii="Cambria Math" w:hAnsi="Cambria Math" w:eastAsiaTheme="minorEastAsia"/>
                      </w:rPr>
                    </m:ctrlPr>
                  </m:e>
                </m:d>
                <m:r>
                  <m:rPr>
                    <m:sty m:val="p"/>
                  </m:rPr>
                  <w:rPr>
                    <w:rFonts w:ascii="Cambria Math" w:hAnsi="Cambria Math" w:eastAsiaTheme="minorEastAsia"/>
                  </w:rPr>
                  <m:t>,</m:t>
                </m:r>
                <m:r>
                  <m:rPr/>
                  <w:rPr>
                    <w:rFonts w:ascii="Cambria Math" w:hAnsi="Cambria Math" w:eastAsiaTheme="minorEastAsia"/>
                  </w:rPr>
                  <m:t>E</m:t>
                </m:r>
                <m:d>
                  <m:dPr>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,2</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similar</m:t>
                        </m:r>
                        <m:r>
                          <m:rPr>
                            <m:sty m:val="p"/>
                          </m:rPr>
                          <w:rPr>
                            <w:rFonts w:ascii="Cambria Math" w:hAnsi="Cambria Math" w:eastAsiaTheme="minorEastAsia"/>
                          </w:rPr>
                          <m:t>,2</m:t>
                        </m:r>
                        <m:ctrlPr>
                          <w:rPr>
                            <w:rFonts w:ascii="Cambria Math" w:hAnsi="Cambria Math" w:eastAsiaTheme="minorEastAsia"/>
                          </w:rPr>
                        </m:ctrlPr>
                      </m:sub>
                    </m:sSub>
                    <m:ctrlPr>
                      <w:rPr>
                        <w:rFonts w:ascii="Cambria Math" w:hAnsi="Cambria Math" w:eastAsiaTheme="minorEastAsia"/>
                      </w:rPr>
                    </m:ctrlPr>
                  </m:e>
                </m:d>
                <m:r>
                  <m:rPr>
                    <m:sty m:val="p"/>
                  </m:rPr>
                  <w:rPr>
                    <w:rFonts w:ascii="Cambria Math" w:hAnsi="Cambria Math" w:eastAsiaTheme="minorEastAsia"/>
                  </w:rPr>
                  <m:t>…</m:t>
                </m:r>
                <m:r>
                  <m:rPr/>
                  <w:rPr>
                    <w:rFonts w:ascii="Cambria Math" w:hAnsi="Cambria Math" w:eastAsiaTheme="minorEastAsia"/>
                  </w:rPr>
                  <m:t>E</m:t>
                </m:r>
                <m:d>
                  <m:dPr>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m</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similar</m:t>
                        </m:r>
                        <m:r>
                          <m:rPr>
                            <m:sty m:val="p"/>
                          </m:rPr>
                          <w:rPr>
                            <w:rFonts w:ascii="Cambria Math" w:hAnsi="Cambria Math" w:eastAsiaTheme="minorEastAsia"/>
                          </w:rPr>
                          <m:t>,</m:t>
                        </m:r>
                        <m:r>
                          <m:rPr/>
                          <w:rPr>
                            <w:rFonts w:ascii="Cambria Math" w:hAnsi="Cambria Math" w:eastAsiaTheme="minorEastAsia"/>
                          </w:rPr>
                          <m:t>m</m:t>
                        </m:r>
                        <m:ctrlPr>
                          <w:rPr>
                            <w:rFonts w:ascii="Cambria Math" w:hAnsi="Cambria Math" w:eastAsiaTheme="minorEastAsia"/>
                          </w:rPr>
                        </m:ctrlPr>
                      </m:sub>
                    </m:sSub>
                    <m:ctrlPr>
                      <w:rPr>
                        <w:rFonts w:ascii="Cambria Math" w:hAnsi="Cambria Math" w:eastAsiaTheme="minorEastAsia"/>
                      </w:rPr>
                    </m:ctrlPr>
                  </m:e>
                </m:d>
                <m:r>
                  <m:rPr>
                    <m:sty m:val="p"/>
                  </m:rPr>
                  <w:rPr>
                    <w:rFonts w:ascii="Cambria Math" w:hAnsi="Cambria Math" w:eastAsiaTheme="minorEastAsia"/>
                  </w:rPr>
                  <m:t>]</m:t>
                </m:r>
              </m:oMath>
            </m:oMathPara>
          </w:p>
        </w:tc>
        <w:tc>
          <w:tcPr>
            <w:tcW w:w="796" w:type="dxa"/>
            <w:vAlign w:val="center"/>
          </w:tcPr>
          <w:p>
            <w:pPr>
              <w:rPr>
                <w:rFonts w:eastAsiaTheme="minorEastAsia"/>
              </w:rPr>
            </w:pPr>
            <w:r>
              <w:rPr>
                <w:rFonts w:hint="eastAsia" w:eastAsiaTheme="minorEastAsia"/>
              </w:rPr>
              <w:t>(3.15</w:t>
            </w:r>
            <w:r>
              <w:rPr>
                <w:rFonts w:eastAsiaTheme="minorEastAsia"/>
              </w:rPr>
              <w:t>)</w:t>
            </w:r>
          </w:p>
        </w:tc>
      </w:tr>
    </w:tbl>
    <w:p/>
    <w:p>
      <w:pPr>
        <w:ind w:firstLine="480" w:firstLineChars="200"/>
      </w:pPr>
      <w:r>
        <w:rPr>
          <w:rFonts w:hint="eastAsia"/>
        </w:rPr>
        <w:t>其中</w:t>
      </w:r>
      <m:oMath>
        <m:sSub>
          <m:sSubPr>
            <m:ctrlPr>
              <w:rPr>
                <w:rFonts w:ascii="Cambria Math" w:hAnsi="Cambria Math"/>
              </w:rPr>
            </m:ctrlPr>
          </m:sSubPr>
          <m:e>
            <m:r>
              <m:rPr>
                <m:sty m:val="bi"/>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记录目标样本</w:t>
      </w:r>
      <m:oMath>
        <m:r>
          <m:rPr/>
          <w:rPr>
            <w:rFonts w:ascii="Cambria Math" w:hAnsi="Cambria Math" w:eastAsiaTheme="minorEastAsia"/>
          </w:rPr>
          <m:t>i</m:t>
        </m:r>
      </m:oMath>
      <w:r>
        <w:rPr>
          <w:rFonts w:hint="eastAsia"/>
        </w:rPr>
        <w:t>与其相似样本在各个特征上的平均差距，而</w:t>
      </w:r>
      <m:oMath>
        <m:r>
          <m:rPr/>
          <w:rPr>
            <w:rFonts w:ascii="Cambria Math" w:hAnsi="Cambria Math"/>
          </w:rPr>
          <m:t>E</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m</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similar</m:t>
                </m:r>
                <m:r>
                  <m:rPr>
                    <m:sty m:val="p"/>
                  </m:rPr>
                  <w:rPr>
                    <w:rFonts w:ascii="Cambria Math" w:hAnsi="Cambria Math"/>
                  </w:rPr>
                  <m:t>,</m:t>
                </m:r>
                <m:r>
                  <m:rPr/>
                  <w:rPr>
                    <w:rFonts w:ascii="Cambria Math" w:hAnsi="Cambria Math"/>
                  </w:rPr>
                  <m:t>m</m:t>
                </m:r>
                <m:ctrlPr>
                  <w:rPr>
                    <w:rFonts w:ascii="Cambria Math" w:hAnsi="Cambria Math"/>
                  </w:rPr>
                </m:ctrlPr>
              </m:sub>
            </m:sSub>
            <m:ctrlPr>
              <w:rPr>
                <w:rFonts w:ascii="Cambria Math" w:hAnsi="Cambria Math"/>
              </w:rPr>
            </m:ctrlPr>
          </m:e>
        </m:d>
      </m:oMath>
      <w:r>
        <w:rPr>
          <w:rFonts w:hint="eastAsia"/>
        </w:rPr>
        <w:t>代表具体第</w:t>
      </w:r>
      <m:oMath>
        <m:r>
          <m:rPr/>
          <w:rPr>
            <w:rFonts w:ascii="Cambria Math" w:hAnsi="Cambria Math"/>
          </w:rPr>
          <m:t>m</m:t>
        </m:r>
      </m:oMath>
      <w:r>
        <w:rPr>
          <w:rFonts w:hint="eastAsia"/>
        </w:rPr>
        <w:t>个特征上的平均差距。团队2</w:t>
      </w:r>
      <w:r>
        <w:t>020</w:t>
      </w:r>
      <w:r>
        <w:rPr>
          <w:rFonts w:hint="eastAsia"/>
        </w:rPr>
        <w:t>年发表在《N</w:t>
      </w:r>
      <w:r>
        <w:t>ature Communications</w:t>
      </w:r>
      <w:r>
        <w:rPr>
          <w:rFonts w:hint="eastAsia"/>
        </w:rPr>
        <w:t>》的研究发现线性模型可以较好地拟合不同医院间的数据分布差异和各医院模型推广到其他医院时性能下降幅度的关系</w:t>
      </w:r>
      <w:r>
        <w:fldChar w:fldCharType="begin"/>
      </w:r>
      <w:r>
        <w:instrText xml:space="preserve"> ADDIN EN.CITE &lt;EndNote&gt;&lt;Cite&gt;&lt;Author&gt;Song&lt;/Author&gt;&lt;Year&gt;2020&lt;/Year&gt;&lt;RecNum&gt;695&lt;/RecNum&gt;&lt;DisplayText&gt;&lt;style face="superscript"&gt;[16]&lt;/style&gt;&lt;/DisplayText&gt;&lt;record&gt;&lt;rec-number&gt;695&lt;/rec-number&gt;&lt;foreign-keys&gt;&lt;key app="EN" db-id="9fd9pzf2ovet56evxamxa026ttaz0vz2wpre" timestamp="1657680476"&gt;695&lt;/key&gt;&lt;/foreign-keys&gt;&lt;ref-type name="Journal Article"&gt;17&lt;/ref-type&gt;&lt;contributors&gt;&lt;authors&gt;&lt;author&gt;Song, Xing&lt;/author&gt;&lt;author&gt;Yu, Alan SL&lt;/author&gt;&lt;author&gt;Kellum, John A&lt;/author&gt;&lt;author&gt;Waitman, Lemuel R&lt;/author&gt;&lt;author&gt;Matheny, Michael E&lt;/author&gt;&lt;author&gt;Simpson, Steven Q&lt;/author&gt;&lt;author&gt;Hu, Yong&lt;/author&gt;&lt;author&gt;Liu, Mei&lt;/author&gt;&lt;/authors&gt;&lt;/contributors&gt;&lt;titles&gt;&lt;title&gt;Cross-site transportability of an explainable artificial intelligence model for acute kidney injury prediction&lt;/title&gt;&lt;secondary-title&gt;Nature communications&lt;/secondary-title&gt;&lt;/titles&gt;&lt;periodical&gt;&lt;full-title&gt;Nature communications&lt;/full-title&gt;&lt;/periodical&gt;&lt;pages&gt;1-12&lt;/pages&gt;&lt;volume&gt;11&lt;/volume&gt;&lt;number&gt;1&lt;/number&gt;&lt;dates&gt;&lt;year&gt;2020&lt;/year&gt;&lt;/dates&gt;&lt;isbn&gt;2041-1723&lt;/isbn&gt;&lt;urls&gt;&lt;/urls&gt;&lt;/record&gt;&lt;/Cite&gt;&lt;/EndNote&gt;</w:instrText>
      </w:r>
      <w:r>
        <w:fldChar w:fldCharType="separate"/>
      </w:r>
      <w:r>
        <w:rPr>
          <w:vertAlign w:val="superscript"/>
        </w:rPr>
        <w:t>[16]</w:t>
      </w:r>
      <w:r>
        <w:fldChar w:fldCharType="end"/>
      </w:r>
      <w:r>
        <w:rPr>
          <w:rFonts w:hint="eastAsia"/>
        </w:rPr>
        <w:t>，参考该研究，同时为了度量的可解释性和减轻优化的复杂性，本研究依旧假设预测</w:t>
      </w:r>
      <m:oMath>
        <m:r>
          <m:rPr/>
          <w:rPr>
            <w:rFonts w:ascii="Cambria Math" w:hAnsi="Cambria Math" w:eastAsiaTheme="minorEastAsia"/>
          </w:rPr>
          <m:t>Error</m:t>
        </m:r>
      </m:oMath>
      <w:r>
        <w:rPr>
          <w:rFonts w:hint="eastAsia"/>
        </w:rPr>
        <w:t>与</w:t>
      </w:r>
      <m:oMath>
        <m:sSub>
          <m:sSubPr>
            <m:ctrlPr>
              <w:rPr>
                <w:rFonts w:ascii="Cambria Math" w:hAnsi="Cambria Math"/>
              </w:rPr>
            </m:ctrlPr>
          </m:sSubPr>
          <m:e>
            <m:r>
              <m:rPr>
                <m:sty m:val="bi"/>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之间是线性关系，即：</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3"/>
        <w:gridCol w:w="6383"/>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93" w:type="dxa"/>
          </w:tcPr>
          <w:p>
            <w:pPr>
              <w:rPr>
                <w:rFonts w:eastAsiaTheme="minorEastAsia"/>
              </w:rPr>
            </w:pPr>
          </w:p>
        </w:tc>
        <w:tc>
          <w:tcPr>
            <w:tcW w:w="7229" w:type="dxa"/>
          </w:tcPr>
          <w:p>
            <w:pPr>
              <w:rPr>
                <w:rFonts w:eastAsiaTheme="minorEastAsia"/>
              </w:rPr>
            </w:pPr>
            <m:oMathPara>
              <m:oMath>
                <m:r>
                  <m:rPr/>
                  <w:rPr>
                    <w:rFonts w:ascii="Cambria Math" w:hAnsi="Cambria Math" w:eastAsiaTheme="minorEastAsia"/>
                  </w:rPr>
                  <m:t>Error</m:t>
                </m:r>
                <m:r>
                  <m:rPr>
                    <m:sty m:val="p"/>
                  </m:rPr>
                  <w:rPr>
                    <w:rFonts w:ascii="Cambria Math" w:hAnsi="Cambria Math" w:eastAsiaTheme="minorEastAsia"/>
                  </w:rPr>
                  <m:t>=</m:t>
                </m:r>
                <m:r>
                  <m:rPr/>
                  <w:rPr>
                    <w:rFonts w:ascii="Cambria Math" w:hAnsi="Cambria Math" w:eastAsiaTheme="minorEastAsia"/>
                  </w:rPr>
                  <m:t>f</m:t>
                </m:r>
                <m:r>
                  <m:rPr>
                    <m:sty m:val="p"/>
                  </m:rPr>
                  <w:rPr>
                    <w:rFonts w:ascii="Cambria Math" w:hAnsi="Cambria Math" w:eastAsiaTheme="minorEastAsia"/>
                  </w:rPr>
                  <m:t>(</m:t>
                </m:r>
                <m:r>
                  <m:rPr>
                    <m:sty m:val="bi"/>
                  </m:rPr>
                  <w:rPr>
                    <w:rFonts w:ascii="Cambria Math" w:hAnsi="Cambria Math" w:eastAsiaTheme="minorEastAsia"/>
                  </w:rPr>
                  <m:t>d</m:t>
                </m:r>
                <m:r>
                  <m:rPr>
                    <m:sty m:val="p"/>
                  </m:rPr>
                  <w:rPr>
                    <w:rFonts w:ascii="Cambria Math" w:hAnsi="Cambria Math" w:eastAsiaTheme="minorEastAsia"/>
                  </w:rPr>
                  <m:t>) =</m:t>
                </m:r>
                <m:r>
                  <m:rPr>
                    <m:sty m:val="bi"/>
                  </m:rPr>
                  <w:rPr>
                    <w:rFonts w:ascii="Cambria Math" w:hAnsi="Cambria Math" w:eastAsiaTheme="minorEastAsia"/>
                  </w:rPr>
                  <m:t>s</m:t>
                </m:r>
                <m:r>
                  <m:rPr>
                    <m:sty m:val="p"/>
                  </m:rPr>
                  <w:rPr>
                    <w:rFonts w:ascii="Cambria Math" w:hAnsi="Cambria Math" w:eastAsiaTheme="minorEastAsia"/>
                  </w:rPr>
                  <m:t>∗</m:t>
                </m:r>
                <m:r>
                  <m:rPr>
                    <m:sty m:val="bi"/>
                  </m:rPr>
                  <w:rPr>
                    <w:rFonts w:ascii="Cambria Math" w:hAnsi="Cambria Math" w:eastAsiaTheme="minorEastAsia"/>
                  </w:rPr>
                  <m:t>d</m:t>
                </m:r>
              </m:oMath>
            </m:oMathPara>
          </w:p>
        </w:tc>
        <w:tc>
          <w:tcPr>
            <w:tcW w:w="795" w:type="dxa"/>
            <w:vAlign w:val="center"/>
          </w:tcPr>
          <w:p>
            <w:pPr>
              <w:rPr>
                <w:rFonts w:eastAsiaTheme="minorEastAsia"/>
              </w:rPr>
            </w:pPr>
            <w:r>
              <w:rPr>
                <w:rFonts w:hint="eastAsia" w:eastAsiaTheme="minorEastAsia"/>
              </w:rPr>
              <w:t>(3.16</w:t>
            </w:r>
            <w:r>
              <w:rPr>
                <w:rFonts w:eastAsiaTheme="minorEastAsia"/>
              </w:rPr>
              <w:t>)</w:t>
            </w:r>
          </w:p>
        </w:tc>
      </w:tr>
    </w:tbl>
    <w:p/>
    <w:p>
      <w:r>
        <w:rPr>
          <w:rFonts w:hint="eastAsia"/>
        </w:rPr>
        <w:t>其中，</w:t>
      </w:r>
      <m:oMath>
        <m:r>
          <m:rPr>
            <m:sty m:val="bi"/>
          </m:rPr>
          <w:rPr>
            <w:rFonts w:ascii="Cambria Math" w:hAnsi="Cambria Math"/>
          </w:rPr>
          <m:t>s</m:t>
        </m:r>
      </m:oMath>
      <w:r>
        <w:rPr>
          <w:rFonts w:hint="eastAsia"/>
        </w:rPr>
        <w:t>就是</w:t>
      </w:r>
      <m:oMath>
        <m:r>
          <m:rPr>
            <m:sty m:val="bi"/>
          </m:rPr>
          <w:rPr>
            <w:rFonts w:ascii="Cambria Math" w:hAnsi="Cambria Math"/>
          </w:rPr>
          <m:t>d</m:t>
        </m:r>
      </m:oMath>
      <w:r>
        <w:rPr>
          <w:rFonts w:hint="eastAsia"/>
        </w:rPr>
        <w:t>的系数，它反映当目标患者与其相似样本在某个特征的差距增大时，个性化模型的预测错误的增加幅度。因此</w:t>
      </w:r>
      <m:oMath>
        <m:r>
          <m:rPr>
            <m:sty m:val="bi"/>
          </m:rPr>
          <w:rPr>
            <w:rFonts w:ascii="Cambria Math" w:hAnsi="Cambria Math"/>
          </w:rPr>
          <m:t>s</m:t>
        </m:r>
      </m:oMath>
      <w:r>
        <w:rPr>
          <w:rFonts w:hint="eastAsia"/>
        </w:rPr>
        <w:t>反映在相似样本匹配时各个特征的重要性，也就是本研究想要得到的相似性度量。与目前主流度量学习算法的最大差异是</w:t>
      </w:r>
      <w:r>
        <w:fldChar w:fldCharType="begin"/>
      </w:r>
      <w:r>
        <w:instrText xml:space="preserve"> ADDIN EN.CITE &lt;EndNote&gt;&lt;Cite&gt;&lt;Author&gt;Moutafis&lt;/Author&gt;&lt;Year&gt;2016&lt;/Year&gt;&lt;RecNum&gt;113&lt;/RecNum&gt;&lt;DisplayText&gt;&lt;style face="superscript"&gt;[176]&lt;/style&gt;&lt;/DisplayText&gt;&lt;record&gt;&lt;rec-number&gt;113&lt;/rec-number&gt;&lt;foreign-keys&gt;&lt;key app="EN" db-id="z52zafrfntves2exvtf5wf2cpvfwpxstszss" timestamp="1590214656"&gt;113&lt;/key&gt;&lt;/foreign-keys&gt;&lt;ref-type name="Journal Article"&gt;17&lt;/ref-type&gt;&lt;contributors&gt;&lt;authors&gt;&lt;author&gt;Moutafis, Panagiotis&lt;/author&gt;&lt;author&gt;Leng, Mengjun&lt;/author&gt;&lt;author&gt;Kakadiaris, Ioannis A&lt;/author&gt;&lt;/authors&gt;&lt;/contributors&gt;&lt;titles&gt;&lt;title&gt;An overview and empirical comparison of distance metric learning methods&lt;/title&gt;&lt;secondary-title&gt;IEEE transactions on cybernetics&lt;/secondary-title&gt;&lt;/titles&gt;&lt;periodical&gt;&lt;full-title&gt;IEEE transactions on cybernetics&lt;/full-title&gt;&lt;/periodical&gt;&lt;pages&gt;612-625&lt;/pages&gt;&lt;volume&gt;47&lt;/volume&gt;&lt;number&gt;3&lt;/number&gt;&lt;dates&gt;&lt;year&gt;2016&lt;/year&gt;&lt;/dates&gt;&lt;isbn&gt;2168-2267&lt;/isbn&gt;&lt;urls&gt;&lt;/urls&gt;&lt;/record&gt;&lt;/Cite&gt;&lt;/EndNote&gt;</w:instrText>
      </w:r>
      <w:r>
        <w:fldChar w:fldCharType="separate"/>
      </w:r>
      <w:r>
        <w:rPr>
          <w:vertAlign w:val="superscript"/>
        </w:rPr>
        <w:t>[176]</w:t>
      </w:r>
      <w:r>
        <w:fldChar w:fldCharType="end"/>
      </w:r>
      <w:r>
        <w:rPr>
          <w:rFonts w:hint="eastAsia"/>
        </w:rPr>
        <w:t>，在每一轮更新相似性度量后，算法需要基于更新后的度量重新匹配相似样本并重新建立个性化模型以评估当前相似度量的效果，并确定下一轮的优化方向，这导致很高的计算复杂度。因此本研究采用了高效的梯度优化策略去优化相似性度量，其优化目标如下</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28"/>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428" w:type="dxa"/>
          </w:tcPr>
          <w:p>
            <w:pPr>
              <w:rPr>
                <w:rFonts w:eastAsiaTheme="minorEastAsia"/>
              </w:rPr>
            </w:pPr>
            <m:oMathPara>
              <m:oMath>
                <m:r>
                  <m:rPr/>
                  <w:rPr>
                    <w:rFonts w:ascii="Cambria Math" w:hAnsi="Cambria Math" w:eastAsiaTheme="minorEastAsia"/>
                  </w:rPr>
                  <m:t>Min</m:t>
                </m:r>
                <m:r>
                  <m:rPr>
                    <m:sty m:val="p"/>
                  </m:rPr>
                  <w:rPr>
                    <w:rFonts w:ascii="Cambria Math" w:hAnsi="Cambria Math" w:eastAsiaTheme="minorEastAsia"/>
                  </w:rPr>
                  <m:t>(</m:t>
                </m:r>
                <m:nary>
                  <m:naryPr>
                    <m:chr m:val="∑"/>
                    <m:limLoc m:val="undOvr"/>
                    <m:subHide m:val="1"/>
                    <m:supHide m:val="1"/>
                    <m:ctrlPr>
                      <w:rPr>
                        <w:rFonts w:ascii="Cambria Math" w:hAnsi="Cambria Math" w:eastAsiaTheme="minorEastAsia"/>
                      </w:rPr>
                    </m:ctrlPr>
                  </m:naryPr>
                  <m:sub>
                    <m:ctrlPr>
                      <w:rPr>
                        <w:rFonts w:ascii="Cambria Math" w:hAnsi="Cambria Math" w:eastAsiaTheme="minorEastAsia"/>
                      </w:rPr>
                    </m:ctrlPr>
                  </m:sub>
                  <m:sup>
                    <m:ctrlPr>
                      <w:rPr>
                        <w:rFonts w:ascii="Cambria Math" w:hAnsi="Cambria Math" w:eastAsiaTheme="minorEastAsia"/>
                      </w:rPr>
                    </m:ctrlPr>
                  </m:sup>
                  <m:e>
                    <m:r>
                      <m:rPr/>
                      <w:rPr>
                        <w:rFonts w:ascii="Cambria Math" w:hAnsi="Cambria Math" w:eastAsiaTheme="minorEastAsia"/>
                      </w:rPr>
                      <m:t>Error</m:t>
                    </m:r>
                    <m:ctrlPr>
                      <w:rPr>
                        <w:rFonts w:ascii="Cambria Math" w:hAnsi="Cambria Math" w:eastAsiaTheme="minorEastAsia"/>
                      </w:rPr>
                    </m:ctrlPr>
                  </m:e>
                </m:nary>
                <m:r>
                  <m:rPr>
                    <m:sty m:val="p"/>
                  </m:rPr>
                  <w:rPr>
                    <w:rFonts w:ascii="Cambria Math" w:hAnsi="Cambria Math" w:eastAsiaTheme="minorEastAsia"/>
                  </w:rPr>
                  <m:t>+</m:t>
                </m:r>
                <m:f>
                  <m:fPr>
                    <m:ctrlPr>
                      <w:rPr>
                        <w:rFonts w:ascii="Cambria Math" w:hAnsi="Cambria Math" w:eastAsiaTheme="minorEastAsia"/>
                      </w:rPr>
                    </m:ctrlPr>
                  </m:fPr>
                  <m:num>
                    <m:r>
                      <m:rPr/>
                      <w:rPr>
                        <w:rFonts w:ascii="Cambria Math" w:hAnsi="Cambria Math" w:eastAsiaTheme="minorEastAsia"/>
                      </w:rPr>
                      <m:t>c</m:t>
                    </m:r>
                    <m:ctrlPr>
                      <w:rPr>
                        <w:rFonts w:ascii="Cambria Math" w:hAnsi="Cambria Math" w:eastAsiaTheme="minorEastAsia"/>
                      </w:rPr>
                    </m:ctrlPr>
                  </m:num>
                  <m:den>
                    <m:r>
                      <m:rPr>
                        <m:sty m:val="p"/>
                      </m:rPr>
                      <w:rPr>
                        <w:rFonts w:ascii="Cambria Math" w:hAnsi="Cambria Math" w:eastAsiaTheme="minorEastAsia"/>
                      </w:rPr>
                      <m:t>2</m:t>
                    </m:r>
                    <m:ctrlPr>
                      <w:rPr>
                        <w:rFonts w:ascii="Cambria Math" w:hAnsi="Cambria Math" w:eastAsiaTheme="minorEastAsia"/>
                      </w:rPr>
                    </m:ctrlPr>
                  </m:den>
                </m:f>
                <m:sSup>
                  <m:sSupPr>
                    <m:ctrlPr>
                      <w:rPr>
                        <w:rFonts w:ascii="Cambria Math" w:hAnsi="Cambria Math" w:eastAsiaTheme="minorEastAsia"/>
                      </w:rPr>
                    </m:ctrlPr>
                  </m:sSupPr>
                  <m:e>
                    <m:r>
                      <m:rPr>
                        <m:sty m:val="bi"/>
                      </m:rPr>
                      <w:rPr>
                        <w:rFonts w:ascii="Cambria Math" w:hAnsi="Cambria Math" w:eastAsiaTheme="minorEastAsia"/>
                      </w:rPr>
                      <m:t>s</m:t>
                    </m:r>
                    <m:ctrlPr>
                      <w:rPr>
                        <w:rFonts w:ascii="Cambria Math" w:hAnsi="Cambria Math" w:eastAsiaTheme="minorEastAsia"/>
                      </w:rPr>
                    </m:ctrlPr>
                  </m:e>
                  <m:sup>
                    <m:r>
                      <m:rPr>
                        <m:sty m:val="p"/>
                      </m:rPr>
                      <w:rPr>
                        <w:rFonts w:ascii="Cambria Math" w:hAnsi="Cambria Math" w:eastAsiaTheme="minorEastAsia"/>
                      </w:rPr>
                      <m:t>2</m:t>
                    </m:r>
                    <m:ctrlPr>
                      <w:rPr>
                        <w:rFonts w:ascii="Cambria Math" w:hAnsi="Cambria Math" w:eastAsiaTheme="minorEastAsia"/>
                      </w:rPr>
                    </m:ctrlPr>
                  </m:sup>
                </m:sSup>
                <m:r>
                  <m:rPr>
                    <m:sty m:val="p"/>
                  </m:rPr>
                  <w:rPr>
                    <w:rFonts w:ascii="Cambria Math" w:hAnsi="Cambria Math" w:eastAsiaTheme="minorEastAsia"/>
                  </w:rPr>
                  <m:t>)</m:t>
                </m:r>
              </m:oMath>
            </m:oMathPara>
          </w:p>
        </w:tc>
        <w:tc>
          <w:tcPr>
            <w:tcW w:w="747" w:type="dxa"/>
            <w:vAlign w:val="center"/>
          </w:tcPr>
          <w:p>
            <w:pPr>
              <w:rPr>
                <w:rFonts w:eastAsiaTheme="minorEastAsia"/>
              </w:rPr>
            </w:pPr>
            <w:r>
              <w:rPr>
                <w:rFonts w:hint="eastAsia" w:eastAsiaTheme="minorEastAsia"/>
              </w:rPr>
              <w:t>(3.17</w:t>
            </w:r>
            <w:r>
              <w:rPr>
                <w:rFonts w:eastAsiaTheme="minorEastAsia"/>
              </w:rPr>
              <w:t>)</w:t>
            </w:r>
          </w:p>
        </w:tc>
      </w:tr>
    </w:tbl>
    <w:p/>
    <w:p>
      <w:r>
        <w:rPr>
          <w:rFonts w:hint="eastAsia"/>
        </w:rPr>
        <w:t>其中，</w:t>
      </w:r>
      <m:oMath>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r>
              <m:rPr/>
              <w:rPr>
                <w:rFonts w:ascii="Cambria Math" w:hAnsi="Cambria Math"/>
              </w:rPr>
              <m:t>Error</m:t>
            </m:r>
            <m:ctrlPr>
              <w:rPr>
                <w:rFonts w:ascii="Cambria Math" w:hAnsi="Cambria Math"/>
              </w:rPr>
            </m:ctrlPr>
          </m:e>
        </m:nary>
      </m:oMath>
      <w:r>
        <w:rPr>
          <w:rFonts w:hint="eastAsia"/>
        </w:rPr>
        <w:t>是当前训练迭代轮次中针对不同目标样本的个性化模型的误差总和，</w:t>
      </w:r>
      <m:oMath>
        <m:f>
          <m:fPr>
            <m:ctrlPr>
              <w:rPr>
                <w:rFonts w:ascii="Cambria Math" w:hAnsi="Cambria Math"/>
              </w:rPr>
            </m:ctrlPr>
          </m:fPr>
          <m:num>
            <m:r>
              <m:rPr/>
              <w:rPr>
                <w:rFonts w:ascii="Cambria Math" w:hAnsi="Cambria Math"/>
              </w:rPr>
              <m:t>c</m:t>
            </m:r>
            <m:ctrlPr>
              <w:rPr>
                <w:rFonts w:ascii="Cambria Math" w:hAnsi="Cambria Math"/>
              </w:rPr>
            </m:ctrlPr>
          </m:num>
          <m:den>
            <m:r>
              <m:rPr>
                <m:sty m:val="p"/>
              </m:rPr>
              <w:rPr>
                <w:rFonts w:ascii="Cambria Math" w:hAnsi="Cambria Math"/>
              </w:rPr>
              <m:t>2</m:t>
            </m:r>
            <m:ctrlPr>
              <w:rPr>
                <w:rFonts w:ascii="Cambria Math" w:hAnsi="Cambria Math"/>
              </w:rPr>
            </m:ctrlPr>
          </m:den>
        </m:f>
        <m:sSup>
          <m:sSupPr>
            <m:ctrlPr>
              <w:rPr>
                <w:rFonts w:ascii="Cambria Math" w:hAnsi="Cambria Math"/>
              </w:rPr>
            </m:ctrlPr>
          </m:sSupPr>
          <m:e>
            <m:r>
              <m:rPr>
                <m:sty m:val="bi"/>
              </m:rPr>
              <w:rPr>
                <w:rFonts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rPr>
        <w:t>是对相似性度量的正则化惩罚项，其中</w:t>
      </w:r>
      <m:oMath>
        <m:r>
          <m:rPr/>
          <w:rPr>
            <w:rFonts w:ascii="Cambria Math" w:hAnsi="Cambria Math"/>
          </w:rPr>
          <m:t>c</m:t>
        </m:r>
      </m:oMath>
      <w:r>
        <w:rPr>
          <w:rFonts w:hint="eastAsia"/>
        </w:rPr>
        <w:t>就是设置的正则化强度。更具体地说，在第n+1轮训练迭代中，算法会从所有训练样本中随机选择N个样本作为目标样本，然后基于当前相似性度量为这些目标样本选取相似样本，并建立个性化模型。最后利用批量梯度优化根据每个样本的预测</w:t>
      </w:r>
      <m:oMath>
        <m:r>
          <m:rPr/>
          <w:rPr>
            <w:rFonts w:ascii="Cambria Math" w:hAnsi="Cambria Math" w:eastAsiaTheme="minorEastAsia"/>
          </w:rPr>
          <m:t>Error</m:t>
        </m:r>
      </m:oMath>
      <w:r>
        <w:rPr>
          <w:rFonts w:hint="eastAsia"/>
        </w:rPr>
        <w:t>及每个目标患者与其相似样本的平均差距</w:t>
      </w:r>
      <m:oMath>
        <m:r>
          <m:rPr>
            <m:sty m:val="bi"/>
          </m:rPr>
          <w:rPr>
            <w:rFonts w:ascii="Cambria Math" w:hAnsi="Cambria Math"/>
          </w:rPr>
          <m:t>d</m:t>
        </m:r>
      </m:oMath>
      <w:r>
        <w:rPr>
          <w:rFonts w:hint="eastAsia"/>
        </w:rPr>
        <w:t>，更新当前相似性度量</w:t>
      </w:r>
      <m:oMath>
        <m:r>
          <m:rPr>
            <m:sty m:val="bi"/>
          </m:rPr>
          <w:rPr>
            <w:rFonts w:ascii="Cambria Math" w:hAnsi="Cambria Math"/>
          </w:rPr>
          <m:t>s</m:t>
        </m:r>
      </m:oMath>
      <w:r>
        <w:rPr>
          <w:rFonts w:hint="eastAsia"/>
        </w:rPr>
        <w:t>，公式如下：</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21"/>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6421" w:type="dxa"/>
          </w:tcPr>
          <w:p>
            <w:pPr>
              <w:rPr>
                <w:rFonts w:eastAsiaTheme="minorEastAsia"/>
              </w:rPr>
            </w:pPr>
            <m:oMathPara>
              <m:oMath>
                <m:sSub>
                  <m:sSubPr>
                    <m:ctrlPr>
                      <w:rPr>
                        <w:rFonts w:ascii="Cambria Math" w:hAnsi="Cambria Math" w:eastAsiaTheme="minorEastAsia"/>
                      </w:rPr>
                    </m:ctrlPr>
                  </m:sSubPr>
                  <m:e>
                    <m:r>
                      <m:rPr>
                        <m:sty m:val="bi"/>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n</m:t>
                    </m:r>
                    <m:r>
                      <m:rPr>
                        <m:sty m:val="p"/>
                      </m:rPr>
                      <w:rPr>
                        <w:rFonts w:ascii="Cambria Math" w:hAnsi="Cambria Math" w:eastAsiaTheme="minorEastAsia"/>
                      </w:rPr>
                      <m:t>+1</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m:sty m:val="bi"/>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α</m:t>
                </m:r>
                <m:r>
                  <m:rPr>
                    <m:sty m:val="p"/>
                  </m:rPr>
                  <w:rPr>
                    <w:rFonts w:ascii="Cambria Math" w:hAnsi="Cambria Math" w:eastAsiaTheme="minorEastAsia"/>
                  </w:rPr>
                  <m:t>(</m:t>
                </m:r>
                <m:f>
                  <m:fPr>
                    <m:ctrlPr>
                      <w:rPr>
                        <w:rFonts w:ascii="Cambria Math" w:hAnsi="Cambria Math" w:eastAsiaTheme="minorEastAsia"/>
                      </w:rPr>
                    </m:ctrlPr>
                  </m:fPr>
                  <m:num>
                    <m:r>
                      <m:rPr>
                        <m:sty m:val="p"/>
                      </m:rPr>
                      <w:rPr>
                        <w:rFonts w:ascii="Cambria Math" w:hAnsi="Cambria Math" w:eastAsiaTheme="minorEastAsia"/>
                      </w:rPr>
                      <m:t>1</m:t>
                    </m:r>
                    <m:ctrlPr>
                      <w:rPr>
                        <w:rFonts w:ascii="Cambria Math" w:hAnsi="Cambria Math" w:eastAsiaTheme="minorEastAsia"/>
                      </w:rPr>
                    </m:ctrlPr>
                  </m:num>
                  <m:den>
                    <m:r>
                      <m:rPr/>
                      <w:rPr>
                        <w:rFonts w:ascii="Cambria Math" w:hAnsi="Cambria Math" w:eastAsiaTheme="minorEastAsia"/>
                      </w:rPr>
                      <m:t>N</m:t>
                    </m:r>
                    <m:ctrlPr>
                      <w:rPr>
                        <w:rFonts w:ascii="Cambria Math" w:hAnsi="Cambria Math" w:eastAsiaTheme="minorEastAsia"/>
                      </w:rPr>
                    </m:ctrlPr>
                  </m:den>
                </m:f>
                <m:nary>
                  <m:naryPr>
                    <m:chr m:val="∑"/>
                    <m:limLoc m:val="undOvr"/>
                    <m:ctrlPr>
                      <w:rPr>
                        <w:rFonts w:ascii="Cambria Math" w:hAnsi="Cambria Math" w:eastAsiaTheme="minorEastAsia"/>
                      </w:rPr>
                    </m:ctrlPr>
                  </m:naryPr>
                  <m:sub>
                    <m:r>
                      <m:rPr/>
                      <w:rPr>
                        <w:rFonts w:ascii="Cambria Math" w:hAnsi="Cambria Math" w:eastAsiaTheme="minorEastAsia"/>
                      </w:rPr>
                      <m:t>i</m:t>
                    </m:r>
                    <m:r>
                      <m:rPr>
                        <m:sty m:val="p"/>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d>
                      <m:dPr>
                        <m:begChr m:val="（"/>
                        <m:endChr m:val="）"/>
                        <m:ctrlPr>
                          <w:rPr>
                            <w:rFonts w:ascii="Cambria Math" w:hAnsi="Cambria Math" w:eastAsiaTheme="minorEastAsia"/>
                          </w:rPr>
                        </m:ctrlPr>
                      </m:dPr>
                      <m:e>
                        <m:sSub>
                          <m:sSubPr>
                            <m:ctrlPr>
                              <w:rPr>
                                <w:rFonts w:ascii="Cambria Math" w:hAnsi="Cambria Math" w:eastAsiaTheme="minorEastAsia"/>
                              </w:rPr>
                            </m:ctrlPr>
                          </m:sSubPr>
                          <m:e>
                            <m:r>
                              <m:rPr/>
                              <w:rPr>
                                <w:rFonts w:ascii="Cambria Math" w:hAnsi="Cambria Math" w:eastAsiaTheme="minorEastAsia"/>
                              </w:rPr>
                              <m:t>Error</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n</m:t>
                            </m:r>
                            <m:ctrlPr>
                              <w:rPr>
                                <w:rFonts w:ascii="Cambria Math" w:hAnsi="Cambria Math" w:eastAsiaTheme="minorEastAsia"/>
                              </w:rPr>
                            </m:ctrlPr>
                          </m:sub>
                        </m:sSub>
                        <m:r>
                          <m:rPr>
                            <m:sty m:val="p"/>
                          </m:rPr>
                          <w:rPr>
                            <w:rFonts w:ascii="Cambria Math" w:hAnsi="Cambria Math" w:eastAsiaTheme="minorEastAsia"/>
                          </w:rPr>
                          <m:t>−</m:t>
                        </m:r>
                        <m:r>
                          <m:rPr/>
                          <w:rPr>
                            <w:rFonts w:ascii="Cambria Math" w:hAnsi="Cambria Math" w:eastAsiaTheme="minorEastAsia"/>
                          </w:rPr>
                          <m:t>f</m:t>
                        </m:r>
                        <m:d>
                          <m:dPr>
                            <m:ctrlPr>
                              <w:rPr>
                                <w:rFonts w:ascii="Cambria Math" w:hAnsi="Cambria Math" w:eastAsiaTheme="minorEastAsia"/>
                              </w:rPr>
                            </m:ctrlPr>
                          </m:dPr>
                          <m:e>
                            <m:sSub>
                              <m:sSubPr>
                                <m:ctrlPr>
                                  <w:rPr>
                                    <w:rFonts w:ascii="Cambria Math" w:hAnsi="Cambria Math" w:eastAsiaTheme="minorEastAsia"/>
                                  </w:rPr>
                                </m:ctrlPr>
                              </m:sSubPr>
                              <m:e>
                                <m:r>
                                  <m:rPr>
                                    <m:sty m:val="bi"/>
                                  </m:rPr>
                                  <w:rPr>
                                    <w:rFonts w:ascii="Cambria Math" w:hAnsi="Cambria Math" w:eastAsiaTheme="minorEastAsia"/>
                                  </w:rPr>
                                  <m:t>d</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n</m:t>
                                </m:r>
                                <m:ctrlPr>
                                  <w:rPr>
                                    <w:rFonts w:ascii="Cambria Math" w:hAnsi="Cambria Math" w:eastAsiaTheme="minorEastAsia"/>
                                  </w:rPr>
                                </m:ctrlPr>
                              </m:sub>
                            </m:sSub>
                            <m:ctrlPr>
                              <w:rPr>
                                <w:rFonts w:ascii="Cambria Math" w:hAnsi="Cambria Math" w:eastAsiaTheme="minorEastAsia"/>
                              </w:rPr>
                            </m:ctrlPr>
                          </m:e>
                        </m:d>
                        <m:ctrlPr>
                          <w:rPr>
                            <w:rFonts w:ascii="Cambria Math" w:hAnsi="Cambria Math" w:eastAsiaTheme="minorEastAsia"/>
                          </w:rPr>
                        </m:ctrlPr>
                      </m:e>
                    </m:d>
                    <m:sSub>
                      <m:sSubPr>
                        <m:ctrlPr>
                          <w:rPr>
                            <w:rFonts w:ascii="Cambria Math" w:hAnsi="Cambria Math" w:eastAsiaTheme="minorEastAsia"/>
                          </w:rPr>
                        </m:ctrlPr>
                      </m:sSubPr>
                      <m:e>
                        <m:r>
                          <m:rPr>
                            <m:sty m:val="bi"/>
                          </m:rPr>
                          <w:rPr>
                            <w:rFonts w:ascii="Cambria Math" w:hAnsi="Cambria Math" w:eastAsiaTheme="minorEastAsia"/>
                          </w:rPr>
                          <m:t>d</m:t>
                        </m:r>
                        <m:ctrlPr>
                          <w:rPr>
                            <w:rFonts w:ascii="Cambria Math" w:hAnsi="Cambria Math" w:eastAsiaTheme="minorEastAsia"/>
                          </w:rPr>
                        </m:ctrlPr>
                      </m:e>
                      <m:sub>
                        <m:r>
                          <m:rPr/>
                          <w:rPr>
                            <w:rFonts w:ascii="Cambria Math" w:hAnsi="Cambria Math" w:eastAsiaTheme="minorEastAsia"/>
                          </w:rPr>
                          <m:t>i</m:t>
                        </m:r>
                        <m:r>
                          <m:rPr>
                            <m:sty m:val="p"/>
                          </m:rPr>
                          <w:rPr>
                            <w:rFonts w:ascii="Cambria Math" w:hAnsi="Cambria Math" w:eastAsiaTheme="minorEastAsia"/>
                          </w:rPr>
                          <m:t>,</m:t>
                        </m:r>
                        <m:r>
                          <m:rPr/>
                          <w:rPr>
                            <w:rFonts w:ascii="Cambria Math" w:hAnsi="Cambria Math" w:eastAsiaTheme="minorEastAsia"/>
                          </w:rPr>
                          <m:t>n</m:t>
                        </m:r>
                        <m:ctrlPr>
                          <w:rPr>
                            <w:rFonts w:ascii="Cambria Math" w:hAnsi="Cambria Math" w:eastAsiaTheme="minorEastAsia"/>
                          </w:rPr>
                        </m:ctrlPr>
                      </m:sub>
                    </m:sSub>
                    <m:ctrlPr>
                      <w:rPr>
                        <w:rFonts w:ascii="Cambria Math" w:hAnsi="Cambria Math" w:eastAsiaTheme="minorEastAsia"/>
                      </w:rPr>
                    </m:ctrlPr>
                  </m:e>
                </m:nary>
                <m:r>
                  <m:rPr>
                    <m:sty m:val="p"/>
                  </m:rPr>
                  <w:rPr>
                    <w:rFonts w:ascii="Cambria Math" w:hAnsi="Cambria Math" w:eastAsiaTheme="minorEastAsia"/>
                  </w:rPr>
                  <m:t>−</m:t>
                </m:r>
                <m:r>
                  <m:rPr/>
                  <w:rPr>
                    <w:rFonts w:ascii="Cambria Math" w:hAnsi="Cambria Math" w:eastAsiaTheme="minorEastAsia"/>
                  </w:rPr>
                  <m:t>c</m:t>
                </m:r>
                <m:sSub>
                  <m:sSubPr>
                    <m:ctrlPr>
                      <w:rPr>
                        <w:rFonts w:ascii="Cambria Math" w:hAnsi="Cambria Math" w:eastAsiaTheme="minorEastAsia"/>
                      </w:rPr>
                    </m:ctrlPr>
                  </m:sSubPr>
                  <m:e>
                    <m:r>
                      <m:rPr>
                        <m:sty m:val="bi"/>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m:oMathPara>
          </w:p>
        </w:tc>
        <w:tc>
          <w:tcPr>
            <w:tcW w:w="758" w:type="dxa"/>
            <w:vAlign w:val="center"/>
          </w:tcPr>
          <w:p>
            <w:pPr>
              <w:rPr>
                <w:rFonts w:eastAsiaTheme="minorEastAsia"/>
              </w:rPr>
            </w:pPr>
            <w:r>
              <w:rPr>
                <w:rFonts w:hint="eastAsia" w:eastAsiaTheme="minorEastAsia"/>
              </w:rPr>
              <w:t>(3.18</w:t>
            </w:r>
            <w:r>
              <w:rPr>
                <w:rFonts w:eastAsiaTheme="minorEastAsia"/>
              </w:rPr>
              <w:t>)</w:t>
            </w:r>
          </w:p>
        </w:tc>
      </w:tr>
    </w:tbl>
    <w:p/>
    <w:p>
      <w:pPr>
        <w:ind w:firstLine="480" w:firstLineChars="200"/>
      </w:pPr>
      <w:r>
        <w:rPr>
          <w:rFonts w:hint="eastAsia"/>
        </w:rPr>
        <w:t>由于相似性度量的内在意义，每个特征在相似性度量</w:t>
      </w:r>
      <m:oMath>
        <m:r>
          <m:rPr>
            <m:sty m:val="bi"/>
          </m:rPr>
          <w:rPr>
            <w:rFonts w:ascii="Cambria Math" w:hAnsi="Cambria Math"/>
          </w:rPr>
          <m:t>s</m:t>
        </m:r>
      </m:oMath>
      <w:r>
        <w:rPr>
          <w:rFonts w:hint="eastAsia"/>
        </w:rPr>
        <w:t>的权重</w:t>
      </w:r>
      <m:oMath>
        <m:r>
          <m:rPr/>
          <w:rPr>
            <w:rFonts w:ascii="Cambria Math" w:hAnsi="Cambria Math"/>
          </w:rPr>
          <m:t>s</m:t>
        </m:r>
      </m:oMath>
      <w:r>
        <w:rPr>
          <w:rFonts w:hint="eastAsia"/>
        </w:rPr>
        <w:t>应该满足</w:t>
      </w:r>
      <m:oMath>
        <m:r>
          <m:rPr/>
          <w:rPr>
            <w:rFonts w:ascii="Cambria Math" w:hAnsi="Cambria Math"/>
          </w:rPr>
          <m:t>s</m:t>
        </m:r>
      </m:oMath>
      <w:r>
        <w:t>≥</w:t>
      </w:r>
      <w:r>
        <w:rPr>
          <w:rFonts w:hint="eastAsia"/>
        </w:rPr>
        <w:t>0。因此，在每轮相似性度量优化后，若果某个特征</w:t>
      </w:r>
      <m:oMath>
        <m:r>
          <m:rPr/>
          <w:rPr>
            <w:rFonts w:ascii="Cambria Math" w:hAnsi="Cambria Math"/>
          </w:rPr>
          <m:t>m</m:t>
        </m:r>
      </m:oMath>
      <w:r>
        <w:rPr>
          <w:rFonts w:hint="eastAsia"/>
        </w:rPr>
        <w:t>的权重</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&lt;0</m:t>
        </m:r>
      </m:oMath>
      <w:r>
        <w:rPr>
          <w:rFonts w:hint="eastAsia"/>
        </w:rPr>
        <w:t>，本研究会认为该权重是一个过拟合结果，因此在每一轮迭代的最后，算法会将这些特征的权重校正为0，即：</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98"/>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98" w:type="dxa"/>
          </w:tcPr>
          <w:p>
            <m:oMathPara>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 xml:space="preserve">, </m:t>
                        </m:r>
                        <m:r>
                          <m:rPr/>
                          <w:rPr>
                            <w:rFonts w:ascii="Cambria Math" w:hAnsi="Cambria Math"/>
                          </w:rPr>
                          <m:t>if</m:t>
                        </m:r>
                        <m:r>
                          <m:rPr>
                            <m:sty m:val="p"/>
                          </m:rPr>
                          <w:rPr>
                            <w:rFonts w:ascii="Cambria Math" w:hAnsi="Cambria Math"/>
                          </w:rPr>
                          <m:t xml:space="preserve"> </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hint="eastAsia" w:ascii="Cambria Math" w:hAnsi="Cambria Math"/>
                          </w:rPr>
                          <m:t>≥</m:t>
                        </m:r>
                        <m:r>
                          <m:rPr>
                            <m:sty m:val="p"/>
                          </m:rPr>
                          <w:rPr>
                            <w:rFonts w:ascii="Cambria Math" w:hAnsi="Cambria Math"/>
                          </w:rPr>
                          <m:t>0</m:t>
                        </m:r>
                        <m:ctrlPr>
                          <w:rPr>
                            <w:rFonts w:ascii="Cambria Math" w:hAnsi="Cambria Math"/>
                          </w:rPr>
                        </m:ctrlPr>
                      </m:e>
                      <m:e>
                        <m:r>
                          <m:rPr>
                            <m:sty m:val="p"/>
                          </m:rPr>
                          <w:rPr>
                            <w:rFonts w:ascii="Cambria Math" w:hAnsi="Cambria Math"/>
                          </w:rPr>
                          <m:t xml:space="preserve">0, </m:t>
                        </m:r>
                        <m:r>
                          <m:rPr/>
                          <w:rPr>
                            <w:rFonts w:ascii="Cambria Math" w:hAnsi="Cambria Math"/>
                          </w:rPr>
                          <m:t>if</m:t>
                        </m:r>
                        <m:r>
                          <m:rPr>
                            <m:sty m:val="p"/>
                          </m:rPr>
                          <w:rPr>
                            <w:rFonts w:ascii="Cambria Math" w:hAnsi="Cambria Math"/>
                          </w:rPr>
                          <m:t xml:space="preserve"> </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&lt;0</m:t>
                        </m:r>
                        <m:ctrlPr>
                          <w:rPr>
                            <w:rFonts w:ascii="Cambria Math" w:hAnsi="Cambria Math"/>
                          </w:rPr>
                        </m:ctrlPr>
                      </m:e>
                    </m:eqArr>
                    <m:ctrlPr>
                      <w:rPr>
                        <w:rFonts w:ascii="Cambria Math" w:hAnsi="Cambria Math"/>
                      </w:rPr>
                    </m:ctrlPr>
                  </m:e>
                </m:d>
              </m:oMath>
            </m:oMathPara>
          </w:p>
        </w:tc>
        <w:tc>
          <w:tcPr>
            <w:tcW w:w="781" w:type="dxa"/>
            <w:vAlign w:val="center"/>
          </w:tcPr>
          <w:p>
            <w:r>
              <w:rPr>
                <w:rFonts w:hint="eastAsia"/>
              </w:rPr>
              <w:t>(3.19</w:t>
            </w:r>
            <w:r>
              <w:t>)</w:t>
            </w:r>
          </w:p>
        </w:tc>
      </w:tr>
    </w:tbl>
    <w:p>
      <w:pPr>
        <w:pStyle w:val="4"/>
      </w:pPr>
      <w:r>
        <w:rPr>
          <w:rFonts w:hint="eastAsia"/>
        </w:rPr>
        <w:t>3</w:t>
      </w:r>
      <w:r>
        <w:t xml:space="preserve">.2.6 </w:t>
      </w:r>
      <w:r>
        <w:rPr>
          <w:rFonts w:hint="eastAsia"/>
        </w:rPr>
        <w:t>算法参数设置</w:t>
      </w:r>
    </w:p>
    <w:p>
      <w:pPr>
        <w:jc w:val="center"/>
        <w:rPr>
          <w:sz w:val="21"/>
          <w:szCs w:val="21"/>
        </w:rPr>
      </w:pPr>
      <w:r>
        <w:rPr>
          <w:rFonts w:hint="eastAsia"/>
          <w:sz w:val="21"/>
          <w:szCs w:val="21"/>
        </w:rPr>
        <w:t>表 3</w:t>
      </w:r>
      <w:r>
        <w:rPr>
          <w:sz w:val="21"/>
          <w:szCs w:val="21"/>
        </w:rPr>
        <w:t xml:space="preserve">.2-1 </w:t>
      </w:r>
      <w:r>
        <w:rPr>
          <w:rFonts w:hint="eastAsia"/>
          <w:sz w:val="21"/>
          <w:szCs w:val="21"/>
        </w:rPr>
        <w:t>不同模型结构与相似样本比例在验证集中的性能</w:t>
      </w:r>
    </w:p>
    <w:tbl>
      <w:tblPr>
        <w:tblStyle w:val="7"/>
        <w:tblW w:w="8137" w:type="dxa"/>
        <w:jc w:val="center"/>
        <w:tblLayout w:type="autofit"/>
        <w:tblCellMar>
          <w:top w:w="0" w:type="dxa"/>
          <w:left w:w="108" w:type="dxa"/>
          <w:bottom w:w="0" w:type="dxa"/>
          <w:right w:w="108" w:type="dxa"/>
        </w:tblCellMar>
      </w:tblPr>
      <w:tblGrid>
        <w:gridCol w:w="3611"/>
        <w:gridCol w:w="741"/>
        <w:gridCol w:w="746"/>
        <w:gridCol w:w="741"/>
        <w:gridCol w:w="811"/>
        <w:gridCol w:w="746"/>
        <w:gridCol w:w="741"/>
      </w:tblGrid>
      <w:tr>
        <w:tblPrEx>
          <w:tblCellMar>
            <w:top w:w="0" w:type="dxa"/>
            <w:left w:w="108" w:type="dxa"/>
            <w:bottom w:w="0" w:type="dxa"/>
            <w:right w:w="108" w:type="dxa"/>
          </w:tblCellMar>
        </w:tblPrEx>
        <w:trPr>
          <w:trHeight w:val="616" w:hRule="atLeast"/>
          <w:jc w:val="center"/>
        </w:trPr>
        <w:tc>
          <w:tcPr>
            <w:tcW w:w="3611" w:type="dxa"/>
            <w:vMerge w:val="restart"/>
            <w:tcBorders>
              <w:top w:val="single" w:color="auto" w:sz="4" w:space="0"/>
              <w:left w:val="single" w:color="auto" w:sz="4" w:space="0"/>
              <w:bottom w:val="single" w:color="000000"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hint="eastAsia" w:ascii="宋体" w:hAnsi="宋体"/>
                <w:b/>
                <w:bCs/>
                <w:color w:val="000000"/>
                <w:sz w:val="21"/>
                <w:szCs w:val="21"/>
              </w:rPr>
              <w:t>建模策略</w:t>
            </w:r>
          </w:p>
        </w:tc>
        <w:tc>
          <w:tcPr>
            <w:tcW w:w="4526" w:type="dxa"/>
            <w:gridSpan w:val="6"/>
            <w:tcBorders>
              <w:top w:val="single" w:color="auto" w:sz="4" w:space="0"/>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hint="eastAsia" w:ascii="宋体" w:hAnsi="宋体"/>
                <w:b/>
                <w:bCs/>
                <w:color w:val="000000"/>
                <w:sz w:val="21"/>
                <w:szCs w:val="21"/>
              </w:rPr>
              <w:t>选取的样本比例或分组数量</w:t>
            </w:r>
          </w:p>
        </w:tc>
      </w:tr>
      <w:tr>
        <w:tblPrEx>
          <w:tblCellMar>
            <w:top w:w="0" w:type="dxa"/>
            <w:left w:w="108" w:type="dxa"/>
            <w:bottom w:w="0" w:type="dxa"/>
            <w:right w:w="108" w:type="dxa"/>
          </w:tblCellMar>
        </w:tblPrEx>
        <w:trPr>
          <w:trHeight w:val="308" w:hRule="atLeast"/>
          <w:jc w:val="center"/>
        </w:trPr>
        <w:tc>
          <w:tcPr>
            <w:tcW w:w="3611" w:type="dxa"/>
            <w:vMerge w:val="continue"/>
            <w:tcBorders>
              <w:top w:val="single" w:color="auto" w:sz="4" w:space="0"/>
              <w:left w:val="single" w:color="auto" w:sz="4" w:space="0"/>
              <w:bottom w:val="single" w:color="000000" w:sz="4" w:space="0"/>
              <w:right w:val="single" w:color="auto" w:sz="4" w:space="0"/>
            </w:tcBorders>
            <w:vAlign w:val="center"/>
          </w:tcPr>
          <w:p>
            <w:pPr>
              <w:spacing w:line="260" w:lineRule="exact"/>
              <w:rPr>
                <w:rFonts w:ascii="宋体" w:hAnsi="宋体"/>
                <w:color w:val="000000"/>
                <w:sz w:val="21"/>
                <w:szCs w:val="21"/>
              </w:rPr>
            </w:pP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0.05 or 20</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0.1 or 10</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0.2 or 5</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0.05 or 20</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0.1 or 10</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0.2 or 5</w:t>
            </w:r>
          </w:p>
        </w:tc>
      </w:tr>
      <w:tr>
        <w:tblPrEx>
          <w:tblCellMar>
            <w:top w:w="0" w:type="dxa"/>
            <w:left w:w="108" w:type="dxa"/>
            <w:bottom w:w="0" w:type="dxa"/>
            <w:right w:w="108" w:type="dxa"/>
          </w:tblCellMar>
        </w:tblPrEx>
        <w:trPr>
          <w:trHeight w:val="308" w:hRule="atLeast"/>
          <w:jc w:val="center"/>
        </w:trPr>
        <w:tc>
          <w:tcPr>
            <w:tcW w:w="3611" w:type="dxa"/>
            <w:vMerge w:val="continue"/>
            <w:tcBorders>
              <w:top w:val="single" w:color="auto" w:sz="4" w:space="0"/>
              <w:left w:val="single" w:color="auto" w:sz="4" w:space="0"/>
              <w:bottom w:val="single" w:color="000000" w:sz="4" w:space="0"/>
              <w:right w:val="single" w:color="auto" w:sz="4" w:space="0"/>
            </w:tcBorders>
            <w:vAlign w:val="center"/>
          </w:tcPr>
          <w:p>
            <w:pPr>
              <w:spacing w:line="260" w:lineRule="exact"/>
              <w:rPr>
                <w:rFonts w:ascii="宋体" w:hAnsi="宋体"/>
                <w:color w:val="000000"/>
                <w:sz w:val="21"/>
                <w:szCs w:val="21"/>
              </w:rPr>
            </w:pPr>
          </w:p>
        </w:tc>
        <w:tc>
          <w:tcPr>
            <w:tcW w:w="2228" w:type="dxa"/>
            <w:gridSpan w:val="3"/>
            <w:tcBorders>
              <w:top w:val="single" w:color="auto" w:sz="4" w:space="0"/>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AUROC</w:t>
            </w:r>
            <w:r>
              <w:rPr>
                <w:rFonts w:hint="eastAsia" w:ascii="宋体" w:hAnsi="宋体"/>
                <w:b/>
                <w:bCs/>
                <w:color w:val="000000"/>
                <w:sz w:val="21"/>
                <w:szCs w:val="21"/>
              </w:rPr>
              <w:t>指标</w:t>
            </w:r>
          </w:p>
        </w:tc>
        <w:tc>
          <w:tcPr>
            <w:tcW w:w="2298" w:type="dxa"/>
            <w:gridSpan w:val="3"/>
            <w:tcBorders>
              <w:top w:val="single" w:color="auto" w:sz="4" w:space="0"/>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AUPRC</w:t>
            </w:r>
            <w:r>
              <w:rPr>
                <w:rFonts w:hint="eastAsia" w:ascii="宋体" w:hAnsi="宋体"/>
                <w:b/>
                <w:bCs/>
                <w:color w:val="000000"/>
                <w:sz w:val="21"/>
                <w:szCs w:val="21"/>
              </w:rPr>
              <w:t>指标</w:t>
            </w:r>
          </w:p>
        </w:tc>
      </w:tr>
      <w:tr>
        <w:tblPrEx>
          <w:tblCellMar>
            <w:top w:w="0" w:type="dxa"/>
            <w:left w:w="108" w:type="dxa"/>
            <w:bottom w:w="0" w:type="dxa"/>
            <w:right w:w="108" w:type="dxa"/>
          </w:tblCellMar>
        </w:tblPrEx>
        <w:trPr>
          <w:trHeight w:val="308"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hint="eastAsia"/>
                <w:sz w:val="21"/>
                <w:szCs w:val="21"/>
              </w:rPr>
              <w:t>G</w:t>
            </w:r>
            <w:r>
              <w:rPr>
                <w:sz w:val="21"/>
                <w:szCs w:val="21"/>
              </w:rPr>
              <w:t>M</w:t>
            </w:r>
            <w:r>
              <w:rPr>
                <w:rFonts w:hint="eastAsia"/>
                <w:sz w:val="21"/>
                <w:szCs w:val="21"/>
              </w:rPr>
              <w:t>（全局模型）</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0.655</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0.684</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0.713</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0.173</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0.206</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0.24</w:t>
            </w:r>
          </w:p>
        </w:tc>
      </w:tr>
      <w:tr>
        <w:tblPrEx>
          <w:tblCellMar>
            <w:top w:w="0" w:type="dxa"/>
            <w:left w:w="108" w:type="dxa"/>
            <w:bottom w:w="0" w:type="dxa"/>
            <w:right w:w="108" w:type="dxa"/>
          </w:tblCellMar>
        </w:tblPrEx>
        <w:trPr>
          <w:trHeight w:val="308"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hint="eastAsia"/>
                <w:sz w:val="21"/>
                <w:szCs w:val="21"/>
              </w:rPr>
              <w:t>R</w:t>
            </w:r>
            <w:r>
              <w:rPr>
                <w:sz w:val="21"/>
                <w:szCs w:val="21"/>
              </w:rPr>
              <w:t>isk-ranking</w:t>
            </w:r>
            <w:r>
              <w:rPr>
                <w:rFonts w:hint="eastAsia"/>
                <w:sz w:val="21"/>
                <w:szCs w:val="21"/>
              </w:rPr>
              <w:t>（基于全局模型预测风险的分组模型）</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0.724</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0.708</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0.698</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0.242</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0.262</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0.291</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hint="eastAsia"/>
                <w:sz w:val="21"/>
                <w:szCs w:val="21"/>
              </w:rPr>
              <w:t>SM</w:t>
            </w:r>
            <w:r>
              <w:rPr>
                <w:sz w:val="21"/>
                <w:szCs w:val="21"/>
              </w:rPr>
              <w:t>-Kmeans</w:t>
            </w:r>
            <w:r>
              <w:rPr>
                <w:rFonts w:hint="eastAsia"/>
                <w:sz w:val="21"/>
                <w:szCs w:val="21"/>
              </w:rPr>
              <w:t>（基于K</w:t>
            </w:r>
            <w:r>
              <w:rPr>
                <w:sz w:val="21"/>
                <w:szCs w:val="21"/>
              </w:rPr>
              <w:t>-means</w:t>
            </w:r>
            <w:r>
              <w:rPr>
                <w:rFonts w:hint="eastAsia"/>
                <w:sz w:val="21"/>
                <w:szCs w:val="21"/>
              </w:rPr>
              <w:t>的分组模型）</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0.718</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0.721</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0.732</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0.253</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0.267</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0.277</w:t>
            </w:r>
          </w:p>
        </w:tc>
      </w:tr>
      <w:tr>
        <w:tblPrEx>
          <w:tblCellMar>
            <w:top w:w="0" w:type="dxa"/>
            <w:left w:w="108" w:type="dxa"/>
            <w:bottom w:w="0" w:type="dxa"/>
            <w:right w:w="108" w:type="dxa"/>
          </w:tblCellMar>
        </w:tblPrEx>
        <w:trPr>
          <w:trHeight w:val="54"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hint="eastAsia" w:eastAsia="等线"/>
                <w:color w:val="000000"/>
                <w:sz w:val="20"/>
              </w:rPr>
              <w:t>SM</w:t>
            </w:r>
            <w:r>
              <w:rPr>
                <w:rFonts w:eastAsia="等线"/>
                <w:color w:val="000000"/>
                <w:sz w:val="20"/>
              </w:rPr>
              <w:t>-Kmeans &amp; TL</w:t>
            </w:r>
            <w:r>
              <w:rPr>
                <w:rFonts w:hint="eastAsia" w:eastAsia="等线"/>
                <w:color w:val="000000"/>
                <w:sz w:val="20"/>
              </w:rPr>
              <w:t>（</w:t>
            </w:r>
            <w:r>
              <w:rPr>
                <w:rFonts w:hint="eastAsia"/>
                <w:sz w:val="21"/>
                <w:szCs w:val="21"/>
              </w:rPr>
              <w:t>基于K</w:t>
            </w:r>
            <w:r>
              <w:rPr>
                <w:sz w:val="21"/>
                <w:szCs w:val="21"/>
              </w:rPr>
              <w:t>-means</w:t>
            </w:r>
            <w:r>
              <w:rPr>
                <w:rFonts w:hint="eastAsia"/>
                <w:sz w:val="21"/>
                <w:szCs w:val="21"/>
              </w:rPr>
              <w:t>的分组模型+迁移学习）</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0.76</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0.759</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0.756</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0.325</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0.334</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0.331</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eastAsia="等线"/>
                <w:color w:val="000000"/>
                <w:sz w:val="20"/>
              </w:rPr>
              <w:t>PM-kNN</w:t>
            </w:r>
            <w:r>
              <w:rPr>
                <w:rFonts w:hint="eastAsia" w:eastAsia="等线"/>
                <w:color w:val="000000"/>
                <w:sz w:val="20"/>
              </w:rPr>
              <w:t>（</w:t>
            </w:r>
            <w:r>
              <w:rPr>
                <w:rFonts w:hint="eastAsia"/>
                <w:sz w:val="21"/>
                <w:szCs w:val="21"/>
              </w:rPr>
              <w:t>基于k</w:t>
            </w:r>
            <w:r>
              <w:rPr>
                <w:sz w:val="21"/>
                <w:szCs w:val="21"/>
              </w:rPr>
              <w:t>-NN</w:t>
            </w:r>
            <w:r>
              <w:rPr>
                <w:rFonts w:hint="eastAsia"/>
                <w:sz w:val="21"/>
                <w:szCs w:val="21"/>
              </w:rPr>
              <w:t>的个性化模型）</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0.714</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0.732</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0.752</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0.278</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0.294</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0.302</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eastAsia="等线"/>
                <w:color w:val="000000"/>
                <w:sz w:val="20"/>
              </w:rPr>
              <w:t>PM-kNN &amp; WS</w:t>
            </w:r>
            <w:r>
              <w:rPr>
                <w:rFonts w:hint="eastAsia" w:eastAsia="等线"/>
                <w:color w:val="000000"/>
                <w:sz w:val="20"/>
              </w:rPr>
              <w:t>（</w:t>
            </w:r>
            <w:r>
              <w:rPr>
                <w:rFonts w:hint="eastAsia"/>
                <w:sz w:val="21"/>
                <w:szCs w:val="21"/>
              </w:rPr>
              <w:t>基于k</w:t>
            </w:r>
            <w:r>
              <w:rPr>
                <w:sz w:val="21"/>
                <w:szCs w:val="21"/>
              </w:rPr>
              <w:t>-NN</w:t>
            </w:r>
            <w:r>
              <w:rPr>
                <w:rFonts w:hint="eastAsia"/>
                <w:sz w:val="21"/>
                <w:szCs w:val="21"/>
              </w:rPr>
              <w:t>的个性化模型+基于相似性的样本加权）</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0.717</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0.738</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0.759</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0.289</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0.307</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0.319</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eastAsia="等线"/>
                <w:color w:val="000000"/>
                <w:sz w:val="20"/>
              </w:rPr>
              <w:t>PM-kNN &amp; TL</w:t>
            </w:r>
            <w:r>
              <w:rPr>
                <w:rFonts w:hint="eastAsia" w:eastAsia="等线"/>
                <w:color w:val="000000"/>
                <w:sz w:val="20"/>
              </w:rPr>
              <w:t>（</w:t>
            </w:r>
            <w:r>
              <w:rPr>
                <w:rFonts w:hint="eastAsia"/>
                <w:sz w:val="21"/>
                <w:szCs w:val="21"/>
              </w:rPr>
              <w:t>基于k</w:t>
            </w:r>
            <w:r>
              <w:rPr>
                <w:sz w:val="21"/>
                <w:szCs w:val="21"/>
              </w:rPr>
              <w:t>-NN</w:t>
            </w:r>
            <w:r>
              <w:rPr>
                <w:rFonts w:hint="eastAsia"/>
                <w:sz w:val="21"/>
                <w:szCs w:val="21"/>
              </w:rPr>
              <w:t>的个性化模型+迁移学习）</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0.765</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0.769</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0.772</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0.348</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0.347</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0.341</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sz w:val="21"/>
                <w:szCs w:val="21"/>
              </w:rPr>
              <w:t>PM-kNN &amp; TL &amp; WS</w:t>
            </w:r>
            <w:r>
              <w:rPr>
                <w:rFonts w:hint="eastAsia"/>
                <w:sz w:val="21"/>
                <w:szCs w:val="21"/>
              </w:rPr>
              <w:t>（基于k</w:t>
            </w:r>
            <w:r>
              <w:rPr>
                <w:sz w:val="21"/>
                <w:szCs w:val="21"/>
              </w:rPr>
              <w:t>-NN</w:t>
            </w:r>
            <w:r>
              <w:rPr>
                <w:rFonts w:hint="eastAsia"/>
                <w:sz w:val="21"/>
                <w:szCs w:val="21"/>
              </w:rPr>
              <w:t>的个性化模型+迁移学习+基于相似性的样本加权）</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0.767</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0.771</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0.775</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0.352</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0.352</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0.35</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sz w:val="21"/>
                <w:szCs w:val="21"/>
              </w:rPr>
            </w:pPr>
            <w:r>
              <w:rPr>
                <w:rFonts w:hint="eastAsia"/>
                <w:sz w:val="21"/>
                <w:szCs w:val="21"/>
              </w:rPr>
              <w:t>P</w:t>
            </w:r>
            <w:r>
              <w:rPr>
                <w:sz w:val="21"/>
                <w:szCs w:val="21"/>
              </w:rPr>
              <w:t>M</w:t>
            </w:r>
            <w:r>
              <w:rPr>
                <w:rFonts w:hint="eastAsia"/>
                <w:sz w:val="21"/>
                <w:szCs w:val="21"/>
              </w:rPr>
              <w:t>（基于k</w:t>
            </w:r>
            <w:r>
              <w:rPr>
                <w:sz w:val="21"/>
                <w:szCs w:val="21"/>
              </w:rPr>
              <w:t>-NN</w:t>
            </w:r>
            <w:r>
              <w:rPr>
                <w:rFonts w:hint="eastAsia"/>
                <w:sz w:val="21"/>
                <w:szCs w:val="21"/>
              </w:rPr>
              <w:t>的个性化模型+相似性度量优化+基于相似性的样本加权）</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0.718</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0.744</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0.758</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0.299</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0.319</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0.337</w:t>
            </w:r>
          </w:p>
        </w:tc>
      </w:tr>
      <w:tr>
        <w:tblPrEx>
          <w:tblCellMar>
            <w:top w:w="0" w:type="dxa"/>
            <w:left w:w="108" w:type="dxa"/>
            <w:bottom w:w="0" w:type="dxa"/>
            <w:right w:w="108" w:type="dxa"/>
          </w:tblCellMar>
        </w:tblPrEx>
        <w:trPr>
          <w:trHeight w:val="323" w:hRule="atLeast"/>
          <w:jc w:val="center"/>
        </w:trPr>
        <w:tc>
          <w:tcPr>
            <w:tcW w:w="3611" w:type="dxa"/>
            <w:tcBorders>
              <w:top w:val="nil"/>
              <w:left w:val="single" w:color="auto" w:sz="4" w:space="0"/>
              <w:bottom w:val="single" w:color="auto" w:sz="4" w:space="0"/>
              <w:right w:val="single" w:color="auto" w:sz="4" w:space="0"/>
            </w:tcBorders>
            <w:shd w:val="clear" w:color="auto" w:fill="auto"/>
            <w:vAlign w:val="center"/>
          </w:tcPr>
          <w:p>
            <w:pPr>
              <w:spacing w:line="260" w:lineRule="exact"/>
              <w:rPr>
                <w:b/>
                <w:bCs/>
                <w:sz w:val="21"/>
                <w:szCs w:val="21"/>
              </w:rPr>
            </w:pPr>
            <w:r>
              <w:rPr>
                <w:rFonts w:hint="eastAsia"/>
                <w:b/>
                <w:bCs/>
                <w:sz w:val="21"/>
                <w:szCs w:val="21"/>
              </w:rPr>
              <w:t>P</w:t>
            </w:r>
            <w:r>
              <w:rPr>
                <w:b/>
                <w:bCs/>
                <w:sz w:val="21"/>
                <w:szCs w:val="21"/>
              </w:rPr>
              <w:t>MTL</w:t>
            </w:r>
            <w:r>
              <w:rPr>
                <w:rFonts w:hint="eastAsia"/>
                <w:sz w:val="21"/>
                <w:szCs w:val="21"/>
              </w:rPr>
              <w:t>（基于k</w:t>
            </w:r>
            <w:r>
              <w:rPr>
                <w:sz w:val="21"/>
                <w:szCs w:val="21"/>
              </w:rPr>
              <w:t>-NN</w:t>
            </w:r>
            <w:r>
              <w:rPr>
                <w:rFonts w:hint="eastAsia"/>
                <w:sz w:val="21"/>
                <w:szCs w:val="21"/>
              </w:rPr>
              <w:t>的个性化模型+相似性度量优化+基于相似性的样本加权+迁移学习）</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0.776</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0.779</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0.779</w:t>
            </w:r>
          </w:p>
        </w:tc>
        <w:tc>
          <w:tcPr>
            <w:tcW w:w="81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0.371</w:t>
            </w:r>
          </w:p>
        </w:tc>
        <w:tc>
          <w:tcPr>
            <w:tcW w:w="746"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b/>
                <w:bCs/>
                <w:color w:val="000000"/>
                <w:sz w:val="21"/>
                <w:szCs w:val="21"/>
              </w:rPr>
            </w:pPr>
            <w:r>
              <w:rPr>
                <w:rFonts w:ascii="宋体" w:hAnsi="宋体"/>
                <w:b/>
                <w:bCs/>
                <w:color w:val="000000"/>
                <w:sz w:val="21"/>
                <w:szCs w:val="21"/>
              </w:rPr>
              <w:t>0.374</w:t>
            </w:r>
          </w:p>
        </w:tc>
        <w:tc>
          <w:tcPr>
            <w:tcW w:w="741" w:type="dxa"/>
            <w:tcBorders>
              <w:top w:val="nil"/>
              <w:left w:val="nil"/>
              <w:bottom w:val="single" w:color="auto" w:sz="4" w:space="0"/>
              <w:right w:val="single" w:color="auto" w:sz="4" w:space="0"/>
            </w:tcBorders>
            <w:shd w:val="clear" w:color="auto" w:fill="auto"/>
            <w:vAlign w:val="center"/>
          </w:tcPr>
          <w:p>
            <w:pPr>
              <w:spacing w:line="260" w:lineRule="exact"/>
              <w:jc w:val="center"/>
              <w:rPr>
                <w:rFonts w:ascii="宋体" w:hAnsi="宋体"/>
                <w:color w:val="000000"/>
                <w:sz w:val="21"/>
                <w:szCs w:val="21"/>
              </w:rPr>
            </w:pPr>
            <w:r>
              <w:rPr>
                <w:rFonts w:ascii="宋体" w:hAnsi="宋体"/>
                <w:color w:val="000000"/>
                <w:sz w:val="21"/>
                <w:szCs w:val="21"/>
              </w:rPr>
              <w:t>0.371</w:t>
            </w:r>
          </w:p>
        </w:tc>
      </w:tr>
    </w:tbl>
    <w:p>
      <w:pPr>
        <w:rPr>
          <w:sz w:val="18"/>
          <w:szCs w:val="18"/>
        </w:rPr>
      </w:pPr>
      <w:r>
        <w:rPr>
          <w:rFonts w:hint="eastAsia"/>
          <w:sz w:val="18"/>
          <w:szCs w:val="18"/>
        </w:rPr>
        <w:t>注：</w:t>
      </w:r>
      <w:bookmarkStart w:id="36" w:name="_Hlk120954277"/>
      <w:r>
        <w:rPr>
          <w:sz w:val="18"/>
          <w:szCs w:val="18"/>
        </w:rPr>
        <w:t>kNN</w:t>
      </w:r>
      <w:r>
        <w:rPr>
          <w:rFonts w:hint="eastAsia"/>
          <w:sz w:val="18"/>
          <w:szCs w:val="18"/>
        </w:rPr>
        <w:t>和K</w:t>
      </w:r>
      <w:r>
        <w:rPr>
          <w:sz w:val="18"/>
          <w:szCs w:val="18"/>
        </w:rPr>
        <w:t>means</w:t>
      </w:r>
      <w:r>
        <w:rPr>
          <w:rFonts w:hint="eastAsia"/>
          <w:sz w:val="18"/>
          <w:szCs w:val="18"/>
        </w:rPr>
        <w:t>之所以可比，是因为两个算法均仅用来匹配相似样本，监督学习由后续逻辑回归负责。</w:t>
      </w:r>
      <w:bookmarkEnd w:id="36"/>
    </w:p>
    <w:p/>
    <w:p>
      <w:pPr>
        <w:ind w:firstLine="480" w:firstLineChars="200"/>
      </w:pPr>
      <w:r>
        <w:rPr>
          <w:rFonts w:hint="eastAsia"/>
        </w:rPr>
        <w:t>算法的运行环境基于</w:t>
      </w:r>
      <w:r>
        <w:t>Python</w:t>
      </w:r>
      <w:r>
        <w:rPr>
          <w:rFonts w:hint="eastAsia"/>
        </w:rPr>
        <w:t xml:space="preserve"> </w:t>
      </w:r>
      <w:r>
        <w:t>3.7.4</w:t>
      </w:r>
      <w:r>
        <w:rPr>
          <w:rFonts w:hint="eastAsia"/>
        </w:rPr>
        <w:t>版本，逻辑回归通过调用</w:t>
      </w:r>
      <w:r>
        <w:t>scikit-learn</w:t>
      </w:r>
      <w:r>
        <w:rPr>
          <w:rFonts w:hint="eastAsia"/>
        </w:rPr>
        <w:t>库（</w:t>
      </w:r>
      <w:r>
        <w:t>0.19.2</w:t>
      </w:r>
      <w:r>
        <w:rPr>
          <w:rFonts w:hint="eastAsia"/>
        </w:rPr>
        <w:t>版本）实现。绝大部分参数基于默认参数，本研究仅调整了样本权重参数，如上所述，在模型训练过程给予相似度高的样本更高的学习权重。在样本加权过程中，极小值</w:t>
      </w:r>
      <m:oMath>
        <m:r>
          <m:rPr/>
          <w:rPr>
            <w:rFonts w:ascii="Cambria Math" w:hAnsi="Cambria Math"/>
          </w:rPr>
          <m:t>ϵ</m:t>
        </m:r>
      </m:oMath>
      <w:r>
        <w:rPr>
          <w:rFonts w:hint="eastAsia"/>
        </w:rPr>
        <w:t>设为0.01。根据在验证集上的结果，训练相似性度量的过程中，梯度优化的学习率设置为0.01，每次随机抽取1000个训练样本作为随机的目标客户，正则化强度设置为0.05，迭代次数设为50，总的来说不同学习率的参数得到的性能基本一致，AUROC波动大致在0.0001-0.0002水平。本研究将初始的相似性度量权重设置为全局逻辑回归模型的系数的绝对值，并对其进行归一化。考虑到本研究的特征数量、样本数量和预测目标急性肾损伤的机制种类，本研究在验证集中评估了选取全部训练样本中最相似的5%、10%、20%构建相似样本集时个性化模型的性能（</w:t>
      </w:r>
      <w:r>
        <w:rPr>
          <w:rFonts w:hint="eastAsia"/>
          <w:color w:val="0070C0"/>
        </w:rPr>
        <w:t>表3</w:t>
      </w:r>
      <w:r>
        <w:rPr>
          <w:color w:val="0070C0"/>
        </w:rPr>
        <w:t>.2-1</w:t>
      </w:r>
      <w:r>
        <w:rPr>
          <w:rFonts w:hint="eastAsia"/>
        </w:rPr>
        <w:t>），发现在利用迁移学习有效减低样本量下降的影响后，基于三个参数得到的个性化模型性能十分接近，但10%的稍好，因此最终测试时，以10%全部训练样本作为阈值选取相似样本。</w:t>
      </w:r>
    </w:p>
    <w:p>
      <w:pPr>
        <w:ind w:firstLine="480" w:firstLineChars="200"/>
      </w:pPr>
      <w:r>
        <w:rPr>
          <w:rFonts w:hint="eastAsia" w:ascii="宋体" w:hAnsi="宋体"/>
          <w:szCs w:val="24"/>
        </w:rPr>
        <w:t>本实验使用的计算设备配置有C</w:t>
      </w:r>
      <w:r>
        <w:rPr>
          <w:rFonts w:ascii="宋体" w:hAnsi="宋体"/>
          <w:szCs w:val="24"/>
        </w:rPr>
        <w:t xml:space="preserve">PU </w:t>
      </w:r>
      <w:r>
        <w:rPr>
          <w:rFonts w:hint="eastAsia" w:ascii="宋体" w:hAnsi="宋体"/>
          <w:szCs w:val="24"/>
        </w:rPr>
        <w:t>Intel Xeon E5-2687v4*2，内存为32G*8。尽管相比构建单个全局模型，为每个患者构建个性化模型会使总计算量和计算时间上升，但个性化建模之间相互独立，可以并行运算，本实验通过调用</w:t>
      </w:r>
      <w:r>
        <w:rPr>
          <w:rFonts w:ascii="宋体" w:hAnsi="宋体"/>
          <w:szCs w:val="24"/>
        </w:rPr>
        <w:t>P</w:t>
      </w:r>
      <w:r>
        <w:rPr>
          <w:rFonts w:hint="eastAsia" w:ascii="宋体" w:hAnsi="宋体"/>
          <w:szCs w:val="24"/>
        </w:rPr>
        <w:t>ython的threading库实现P</w:t>
      </w:r>
      <w:r>
        <w:rPr>
          <w:rFonts w:ascii="宋体" w:hAnsi="宋体"/>
          <w:szCs w:val="24"/>
        </w:rPr>
        <w:t>MTL</w:t>
      </w:r>
      <w:r>
        <w:rPr>
          <w:rFonts w:hint="eastAsia" w:ascii="宋体" w:hAnsi="宋体"/>
          <w:szCs w:val="24"/>
        </w:rPr>
        <w:t>的多线程运算。运算的主要时间花费是相似性度量优化，大概需要4</w:t>
      </w:r>
      <w:r>
        <w:rPr>
          <w:rFonts w:ascii="宋体" w:hAnsi="宋体"/>
          <w:szCs w:val="24"/>
        </w:rPr>
        <w:t>0</w:t>
      </w:r>
      <w:r>
        <w:rPr>
          <w:rFonts w:hint="eastAsia" w:ascii="宋体" w:hAnsi="宋体"/>
          <w:szCs w:val="24"/>
        </w:rPr>
        <w:t>个小时，而在测试集中的验证时间大概是</w:t>
      </w:r>
      <w:r>
        <w:rPr>
          <w:rFonts w:ascii="宋体" w:hAnsi="宋体"/>
          <w:szCs w:val="24"/>
        </w:rPr>
        <w:t>7-8</w:t>
      </w:r>
      <w:r>
        <w:rPr>
          <w:rFonts w:hint="eastAsia" w:ascii="宋体" w:hAnsi="宋体"/>
          <w:szCs w:val="24"/>
        </w:rPr>
        <w:t>小时。而不使用多线程运算时，两者花费的时间大致是1</w:t>
      </w:r>
      <w:r>
        <w:rPr>
          <w:rFonts w:ascii="宋体" w:hAnsi="宋体"/>
          <w:szCs w:val="24"/>
        </w:rPr>
        <w:t>20</w:t>
      </w:r>
      <w:r>
        <w:rPr>
          <w:rFonts w:hint="eastAsia" w:ascii="宋体" w:hAnsi="宋体"/>
          <w:szCs w:val="24"/>
        </w:rPr>
        <w:t>小时和3</w:t>
      </w:r>
      <w:r>
        <w:rPr>
          <w:rFonts w:ascii="宋体" w:hAnsi="宋体"/>
          <w:szCs w:val="24"/>
        </w:rPr>
        <w:t>0</w:t>
      </w:r>
      <w:r>
        <w:rPr>
          <w:rFonts w:hint="eastAsia" w:ascii="宋体" w:hAnsi="宋体"/>
          <w:szCs w:val="24"/>
        </w:rPr>
        <w:t>小时。在实际应用中，由于相似性度量的学习是一次性的，其计算时间只要在可接受范围内即可，重要的是测试所需要的时间。例如本人就读大学的第一附属医院（2个院区、4个门诊部）开放病床1</w:t>
      </w:r>
      <w:r>
        <w:rPr>
          <w:rFonts w:ascii="宋体" w:hAnsi="宋体"/>
          <w:szCs w:val="24"/>
        </w:rPr>
        <w:t>922</w:t>
      </w:r>
      <w:r>
        <w:rPr>
          <w:rFonts w:hint="eastAsia" w:ascii="宋体" w:hAnsi="宋体"/>
          <w:szCs w:val="24"/>
        </w:rPr>
        <w:t>张，而本研究的测试集样本量是6</w:t>
      </w:r>
      <w:r>
        <w:rPr>
          <w:rFonts w:ascii="宋体" w:hAnsi="宋体"/>
          <w:szCs w:val="24"/>
        </w:rPr>
        <w:t>1565</w:t>
      </w:r>
      <w:r>
        <w:rPr>
          <w:rFonts w:hint="eastAsia" w:ascii="宋体" w:hAnsi="宋体"/>
          <w:szCs w:val="24"/>
        </w:rPr>
        <w:t>，可推算，若使用多线程技术，基于本研究使用的设备每天可处理超过1</w:t>
      </w:r>
      <w:r>
        <w:rPr>
          <w:rFonts w:ascii="宋体" w:hAnsi="宋体"/>
          <w:szCs w:val="24"/>
        </w:rPr>
        <w:t>8</w:t>
      </w:r>
      <w:r>
        <w:rPr>
          <w:rFonts w:hint="eastAsia" w:ascii="宋体" w:hAnsi="宋体"/>
          <w:szCs w:val="24"/>
        </w:rPr>
        <w:t>万人次的分析，意味着每张病床可分得9</w:t>
      </w:r>
      <w:r>
        <w:rPr>
          <w:rFonts w:ascii="宋体" w:hAnsi="宋体"/>
          <w:szCs w:val="24"/>
        </w:rPr>
        <w:t>3</w:t>
      </w:r>
      <w:r>
        <w:rPr>
          <w:rFonts w:hint="eastAsia" w:ascii="宋体" w:hAnsi="宋体"/>
          <w:szCs w:val="24"/>
        </w:rPr>
        <w:t>次；若不使用多线程技术，每天可处理4</w:t>
      </w:r>
      <w:r>
        <w:rPr>
          <w:rFonts w:ascii="宋体" w:hAnsi="宋体"/>
          <w:szCs w:val="24"/>
        </w:rPr>
        <w:t>.9</w:t>
      </w:r>
      <w:r>
        <w:rPr>
          <w:rFonts w:hint="eastAsia" w:ascii="宋体" w:hAnsi="宋体"/>
          <w:szCs w:val="24"/>
        </w:rPr>
        <w:t>万人次，每张病床可分得</w:t>
      </w:r>
      <w:r>
        <w:rPr>
          <w:rFonts w:ascii="宋体" w:hAnsi="宋体"/>
          <w:szCs w:val="24"/>
        </w:rPr>
        <w:t>25</w:t>
      </w:r>
      <w:r>
        <w:rPr>
          <w:rFonts w:hint="eastAsia" w:ascii="宋体" w:hAnsi="宋体"/>
          <w:szCs w:val="24"/>
        </w:rPr>
        <w:t>次。因此尽管本文提出的P</w:t>
      </w:r>
      <w:r>
        <w:rPr>
          <w:rFonts w:ascii="宋体" w:hAnsi="宋体"/>
          <w:szCs w:val="24"/>
        </w:rPr>
        <w:t>MTL</w:t>
      </w:r>
      <w:r>
        <w:rPr>
          <w:rFonts w:hint="eastAsia" w:ascii="宋体" w:hAnsi="宋体"/>
          <w:szCs w:val="24"/>
        </w:rPr>
        <w:t>个性化建模策略会提升总计算量，但依旧能为每个患者提供充分的服务。</w:t>
      </w:r>
    </w:p>
    <w:p>
      <w:pPr>
        <w:pStyle w:val="3"/>
      </w:pPr>
      <w:bookmarkStart w:id="37" w:name="_Toc120053717"/>
      <w:r>
        <w:rPr>
          <w:rFonts w:hint="eastAsia"/>
        </w:rPr>
        <w:t>3</w:t>
      </w:r>
      <w:r>
        <w:t xml:space="preserve">.3 </w:t>
      </w:r>
      <w:r>
        <w:rPr>
          <w:rFonts w:hint="eastAsia"/>
        </w:rPr>
        <w:t>实验数据获取与处理</w:t>
      </w:r>
      <w:bookmarkEnd w:id="37"/>
    </w:p>
    <w:p>
      <w:pPr>
        <w:pStyle w:val="4"/>
      </w:pPr>
      <w:r>
        <w:rPr>
          <w:rFonts w:hint="eastAsia"/>
        </w:rPr>
        <w:t>3</w:t>
      </w:r>
      <w:r>
        <w:t>.3.</w:t>
      </w:r>
      <w:r>
        <w:rPr>
          <w:rFonts w:hint="eastAsia"/>
        </w:rPr>
        <w:t>1</w:t>
      </w:r>
      <w:r>
        <w:t xml:space="preserve"> </w:t>
      </w:r>
      <w:r>
        <w:rPr>
          <w:rFonts w:hint="eastAsia"/>
        </w:rPr>
        <w:t>研究场景及预测目标</w:t>
      </w:r>
    </w:p>
    <w:p>
      <w:pPr>
        <w:ind w:firstLine="480"/>
      </w:pPr>
      <w:r>
        <w:rPr>
          <w:rFonts w:hint="eastAsia"/>
        </w:rPr>
        <w:t>本研究以院内患者的急性肾损伤预测（</w:t>
      </w:r>
      <w:r>
        <w:t>Acute Kidney Injury</w:t>
      </w:r>
      <w:r>
        <w:rPr>
          <w:rFonts w:hint="eastAsia"/>
        </w:rPr>
        <w:t>，A</w:t>
      </w:r>
      <w:r>
        <w:t>KI</w:t>
      </w:r>
      <w:r>
        <w:rPr>
          <w:rFonts w:hint="eastAsia"/>
        </w:rPr>
        <w:t>）作为研究场景。AKI根据国际通用的</w:t>
      </w:r>
      <w:r>
        <w:t>Kidney Disease Improving Global Outcomes (KDIGO)</w:t>
      </w:r>
      <w:r>
        <w:rPr>
          <w:rFonts w:hint="eastAsia"/>
        </w:rPr>
        <w:t>对全阶段AKI的血清肌酐标准进行定义</w:t>
      </w:r>
      <w:r>
        <w:fldChar w:fldCharType="begin"/>
      </w:r>
      <w:r>
        <w:instrText xml:space="preserve"> ADDIN EN.CITE &lt;EndNote&gt;&lt;Cite&gt;&lt;Author&gt;Khwaja&lt;/Author&gt;&lt;Year&gt;2012&lt;/Year&gt;&lt;RecNum&gt;216&lt;/RecNum&gt;&lt;DisplayText&gt;&lt;style face="superscript"&gt;[177]&lt;/style&gt;&lt;/DisplayText&gt;&lt;record&gt;&lt;rec-number&gt;216&lt;/rec-number&gt;&lt;foreign-keys&gt;&lt;key app="EN" db-id="9fd9pzf2ovet56evxamxa026ttaz0vz2wpre" timestamp="1576721278"&gt;216&lt;/key&gt;&lt;/foreign-keys&gt;&lt;ref-type name="Journal Article"&gt;17&lt;/ref-type&gt;&lt;contributors&gt;&lt;authors&gt;&lt;author&gt;Khwaja, Arif&lt;/author&gt;&lt;/authors&gt;&lt;/contributors&gt;&lt;titles&gt;&lt;title&gt;KDIGO clinical practice guidelines for acute kidney injury&lt;/title&gt;&lt;secondary-title&gt;Nephron Clinical Practice&lt;/secondary-title&gt;&lt;/titles&gt;&lt;periodical&gt;&lt;full-title&gt;Nephron Clinical Practice&lt;/full-title&gt;&lt;/periodical&gt;&lt;pages&gt;c179-c184&lt;/pages&gt;&lt;volume&gt;120&lt;/volume&gt;&lt;number&gt;4&lt;/number&gt;&lt;dates&gt;&lt;year&gt;2012&lt;/year&gt;&lt;/dates&gt;&lt;isbn&gt;1660-2110&lt;/isbn&gt;&lt;urls&gt;&lt;/urls&gt;&lt;/record&gt;&lt;/Cite&gt;&lt;/EndNote&gt;</w:instrText>
      </w:r>
      <w:r>
        <w:fldChar w:fldCharType="separate"/>
      </w:r>
      <w:r>
        <w:rPr>
          <w:vertAlign w:val="superscript"/>
        </w:rPr>
        <w:t>[177]</w:t>
      </w:r>
      <w:r>
        <w:fldChar w:fldCharType="end"/>
      </w:r>
      <w:r>
        <w:rPr>
          <w:rFonts w:hint="eastAsia"/>
        </w:rPr>
        <w:t>。基准的血清肌酐值选取为入院前两天的测量值，或者入院后第一次的测量值。在患者每一次测量血清肌酐后，通过计算血清肌酐的最近两次测量变化情况来确定AKI是否已经发生。</w:t>
      </w:r>
    </w:p>
    <w:p>
      <w:pPr>
        <w:ind w:firstLine="480"/>
      </w:pPr>
    </w:p>
    <w:p>
      <w:pPr>
        <w:ind w:firstLine="480"/>
      </w:pPr>
    </w:p>
    <w:p>
      <w:pPr>
        <w:ind w:firstLine="480"/>
      </w:pPr>
    </w:p>
    <w:p>
      <w:pPr>
        <w:jc w:val="center"/>
        <w:rPr>
          <w:rFonts w:cs="Times New Roman"/>
          <w:sz w:val="21"/>
          <w:szCs w:val="21"/>
        </w:rPr>
      </w:pPr>
      <w:r>
        <w:rPr>
          <w:rFonts w:hint="eastAsia" w:cs="Times New Roman"/>
          <w:sz w:val="21"/>
          <w:szCs w:val="21"/>
        </w:rPr>
        <w:t>表 3</w:t>
      </w:r>
      <w:r>
        <w:rPr>
          <w:rFonts w:cs="Times New Roman"/>
          <w:sz w:val="21"/>
          <w:szCs w:val="21"/>
        </w:rPr>
        <w:t xml:space="preserve">.3-1 </w:t>
      </w:r>
      <w:r>
        <w:rPr>
          <w:rFonts w:hint="eastAsia" w:cs="Times New Roman"/>
          <w:sz w:val="21"/>
          <w:szCs w:val="21"/>
        </w:rPr>
        <w:t>研究数据的主要特征分布</w:t>
      </w:r>
    </w:p>
    <w:tbl>
      <w:tblPr>
        <w:tblStyle w:val="15"/>
        <w:tblW w:w="0" w:type="auto"/>
        <w:jc w:val="center"/>
        <w:tblBorders>
          <w:top w:val="single" w:color="7F7F7F" w:sz="4" w:space="0"/>
          <w:left w:val="none" w:color="auto" w:sz="0" w:space="0"/>
          <w:bottom w:val="single" w:color="7F7F7F"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60"/>
        <w:gridCol w:w="2336"/>
        <w:gridCol w:w="1604"/>
      </w:tblGrid>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vMerge w:val="restart"/>
            <w:tcBorders>
              <w:top w:val="single" w:color="7F7F7F" w:sz="4" w:space="0"/>
              <w:bottom w:val="single" w:color="auto" w:sz="4" w:space="0"/>
            </w:tcBorders>
            <w:noWrap/>
          </w:tcPr>
          <w:p>
            <w:pPr>
              <w:spacing w:line="240" w:lineRule="auto"/>
              <w:rPr>
                <w:rFonts w:ascii="宋体" w:hAnsi="宋体" w:cs="Times New Roman"/>
                <w:b/>
                <w:bCs/>
                <w:sz w:val="21"/>
                <w:szCs w:val="21"/>
              </w:rPr>
            </w:pPr>
            <w:r>
              <w:rPr>
                <w:rFonts w:hint="eastAsia" w:ascii="宋体" w:hAnsi="宋体" w:cs="Times New Roman"/>
                <w:b/>
                <w:bCs/>
                <w:sz w:val="21"/>
                <w:szCs w:val="21"/>
              </w:rPr>
              <w:t>特征</w:t>
            </w:r>
          </w:p>
        </w:tc>
        <w:tc>
          <w:tcPr>
            <w:tcW w:w="3940" w:type="dxa"/>
            <w:gridSpan w:val="2"/>
            <w:tcBorders>
              <w:bottom w:val="single" w:color="7F7F7F" w:sz="4" w:space="0"/>
              <w:insideH w:val="single" w:sz="4" w:space="0"/>
            </w:tcBorders>
            <w:noWrap/>
          </w:tcPr>
          <w:p>
            <w:pPr>
              <w:spacing w:line="240" w:lineRule="auto"/>
              <w:jc w:val="center"/>
              <w:rPr>
                <w:rFonts w:ascii="宋体" w:hAnsi="宋体" w:cs="Times New Roman"/>
                <w:b/>
                <w:bCs/>
                <w:sz w:val="21"/>
                <w:szCs w:val="21"/>
              </w:rPr>
            </w:pPr>
            <w:r>
              <w:rPr>
                <w:rFonts w:hint="eastAsia" w:ascii="宋体" w:hAnsi="宋体" w:cs="Times New Roman"/>
                <w:b/>
                <w:bCs/>
                <w:sz w:val="21"/>
                <w:szCs w:val="21"/>
              </w:rPr>
              <w:t>类别</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vMerge w:val="continue"/>
            <w:tcBorders>
              <w:top w:val="single" w:color="7F7F7F" w:sz="4" w:space="0"/>
              <w:bottom w:val="single" w:color="auto" w:sz="4" w:space="0"/>
            </w:tcBorders>
          </w:tcPr>
          <w:p>
            <w:pPr>
              <w:spacing w:line="240" w:lineRule="auto"/>
              <w:rPr>
                <w:rFonts w:ascii="宋体" w:hAnsi="宋体" w:cs="Times New Roman"/>
                <w:b/>
                <w:bCs/>
                <w:sz w:val="21"/>
                <w:szCs w:val="21"/>
              </w:rPr>
            </w:pPr>
          </w:p>
        </w:tc>
        <w:tc>
          <w:tcPr>
            <w:tcW w:w="2336" w:type="dxa"/>
            <w:tcBorders>
              <w:top w:val="nil"/>
              <w:bottom w:val="single" w:color="auto" w:sz="4" w:space="0"/>
            </w:tcBorders>
            <w:noWrap/>
          </w:tcPr>
          <w:p>
            <w:pPr>
              <w:spacing w:line="240" w:lineRule="auto"/>
              <w:rPr>
                <w:rFonts w:ascii="宋体" w:hAnsi="宋体" w:cs="Times New Roman"/>
                <w:sz w:val="21"/>
                <w:szCs w:val="21"/>
              </w:rPr>
            </w:pPr>
            <w:r>
              <w:rPr>
                <w:rFonts w:hint="eastAsia" w:ascii="宋体" w:hAnsi="宋体" w:cs="Times New Roman"/>
                <w:sz w:val="21"/>
                <w:szCs w:val="21"/>
              </w:rPr>
              <w:t>非A</w:t>
            </w:r>
            <w:r>
              <w:rPr>
                <w:rFonts w:ascii="宋体" w:hAnsi="宋体" w:cs="Times New Roman"/>
                <w:sz w:val="21"/>
                <w:szCs w:val="21"/>
              </w:rPr>
              <w:t>KI(n = 69698)</w:t>
            </w:r>
          </w:p>
        </w:tc>
        <w:tc>
          <w:tcPr>
            <w:tcW w:w="1604" w:type="dxa"/>
            <w:tcBorders>
              <w:top w:val="nil"/>
              <w:bottom w:val="single" w:color="auto" w:sz="4" w:space="0"/>
            </w:tcBorders>
            <w:noWrap/>
          </w:tcPr>
          <w:p>
            <w:pPr>
              <w:spacing w:line="240" w:lineRule="auto"/>
              <w:rPr>
                <w:rFonts w:ascii="宋体" w:hAnsi="宋体" w:cs="Times New Roman"/>
                <w:sz w:val="21"/>
                <w:szCs w:val="21"/>
              </w:rPr>
            </w:pPr>
            <w:r>
              <w:rPr>
                <w:rFonts w:ascii="宋体" w:hAnsi="宋体" w:cs="Times New Roman"/>
                <w:sz w:val="21"/>
                <w:szCs w:val="21"/>
              </w:rPr>
              <w:t>AKI(n = 7259)</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tcBorders>
              <w:top w:val="single" w:color="auto" w:sz="4" w:space="0"/>
            </w:tcBorders>
            <w:noWrap/>
          </w:tcPr>
          <w:p>
            <w:pPr>
              <w:spacing w:line="240" w:lineRule="auto"/>
              <w:rPr>
                <w:rFonts w:ascii="宋体" w:hAnsi="宋体" w:cs="Times New Roman"/>
                <w:b/>
                <w:bCs/>
                <w:sz w:val="21"/>
                <w:szCs w:val="21"/>
              </w:rPr>
            </w:pPr>
            <w:r>
              <w:rPr>
                <w:rFonts w:hint="eastAsia" w:ascii="宋体" w:hAnsi="宋体" w:cs="Times New Roman"/>
                <w:b/>
                <w:bCs/>
                <w:sz w:val="21"/>
                <w:szCs w:val="21"/>
              </w:rPr>
              <w:t>年龄</w:t>
            </w:r>
          </w:p>
        </w:tc>
        <w:tc>
          <w:tcPr>
            <w:tcW w:w="2336" w:type="dxa"/>
            <w:tcBorders>
              <w:top w:val="single" w:color="auto" w:sz="4" w:space="0"/>
            </w:tcBorders>
            <w:noWrap/>
          </w:tcPr>
          <w:p>
            <w:pPr>
              <w:spacing w:line="240" w:lineRule="auto"/>
              <w:rPr>
                <w:rFonts w:ascii="宋体" w:hAnsi="宋体" w:cs="Times New Roman"/>
                <w:b/>
                <w:bCs/>
                <w:sz w:val="21"/>
                <w:szCs w:val="21"/>
              </w:rPr>
            </w:pPr>
          </w:p>
        </w:tc>
        <w:tc>
          <w:tcPr>
            <w:tcW w:w="1604" w:type="dxa"/>
            <w:tcBorders>
              <w:top w:val="single" w:color="auto" w:sz="4" w:space="0"/>
            </w:tcBorders>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18 – 25</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4596 (6.59%)</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357 (4.92%)</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26 – 35</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7339 (10.53%)</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581 (8.00%)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36 – 45</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8601 (12.34%)</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812 (11.19%)</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46 – 55</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14374 (20.62%)</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1410 (19.42%)</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56 – 64</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16192 (23.23%)</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1906 (26.26%)</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&gt;65</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18596 (26.68%)</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2193 (30.21%)</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1" w:firstLineChars="100"/>
              <w:rPr>
                <w:rFonts w:ascii="宋体" w:hAnsi="宋体" w:cs="Times New Roman"/>
                <w:b/>
                <w:bCs/>
                <w:sz w:val="21"/>
                <w:szCs w:val="21"/>
              </w:rPr>
            </w:pPr>
          </w:p>
        </w:tc>
        <w:tc>
          <w:tcPr>
            <w:tcW w:w="2336" w:type="dxa"/>
            <w:noWrap/>
          </w:tcPr>
          <w:p>
            <w:pPr>
              <w:spacing w:line="240" w:lineRule="auto"/>
              <w:rPr>
                <w:rFonts w:ascii="宋体" w:hAnsi="宋体" w:cs="Times New Roman"/>
                <w:sz w:val="21"/>
                <w:szCs w:val="21"/>
              </w:rPr>
            </w:pPr>
          </w:p>
        </w:tc>
        <w:tc>
          <w:tcPr>
            <w:tcW w:w="1604" w:type="dxa"/>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rPr>
                <w:rFonts w:ascii="宋体" w:hAnsi="宋体" w:cs="Times New Roman"/>
                <w:b/>
                <w:bCs/>
                <w:sz w:val="21"/>
                <w:szCs w:val="21"/>
              </w:rPr>
            </w:pPr>
            <w:r>
              <w:rPr>
                <w:rFonts w:hint="eastAsia" w:ascii="宋体" w:hAnsi="宋体" w:cs="Times New Roman"/>
                <w:b/>
                <w:bCs/>
                <w:sz w:val="21"/>
                <w:szCs w:val="21"/>
              </w:rPr>
              <w:t>男性</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37850 (54.31%)</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4309 (59.36%)</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1" w:firstLineChars="100"/>
              <w:rPr>
                <w:rFonts w:ascii="宋体" w:hAnsi="宋体" w:cs="Times New Roman"/>
                <w:b/>
                <w:bCs/>
                <w:sz w:val="21"/>
                <w:szCs w:val="21"/>
              </w:rPr>
            </w:pPr>
          </w:p>
        </w:tc>
        <w:tc>
          <w:tcPr>
            <w:tcW w:w="2336" w:type="dxa"/>
            <w:noWrap/>
          </w:tcPr>
          <w:p>
            <w:pPr>
              <w:spacing w:line="240" w:lineRule="auto"/>
              <w:rPr>
                <w:rFonts w:ascii="宋体" w:hAnsi="宋体" w:cs="Times New Roman"/>
                <w:sz w:val="21"/>
                <w:szCs w:val="21"/>
              </w:rPr>
            </w:pPr>
          </w:p>
        </w:tc>
        <w:tc>
          <w:tcPr>
            <w:tcW w:w="1604" w:type="dxa"/>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rPr>
                <w:rFonts w:ascii="宋体" w:hAnsi="宋体" w:cs="Times New Roman"/>
                <w:b/>
                <w:bCs/>
                <w:sz w:val="21"/>
                <w:szCs w:val="21"/>
              </w:rPr>
            </w:pPr>
            <w:r>
              <w:rPr>
                <w:rFonts w:hint="eastAsia" w:ascii="宋体" w:hAnsi="宋体" w:cs="Times New Roman"/>
                <w:b/>
                <w:bCs/>
                <w:sz w:val="21"/>
                <w:szCs w:val="21"/>
              </w:rPr>
              <w:t>体征</w:t>
            </w:r>
          </w:p>
        </w:tc>
        <w:tc>
          <w:tcPr>
            <w:tcW w:w="2336" w:type="dxa"/>
            <w:noWrap/>
          </w:tcPr>
          <w:p>
            <w:pPr>
              <w:spacing w:line="240" w:lineRule="auto"/>
              <w:rPr>
                <w:rFonts w:ascii="宋体" w:hAnsi="宋体" w:cs="Times New Roman"/>
                <w:b/>
                <w:bCs/>
                <w:sz w:val="21"/>
                <w:szCs w:val="21"/>
              </w:rPr>
            </w:pPr>
          </w:p>
        </w:tc>
        <w:tc>
          <w:tcPr>
            <w:tcW w:w="1604" w:type="dxa"/>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ascii="宋体" w:hAnsi="宋体" w:cs="Times New Roman"/>
                <w:b w:val="0"/>
                <w:bCs w:val="0"/>
                <w:sz w:val="21"/>
                <w:szCs w:val="21"/>
              </w:rPr>
              <w:t>BMI &gt; 30</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25347 (36.37%)</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3095 (42.64%)</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舒张压</w:t>
            </w:r>
            <w:r>
              <w:rPr>
                <w:rFonts w:ascii="宋体" w:hAnsi="宋体" w:cs="Times New Roman"/>
                <w:b w:val="0"/>
                <w:bCs w:val="0"/>
                <w:sz w:val="21"/>
                <w:szCs w:val="21"/>
              </w:rPr>
              <w:t xml:space="preserve"> &gt; 90</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6053 (8.68%)</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570 (7.85%)</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收缩压</w:t>
            </w:r>
            <w:r>
              <w:rPr>
                <w:rFonts w:ascii="宋体" w:hAnsi="宋体" w:cs="Times New Roman"/>
                <w:b w:val="0"/>
                <w:bCs w:val="0"/>
                <w:sz w:val="21"/>
                <w:szCs w:val="21"/>
              </w:rPr>
              <w:t xml:space="preserve"> &gt; 140</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14706 (21.10%)</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1677 (23.10%)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1" w:firstLineChars="100"/>
              <w:rPr>
                <w:rFonts w:ascii="宋体" w:hAnsi="宋体" w:cs="Times New Roman"/>
                <w:b/>
                <w:bCs/>
                <w:sz w:val="21"/>
                <w:szCs w:val="21"/>
              </w:rPr>
            </w:pPr>
          </w:p>
        </w:tc>
        <w:tc>
          <w:tcPr>
            <w:tcW w:w="2336" w:type="dxa"/>
            <w:noWrap/>
          </w:tcPr>
          <w:p>
            <w:pPr>
              <w:spacing w:line="240" w:lineRule="auto"/>
              <w:rPr>
                <w:rFonts w:ascii="宋体" w:hAnsi="宋体" w:cs="Times New Roman"/>
                <w:sz w:val="21"/>
                <w:szCs w:val="21"/>
              </w:rPr>
            </w:pPr>
          </w:p>
        </w:tc>
        <w:tc>
          <w:tcPr>
            <w:tcW w:w="1604" w:type="dxa"/>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rPr>
                <w:rFonts w:ascii="宋体" w:hAnsi="宋体" w:cs="Times New Roman"/>
                <w:b/>
                <w:bCs/>
                <w:sz w:val="21"/>
                <w:szCs w:val="21"/>
              </w:rPr>
            </w:pPr>
            <w:r>
              <w:rPr>
                <w:rFonts w:hint="eastAsia" w:ascii="宋体" w:hAnsi="宋体" w:cs="Times New Roman"/>
                <w:b/>
                <w:bCs/>
                <w:sz w:val="21"/>
                <w:szCs w:val="21"/>
              </w:rPr>
              <w:t>重要入院原因</w:t>
            </w:r>
          </w:p>
        </w:tc>
        <w:tc>
          <w:tcPr>
            <w:tcW w:w="2336" w:type="dxa"/>
            <w:noWrap/>
          </w:tcPr>
          <w:p>
            <w:pPr>
              <w:spacing w:line="240" w:lineRule="auto"/>
              <w:rPr>
                <w:rFonts w:ascii="宋体" w:hAnsi="宋体" w:cs="Times New Roman"/>
                <w:b/>
                <w:bCs/>
                <w:sz w:val="21"/>
                <w:szCs w:val="21"/>
              </w:rPr>
            </w:pPr>
          </w:p>
        </w:tc>
        <w:tc>
          <w:tcPr>
            <w:tcW w:w="1604" w:type="dxa"/>
            <w:noWrap/>
          </w:tcPr>
          <w:p>
            <w:pPr>
              <w:spacing w:line="240" w:lineRule="auto"/>
              <w:rPr>
                <w:rFonts w:ascii="宋体" w:hAnsi="宋体" w:cs="Times New Roman"/>
                <w:sz w:val="21"/>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肝移植</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147 (0.21%)</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157 (2.16%)</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长期机械通气（呼吸机）</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130 (0.19%)</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142 (1.96%)</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心瓣膜手术</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630 (0.90%)</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206 (2.84%)</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心脏搭桥</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867 (1.24%)</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325 (4.48%)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化疗</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1544 (2.22%)</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267 (3.68%)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3960" w:type="dxa"/>
            <w:noWrap/>
          </w:tcPr>
          <w:p>
            <w:pPr>
              <w:spacing w:line="240" w:lineRule="auto"/>
              <w:ind w:firstLine="210" w:firstLineChars="100"/>
              <w:rPr>
                <w:rFonts w:ascii="宋体" w:hAnsi="宋体" w:cs="Times New Roman"/>
                <w:b w:val="0"/>
                <w:bCs w:val="0"/>
                <w:sz w:val="21"/>
                <w:szCs w:val="21"/>
              </w:rPr>
            </w:pPr>
            <w:r>
              <w:rPr>
                <w:rFonts w:hint="eastAsia" w:ascii="宋体" w:hAnsi="宋体" w:cs="Times New Roman"/>
                <w:b w:val="0"/>
                <w:bCs w:val="0"/>
                <w:sz w:val="21"/>
                <w:szCs w:val="21"/>
              </w:rPr>
              <w:t>败血症与弥漫性感染</w:t>
            </w:r>
          </w:p>
        </w:tc>
        <w:tc>
          <w:tcPr>
            <w:tcW w:w="2336" w:type="dxa"/>
            <w:noWrap/>
          </w:tcPr>
          <w:p>
            <w:pPr>
              <w:spacing w:line="240" w:lineRule="auto"/>
              <w:rPr>
                <w:rFonts w:ascii="宋体" w:hAnsi="宋体" w:cs="Times New Roman"/>
                <w:sz w:val="21"/>
                <w:szCs w:val="21"/>
              </w:rPr>
            </w:pPr>
            <w:r>
              <w:rPr>
                <w:rFonts w:ascii="宋体" w:hAnsi="宋体" w:cs="Times New Roman"/>
                <w:sz w:val="21"/>
                <w:szCs w:val="21"/>
              </w:rPr>
              <w:t>2420 (3.47%)</w:t>
            </w:r>
          </w:p>
        </w:tc>
        <w:tc>
          <w:tcPr>
            <w:tcW w:w="1604" w:type="dxa"/>
            <w:noWrap/>
          </w:tcPr>
          <w:p>
            <w:pPr>
              <w:spacing w:line="240" w:lineRule="auto"/>
              <w:rPr>
                <w:rFonts w:ascii="宋体" w:hAnsi="宋体" w:cs="Times New Roman"/>
                <w:sz w:val="21"/>
                <w:szCs w:val="21"/>
              </w:rPr>
            </w:pPr>
            <w:r>
              <w:rPr>
                <w:rFonts w:ascii="宋体" w:hAnsi="宋体" w:cs="Times New Roman"/>
                <w:sz w:val="21"/>
                <w:szCs w:val="21"/>
              </w:rPr>
              <w:t>425 (5.85%)</w:t>
            </w:r>
          </w:p>
        </w:tc>
      </w:tr>
    </w:tbl>
    <w:p>
      <w:pPr>
        <w:ind w:firstLine="480"/>
      </w:pPr>
    </w:p>
    <w:p>
      <w:pPr>
        <w:ind w:firstLine="480"/>
      </w:pPr>
      <w:r>
        <w:rPr>
          <w:rFonts w:hint="eastAsia"/>
        </w:rPr>
        <w:t>本研究选择该场景的主要原因如下：</w:t>
      </w:r>
    </w:p>
    <w:p>
      <w:pPr>
        <w:ind w:firstLine="480"/>
      </w:pPr>
      <w:r>
        <w:rPr>
          <w:rFonts w:hint="eastAsia"/>
        </w:rPr>
        <w:t>（1）A</w:t>
      </w:r>
      <w:r>
        <w:t>KI</w:t>
      </w:r>
      <w:r>
        <w:rPr>
          <w:rFonts w:hint="eastAsia"/>
        </w:rPr>
        <w:t>是院内最常见的急危并发症之一，是临床风险管理的重点之一。</w:t>
      </w:r>
    </w:p>
    <w:p>
      <w:pPr>
        <w:ind w:firstLine="480"/>
      </w:pPr>
      <w:r>
        <w:rPr>
          <w:rFonts w:hint="eastAsia"/>
        </w:rPr>
        <w:t xml:space="preserve">AKI在普通住院患者发病率是10%-15%而重症监护病房发病率则超过50%， 死亡率在20%-50% </w:t>
      </w:r>
      <w:r>
        <w:fldChar w:fldCharType="begin">
          <w:fldData xml:space="preserve">PEVuZE5vdGU+PENpdGU+PEF1dGhvcj5DaGF3bGE8L0F1dGhvcj48WWVhcj4yMDE3PC9ZZWFyPjxS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</w:fldData>
        </w:fldChar>
      </w:r>
      <w:r>
        <w:instrText xml:space="preserve"> ADDIN EN.CITE </w:instrText>
      </w:r>
      <w:r>
        <w:fldChar w:fldCharType="begin">
          <w:fldData xml:space="preserve">PEVuZE5vdGU+PENpdGU+PEF1dGhvcj5DaGF3bGE8L0F1dGhvcj48WWVhcj4yMDE3PC9ZZWFyPjxS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</w:fldData>
        </w:fldChar>
      </w:r>
      <w:r>
        <w:instrText xml:space="preserve"> ADDIN EN.CITE.DATA </w:instrText>
      </w:r>
      <w:r>
        <w:fldChar w:fldCharType="end"/>
      </w:r>
      <w:r>
        <w:fldChar w:fldCharType="separate"/>
      </w:r>
      <w:r>
        <w:rPr>
          <w:vertAlign w:val="superscript"/>
        </w:rPr>
        <w:t>[178,179]</w:t>
      </w:r>
      <w:r>
        <w:fldChar w:fldCharType="end"/>
      </w:r>
      <w:r>
        <w:rPr>
          <w:rFonts w:hint="eastAsia"/>
        </w:rPr>
        <w:t xml:space="preserve">。最近《Lancet》（柳叶刀）等发表的新冠肺炎（COVID-19）患者分析研究显示，超过10%和63%的患者出现血清肌酐和尿蛋白升高（即肾功能异常），在重症监护病房（ICU）和死亡患者中超过23%和50%的患者合并AKI </w:t>
      </w:r>
      <w:r>
        <w:fldChar w:fldCharType="begin">
          <w:fldData xml:space="preserve">PEVuZE5vdGU+PENpdGU+PEF1dGhvcj5MaTwvQXV0aG9yPjxZZWFyPjIwMjA8L1llYXI+PFJlY051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</w:fldData>
        </w:fldChar>
      </w:r>
      <w:r>
        <w:instrText xml:space="preserve"> ADDIN EN.CITE </w:instrText>
      </w:r>
      <w:r>
        <w:fldChar w:fldCharType="begin">
          <w:fldData xml:space="preserve">PEVuZE5vdGU+PENpdGU+PEF1dGhvcj5MaTwvQXV0aG9yPjxZZWFyPjIwMjA8L1llYXI+PFJlY051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</w:fldData>
        </w:fldChar>
      </w:r>
      <w:r>
        <w:instrText xml:space="preserve"> ADDIN EN.CITE.DATA </w:instrText>
      </w:r>
      <w:r>
        <w:fldChar w:fldCharType="end"/>
      </w:r>
      <w:r>
        <w:fldChar w:fldCharType="separate"/>
      </w:r>
      <w:r>
        <w:rPr>
          <w:vertAlign w:val="superscript"/>
        </w:rPr>
        <w:t>[180-182]</w:t>
      </w:r>
      <w:r>
        <w:fldChar w:fldCharType="end"/>
      </w:r>
      <w:r>
        <w:rPr>
          <w:rFonts w:hint="eastAsia"/>
        </w:rPr>
        <w:t>。因此AKI管理策略的变化将会对整个院内管理产生广泛影响。</w:t>
      </w:r>
    </w:p>
    <w:p>
      <w:pPr>
        <w:ind w:firstLine="480"/>
      </w:pPr>
      <w:r>
        <w:rPr>
          <w:rFonts w:hint="eastAsia"/>
        </w:rPr>
        <w:t>（2）A</w:t>
      </w:r>
      <w:r>
        <w:t>KI</w:t>
      </w:r>
      <w:r>
        <w:rPr>
          <w:rFonts w:hint="eastAsia"/>
        </w:rPr>
        <w:t>发病机制复杂，易受患者个性化差异影响，预测有很大提升空间。</w:t>
      </w:r>
    </w:p>
    <w:p>
      <w:pPr>
        <w:ind w:firstLine="480"/>
      </w:pPr>
      <w:r>
        <w:rPr>
          <w:rFonts w:hint="eastAsia"/>
        </w:rPr>
        <w:t>A</w:t>
      </w:r>
      <w:r>
        <w:t>KI</w:t>
      </w:r>
      <w:r>
        <w:rPr>
          <w:rFonts w:hint="eastAsia"/>
        </w:rPr>
        <w:t>之所以在各个科室十分常见，是因为A</w:t>
      </w:r>
      <w:r>
        <w:t>KI</w:t>
      </w:r>
      <w:r>
        <w:rPr>
          <w:rFonts w:hint="eastAsia"/>
        </w:rPr>
        <w:t>有着复杂的发病机制，目前A</w:t>
      </w:r>
      <w:r>
        <w:t>KI</w:t>
      </w:r>
      <w:r>
        <w:rPr>
          <w:rFonts w:hint="eastAsia"/>
        </w:rPr>
        <w:t>已知的常见原因包括药物（从最常见的抗生素到昂贵的化疗）、失血（如手术、创伤）、输血、血流灌注不足（如心脏问题）、呼吸衰竭、呼吸机的使用（应对呼吸衰竭）、感染、炎症、其他器官功能的恶化、常见慢性疾病等</w:t>
      </w:r>
      <w:r>
        <w:rPr>
          <w:rFonts w:cs="Times New Roman"/>
          <w:szCs w:val="24"/>
        </w:rPr>
        <w:fldChar w:fldCharType="begin">
          <w:fldData xml:space="preserve">PEVuZE5vdGU+PENpdGU+PEF1dGhvcj5HdW1iZXJ0PC9BdXRob3I+PFllYXI+MjAyMDwvWWVhcj48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</w:fldData>
        </w:fldChar>
      </w:r>
      <w:r>
        <w:rPr>
          <w:rFonts w:cs="Times New Roman"/>
          <w:szCs w:val="24"/>
        </w:rPr>
        <w:instrText xml:space="preserve"> ADDIN EN.CITE </w:instrText>
      </w:r>
      <w:r>
        <w:rPr>
          <w:rFonts w:cs="Times New Roman"/>
          <w:szCs w:val="24"/>
        </w:rPr>
        <w:fldChar w:fldCharType="begin">
          <w:fldData xml:space="preserve">PEVuZE5vdGU+PENpdGU+PEF1dGhvcj5HdW1iZXJ0PC9BdXRob3I+PFllYXI+MjAyMDwvWWVhcj48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</w:fldData>
        </w:fldChar>
      </w:r>
      <w:r>
        <w:rPr>
          <w:rFonts w:cs="Times New Roman"/>
          <w:szCs w:val="24"/>
        </w:rPr>
        <w:instrText xml:space="preserve"> ADDIN EN.CITE.DATA </w:instrText>
      </w:r>
      <w:r>
        <w:rPr>
          <w:rFonts w:cs="Times New Roman"/>
          <w:szCs w:val="24"/>
        </w:rPr>
        <w:fldChar w:fldCharType="end"/>
      </w:r>
      <w:r>
        <w:rPr>
          <w:rFonts w:cs="Times New Roman"/>
          <w:szCs w:val="24"/>
        </w:rPr>
        <w:fldChar w:fldCharType="separate"/>
      </w:r>
      <w:r>
        <w:rPr>
          <w:rFonts w:cs="Times New Roman"/>
          <w:szCs w:val="24"/>
          <w:vertAlign w:val="superscript"/>
        </w:rPr>
        <w:t>[42-46]</w:t>
      </w:r>
      <w:r>
        <w:rPr>
          <w:rFonts w:cs="Times New Roman"/>
          <w:szCs w:val="24"/>
        </w:rPr>
        <w:fldChar w:fldCharType="end"/>
      </w:r>
      <w:r>
        <w:rPr>
          <w:rFonts w:hint="eastAsia"/>
        </w:rPr>
        <w:t xml:space="preserve">。由于AKI涉及的风险因素复杂，医生难以凭经验准确识别患者的危险因素，而作为AKI诊断标准的血清肌酐和尿量变化指标存在较大的滞后性，我国漏误诊率高达78% </w:t>
      </w:r>
      <w:r>
        <w:fldChar w:fldCharType="begin"/>
      </w:r>
      <w:r>
        <w:instrText xml:space="preserve"> ADDIN EN.CITE &lt;EndNote&gt;&lt;Cite&gt;&lt;Author&gt;Yang&lt;/Author&gt;&lt;Year&gt;2015&lt;/Year&gt;&lt;RecNum&gt;98&lt;/RecNum&gt;&lt;DisplayText&gt;&lt;style face="superscript"&gt;[183]&lt;/style&gt;&lt;/DisplayText&gt;&lt;record&gt;&lt;rec-number&gt;98&lt;/rec-number&gt;&lt;foreign-keys&gt;&lt;key app="EN" db-id="z52zafrfntves2exvtf5wf2cpvfwpxstszss" timestamp="1585189757"&gt;98&lt;/key&gt;&lt;/foreign-keys&gt;&lt;ref-type name="Journal Article"&gt;17&lt;/ref-type&gt;&lt;contributors&gt;&lt;authors&gt;&lt;author&gt;Yang, Li&lt;/author&gt;&lt;author&gt;Xing, Guolan&lt;/author&gt;&lt;author&gt;Wang, Li&lt;/author&gt;&lt;author&gt;Wu, Yonggui&lt;/author&gt;&lt;author&gt;Li, Suhua&lt;/author&gt;&lt;author&gt;Xu, Gang&lt;/author&gt;&lt;author&gt;He, Qiang&lt;/author&gt;&lt;author&gt;Chen, Jianghua&lt;/author&gt;&lt;author&gt;Chen, Menghua&lt;/author&gt;&lt;author&gt;Liu, Xiaohua&lt;/author&gt;&lt;/authors&gt;&lt;/contributors&gt;&lt;titles&gt;&lt;title&gt;Acute kidney injury in China: a cross-sectional survey&lt;/title&gt;&lt;secondary-title&gt;The Lancet&lt;/secondary-title&gt;&lt;/titles&gt;&lt;periodical&gt;&lt;full-title&gt;The Lancet&lt;/full-title&gt;&lt;/periodical&gt;&lt;pages&gt;1465-1471&lt;/pages&gt;&lt;volume&gt;386&lt;/volume&gt;&lt;number&gt;10002&lt;/number&gt;&lt;dates&gt;&lt;year&gt;2015&lt;/year&gt;&lt;/dates&gt;&lt;isbn&gt;0140-6736&lt;/isbn&gt;&lt;urls&gt;&lt;/urls&gt;&lt;/record&gt;&lt;/Cite&gt;&lt;/EndNote&gt;</w:instrText>
      </w:r>
      <w:r>
        <w:fldChar w:fldCharType="separate"/>
      </w:r>
      <w:r>
        <w:rPr>
          <w:vertAlign w:val="superscript"/>
        </w:rPr>
        <w:t>[183]</w:t>
      </w:r>
      <w:r>
        <w:fldChar w:fldCharType="end"/>
      </w:r>
      <w:r>
        <w:rPr>
          <w:rFonts w:hint="eastAsia"/>
        </w:rPr>
        <w:t xml:space="preserve">。研究认为至少20%的AKI个案可以通过早期风险识别避免 </w:t>
      </w:r>
      <w:r>
        <w:fldChar w:fldCharType="begin"/>
      </w:r>
      <w:r>
        <w:instrText xml:space="preserve"> ADDIN EN.CITE &lt;EndNote&gt;&lt;Cite&gt;&lt;Author&gt;Cheng&lt;/Author&gt;&lt;Year&gt;2017&lt;/Year&gt;&lt;RecNum&gt;213&lt;/RecNum&gt;&lt;DisplayText&gt;&lt;style face="superscript"&gt;[74]&lt;/style&gt;&lt;/DisplayText&gt;&lt;record&gt;&lt;rec-number&gt;213&lt;/rec-number&gt;&lt;foreign-keys&gt;&lt;key app="EN" db-id="9fd9pzf2ovet56evxamxa026ttaz0vz2wpre" timestamp="1576720355"&gt;213&lt;/key&gt;&lt;/foreign-keys&gt;&lt;ref-type name="Conference Proceedings"&gt;10&lt;/ref-type&gt;&lt;contributors&gt;&lt;authors&gt;&lt;author&gt;Cheng, Peng&lt;/author&gt;&lt;author&gt;Waitman, Lemuel R&lt;/author&gt;&lt;author&gt;Hu, Yong&lt;/author&gt;&lt;author&gt;Liu, Mei&lt;/author&gt;&lt;/authors&gt;&lt;/contributors&gt;&lt;titles&gt;&lt;title&gt;Predicting inpatient acute kidney injury over different time horizons: how early and accurate?&lt;/title&gt;&lt;secondary-title&gt;AMIA Annual Symposium Proceedings&lt;/secondary-title&gt;&lt;/titles&gt;&lt;pages&gt;565&lt;/pages&gt;&lt;volume&gt;2017&lt;/volume&gt;&lt;dates&gt;&lt;year&gt;2017&lt;/year&gt;&lt;/dates&gt;&lt;publisher&gt;American Medical Informatics Association&lt;/publisher&gt;&lt;urls&gt;&lt;/urls&gt;&lt;/record&gt;&lt;/Cite&gt;&lt;/EndNote&gt;</w:instrText>
      </w:r>
      <w:r>
        <w:fldChar w:fldCharType="separate"/>
      </w:r>
      <w:r>
        <w:rPr>
          <w:vertAlign w:val="superscript"/>
        </w:rPr>
        <w:t>[74]</w:t>
      </w:r>
      <w:r>
        <w:fldChar w:fldCharType="end"/>
      </w:r>
      <w:r>
        <w:rPr>
          <w:rFonts w:hint="eastAsia"/>
        </w:rPr>
        <w:t xml:space="preserve">，即使发病，及时干预与患者预后改善密切相关 </w:t>
      </w:r>
      <w:r>
        <w:fldChar w:fldCharType="begin"/>
      </w:r>
      <w:r>
        <w:instrText xml:space="preserve"> ADDIN EN.CITE &lt;EndNote&gt;&lt;Cite&gt;&lt;Author&gt;Khwaja&lt;/Author&gt;&lt;Year&gt;2012&lt;/Year&gt;&lt;RecNum&gt;216&lt;/RecNum&gt;&lt;DisplayText&gt;&lt;style face="superscript"&gt;[177]&lt;/style&gt;&lt;/DisplayText&gt;&lt;record&gt;&lt;rec-number&gt;216&lt;/rec-number&gt;&lt;foreign-keys&gt;&lt;key app="EN" db-id="9fd9pzf2ovet56evxamxa026ttaz0vz2wpre" timestamp="1576721278"&gt;216&lt;/key&gt;&lt;/foreign-keys&gt;&lt;ref-type name="Journal Article"&gt;17&lt;/ref-type&gt;&lt;contributors&gt;&lt;authors&gt;&lt;author&gt;Khwaja, Arif&lt;/author&gt;&lt;/authors&gt;&lt;/contributors&gt;&lt;titles&gt;&lt;title&gt;KDIGO clinical practice guidelines for acute kidney injury&lt;/title&gt;&lt;secondary-title&gt;Nephron Clinical Practice&lt;/secondary-title&gt;&lt;/titles&gt;&lt;periodical&gt;&lt;full-title&gt;Nephron Clinical Practice&lt;/full-title&gt;&lt;/periodical&gt;&lt;pages&gt;c179-c184&lt;/pages&gt;&lt;volume&gt;120&lt;/volume&gt;&lt;number&gt;4&lt;/number&gt;&lt;dates&gt;&lt;year&gt;2012&lt;/year&gt;&lt;/dates&gt;&lt;isbn&gt;1660-2110&lt;/isbn&gt;&lt;urls&gt;&lt;/urls&gt;&lt;/record&gt;&lt;/Cite&gt;&lt;/EndNote&gt;</w:instrText>
      </w:r>
      <w:r>
        <w:fldChar w:fldCharType="separate"/>
      </w:r>
      <w:r>
        <w:rPr>
          <w:vertAlign w:val="superscript"/>
        </w:rPr>
        <w:t>[177]</w:t>
      </w:r>
      <w:r>
        <w:fldChar w:fldCharType="end"/>
      </w:r>
      <w:r>
        <w:rPr>
          <w:rFonts w:hint="eastAsia"/>
        </w:rPr>
        <w:t>。</w:t>
      </w:r>
    </w:p>
    <w:p>
      <w:pPr>
        <w:ind w:firstLine="480"/>
      </w:pPr>
      <w:r>
        <w:rPr>
          <w:rFonts w:hint="eastAsia"/>
        </w:rPr>
        <w:t>（3）院内数据适合验证本研究所提出的方法。</w:t>
      </w:r>
    </w:p>
    <w:p>
      <w:pPr>
        <w:ind w:firstLine="480"/>
      </w:pPr>
      <w:r>
        <w:rPr>
          <w:rFonts w:hint="eastAsia"/>
        </w:rPr>
        <w:t>本研究的目标是利用大量健康指标进行个性化的风险因素和治疗效果分析以及管理策略制定，而院内住院患者的数据比较详细且准确，因此适合验证本研究的方法。</w:t>
      </w:r>
    </w:p>
    <w:p>
      <w:pPr>
        <w:pStyle w:val="4"/>
      </w:pPr>
      <w:r>
        <w:rPr>
          <w:rFonts w:hint="eastAsia"/>
        </w:rPr>
        <w:t>3</w:t>
      </w:r>
      <w:r>
        <w:t xml:space="preserve">.3.2 </w:t>
      </w:r>
      <w:r>
        <w:rPr>
          <w:rFonts w:hint="eastAsia"/>
        </w:rPr>
        <w:t>数据提取与筛选</w:t>
      </w:r>
    </w:p>
    <w:p>
      <w:pPr>
        <w:ind w:firstLine="480" w:firstLineChars="200"/>
        <w:rPr>
          <w:rFonts w:cs="Times New Roman"/>
          <w:szCs w:val="24"/>
        </w:rPr>
      </w:pPr>
      <w:r>
        <w:rPr>
          <w:rFonts w:hint="eastAsia"/>
        </w:rPr>
        <w:t>本研究使用的数据集来自团队合作的临床电子病历数据中心中的真实数据。本研究从数据库中提取了从2007年11月到2016年12月期间，住院时间超过两天的成年人（&gt;18岁）的电子病历记录，合计有179,370条住院记录。本研究以每一次住院产生的数据作为一个样本，小部分患者可能会有多次住院记录，产生多个样本。本研究排除了以下样本：（1）血清肌酐的测量次数少于2次，因为AKI的确定需要比较2次血清肌酐的变化。（2）入院时已经有中度到重度的肾功能不全患者，即估算肾小球滤过率（基于</w:t>
      </w:r>
      <w:r>
        <w:rPr>
          <w:rFonts w:cs="Times New Roman"/>
          <w:szCs w:val="24"/>
        </w:rPr>
        <w:t>Modified Diet in Renal Disease equation</w:t>
      </w:r>
      <w:r>
        <w:rPr>
          <w:rFonts w:cs="Times New Roman"/>
          <w:szCs w:val="24"/>
        </w:rPr>
        <w:fldChar w:fldCharType="begin"/>
      </w:r>
      <w:r>
        <w:rPr>
          <w:rFonts w:cs="Times New Roman"/>
          <w:szCs w:val="24"/>
        </w:rPr>
        <w:instrText xml:space="preserve"> ADDIN EN.CITE &lt;EndNote&gt;&lt;Cite&gt;&lt;Author&gt;Levey&lt;/Author&gt;&lt;Year&gt;2009&lt;/Year&gt;&lt;RecNum&gt;596&lt;/RecNum&gt;&lt;DisplayText&gt;&lt;style face="superscript"&gt;[184]&lt;/style&gt;&lt;/DisplayText&gt;&lt;record&gt;&lt;rec-number&gt;596&lt;/rec-number&gt;&lt;foreign-keys&gt;&lt;key app="EN" db-id="9fd9pzf2ovet56evxamxa026ttaz0vz2wpre" timestamp="1623324524"&gt;596&lt;/key&gt;&lt;/foreign-keys&gt;&lt;ref-type name="Journal Article"&gt;17&lt;/ref-type&gt;&lt;contributors&gt;&lt;authors&gt;&lt;author&gt;Levey, Andrew S&lt;/author&gt;&lt;author&gt;Stevens, Lesley A&lt;/author&gt;&lt;author&gt;Schmid, Christopher H&lt;/author&gt;&lt;author&gt;Zhang, Yaping&lt;/author&gt;&lt;author&gt;Castro III, Alejandro F&lt;/author&gt;&lt;author&gt;Feldman, Harold I&lt;/author&gt;&lt;author&gt;Kusek, John W&lt;/author&gt;&lt;author&gt;Eggers, Paul&lt;/author&gt;&lt;author&gt;Van Lente, Frederick&lt;/author&gt;&lt;author&gt;Greene, Tom&lt;/author&gt;&lt;/authors&gt;&lt;/contributors&gt;&lt;titles&gt;&lt;title&gt;A new equation to estimate glomerular filtration rate&lt;/title&gt;&lt;secondary-title&gt;Annals of internal medicine&lt;/secondary-title&gt;&lt;/titles&gt;&lt;periodical&gt;&lt;full-title&gt;Annals of internal medicine&lt;/full-title&gt;&lt;/periodical&gt;&lt;pages&gt;604-612&lt;/pages&gt;&lt;volume&gt;150&lt;/volume&gt;&lt;number&gt;9&lt;/number&gt;&lt;dates&gt;&lt;year&gt;2009&lt;/year&gt;&lt;/dates&gt;&lt;isbn&gt;0003-4819&lt;/isbn&gt;&lt;urls&gt;&lt;/urls&gt;&lt;/record&gt;&lt;/Cite&gt;&lt;/EndNote&gt;</w:instrText>
      </w:r>
      <w:r>
        <w:rPr>
          <w:rFonts w:cs="Times New Roman"/>
          <w:szCs w:val="24"/>
        </w:rPr>
        <w:fldChar w:fldCharType="separate"/>
      </w:r>
      <w:r>
        <w:rPr>
          <w:rFonts w:cs="Times New Roman"/>
          <w:szCs w:val="24"/>
          <w:vertAlign w:val="superscript"/>
        </w:rPr>
        <w:t>[184]</w:t>
      </w:r>
      <w:r>
        <w:rPr>
          <w:rFonts w:cs="Times New Roman"/>
          <w:szCs w:val="24"/>
        </w:rPr>
        <w:fldChar w:fldCharType="end"/>
      </w:r>
      <w:r>
        <w:rPr>
          <w:rFonts w:hint="eastAsia" w:cs="Times New Roman"/>
          <w:szCs w:val="24"/>
        </w:rPr>
        <w:t>计算</w:t>
      </w:r>
      <w:r>
        <w:rPr>
          <w:rFonts w:hint="eastAsia"/>
        </w:rPr>
        <w:t xml:space="preserve">）&lt;60 </w:t>
      </w:r>
      <w:r>
        <w:rPr>
          <w:rFonts w:cs="Times New Roman"/>
          <w:szCs w:val="24"/>
        </w:rPr>
        <w:t>mL/min/1.73 m</w:t>
      </w:r>
      <w:r>
        <w:rPr>
          <w:rFonts w:cs="Times New Roman"/>
          <w:szCs w:val="24"/>
          <w:vertAlign w:val="superscript"/>
        </w:rPr>
        <w:t>2</w:t>
      </w:r>
      <w:r>
        <w:rPr>
          <w:rFonts w:hint="eastAsia" w:cs="Times New Roman"/>
          <w:szCs w:val="24"/>
        </w:rPr>
        <w:t>，一来这是为了避免混淆慢性肾病和AKI，另一方面患有</w:t>
      </w:r>
      <w:r>
        <w:rPr>
          <w:rFonts w:hint="eastAsia"/>
        </w:rPr>
        <w:t>中度到重度的肾功能不全的患者本身就需要十分关注AKI的风险，AKI预测对该群体的意义较小，最终得到</w:t>
      </w:r>
      <w:r>
        <w:rPr>
          <w:rFonts w:cs="Times New Roman"/>
          <w:szCs w:val="24"/>
        </w:rPr>
        <w:t>76,957</w:t>
      </w:r>
      <w:r>
        <w:rPr>
          <w:rFonts w:hint="eastAsia" w:cs="Times New Roman"/>
          <w:szCs w:val="24"/>
        </w:rPr>
        <w:t>份样本，其中7,259个（9.43%）样本中发生了AKI，研究数据的主要特征分布见</w:t>
      </w:r>
      <w:r>
        <w:rPr>
          <w:rFonts w:hint="eastAsia" w:cs="Times New Roman"/>
          <w:color w:val="0070C0"/>
          <w:szCs w:val="24"/>
        </w:rPr>
        <w:t>表3</w:t>
      </w:r>
      <w:r>
        <w:rPr>
          <w:rFonts w:cs="Times New Roman"/>
          <w:color w:val="0070C0"/>
          <w:szCs w:val="24"/>
        </w:rPr>
        <w:t>.3-1</w:t>
      </w:r>
      <w:r>
        <w:rPr>
          <w:rFonts w:hint="eastAsia" w:cs="Times New Roman"/>
          <w:szCs w:val="24"/>
        </w:rPr>
        <w:t>。</w:t>
      </w:r>
    </w:p>
    <w:p>
      <w:pPr>
        <w:ind w:firstLine="480" w:firstLineChars="200"/>
        <w:rPr>
          <w:rFonts w:cs="Times New Roman"/>
          <w:szCs w:val="24"/>
        </w:rPr>
      </w:pPr>
      <w:r>
        <w:rPr>
          <w:rFonts w:hint="eastAsia" w:ascii="宋体" w:hAnsi="宋体"/>
          <w:szCs w:val="24"/>
        </w:rPr>
        <w:t>尽管存在数据不平衡问题，但本文并未对此进行任何处理，主要原因主要包括以下几点：（1）在前期初步尝试中，常用数据平衡策略并未显著改善模型性能。（2）数据平衡策略对模型校准度的破坏是众所周知的问题（即模型的预测概率无法反应患者实际的患病概率），不利于医生准确判断临床因素的作用。（3）个性化建模时，每个目标样本的相似样本集中正负例比例并不一致，若在相似样本匹配前进行数据平衡，则依然无法保证相似样本匹配后的数据平衡情况；若相似样本匹配后进行数据平衡，则数据平衡策略对每个相似样本集的影响将存在差异，导致不同个性化模型的预测概率变化幅度不一，反而会影响模型区分不同患者的能力，并影响对各个因素预测作用变化规律的评估，这也是本研究的主要研究问题之一。</w:t>
      </w:r>
    </w:p>
    <w:p>
      <w:pPr>
        <w:pStyle w:val="4"/>
      </w:pPr>
      <w:r>
        <w:rPr>
          <w:rFonts w:hint="eastAsia"/>
        </w:rPr>
        <w:t>3</w:t>
      </w:r>
      <w:r>
        <w:t xml:space="preserve">.3.3 </w:t>
      </w:r>
      <w:r>
        <w:rPr>
          <w:rFonts w:hint="eastAsia"/>
        </w:rPr>
        <w:t>数据预处理</w:t>
      </w:r>
    </w:p>
    <w:p>
      <w:pPr>
        <w:jc w:val="center"/>
        <w:rPr>
          <w:sz w:val="21"/>
          <w:szCs w:val="21"/>
        </w:rPr>
      </w:pPr>
      <w:r>
        <w:rPr>
          <w:rFonts w:hint="eastAsia"/>
          <w:sz w:val="21"/>
          <w:szCs w:val="21"/>
        </w:rPr>
        <w:t>表 3</w:t>
      </w:r>
      <w:r>
        <w:rPr>
          <w:sz w:val="21"/>
          <w:szCs w:val="21"/>
        </w:rPr>
        <w:t xml:space="preserve">.3-2 </w:t>
      </w:r>
      <w:r>
        <w:rPr>
          <w:rFonts w:hint="eastAsia"/>
          <w:sz w:val="21"/>
          <w:szCs w:val="21"/>
        </w:rPr>
        <w:t>个性化建模使用的患者特征</w:t>
      </w:r>
    </w:p>
    <w:tbl>
      <w:tblPr>
        <w:tblStyle w:val="13"/>
        <w:tblW w:w="850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92"/>
        <w:gridCol w:w="1665"/>
        <w:gridCol w:w="4443"/>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2" w:type="dxa"/>
            <w:tcBorders>
              <w:bottom w:val="single" w:color="7E7E7E" w:themeColor="text1" w:themeTint="80" w:sz="4" w:space="0"/>
              <w:insideH w:val="single" w:sz="4" w:space="0"/>
            </w:tcBorders>
          </w:tcPr>
          <w:p>
            <w:pPr>
              <w:spacing w:line="240" w:lineRule="auto"/>
              <w:contextualSpacing/>
              <w:jc w:val="center"/>
              <w:rPr>
                <w:b/>
                <w:bCs/>
                <w:sz w:val="21"/>
                <w:szCs w:val="21"/>
              </w:rPr>
            </w:pPr>
            <w:r>
              <w:rPr>
                <w:rFonts w:hint="eastAsia"/>
                <w:b/>
                <w:bCs/>
                <w:sz w:val="21"/>
                <w:szCs w:val="21"/>
              </w:rPr>
              <w:t>特征类别</w:t>
            </w:r>
          </w:p>
        </w:tc>
        <w:tc>
          <w:tcPr>
            <w:tcW w:w="1665" w:type="dxa"/>
            <w:tcBorders>
              <w:bottom w:val="single" w:color="7E7E7E" w:themeColor="text1" w:themeTint="80" w:sz="4" w:space="0"/>
              <w:insideH w:val="single" w:sz="4" w:space="0"/>
            </w:tcBorders>
          </w:tcPr>
          <w:p>
            <w:pPr>
              <w:spacing w:line="240" w:lineRule="auto"/>
              <w:contextualSpacing/>
              <w:jc w:val="center"/>
              <w:rPr>
                <w:b/>
                <w:bCs/>
                <w:sz w:val="21"/>
                <w:szCs w:val="21"/>
              </w:rPr>
            </w:pPr>
            <w:r>
              <w:rPr>
                <w:rFonts w:hint="eastAsia"/>
                <w:b/>
                <w:bCs/>
                <w:sz w:val="21"/>
                <w:szCs w:val="21"/>
              </w:rPr>
              <w:t>特征数量</w:t>
            </w:r>
          </w:p>
        </w:tc>
        <w:tc>
          <w:tcPr>
            <w:tcW w:w="4443" w:type="dxa"/>
            <w:tcBorders>
              <w:bottom w:val="single" w:color="7E7E7E" w:themeColor="text1" w:themeTint="80" w:sz="4" w:space="0"/>
              <w:insideH w:val="single" w:sz="4" w:space="0"/>
            </w:tcBorders>
          </w:tcPr>
          <w:p>
            <w:pPr>
              <w:spacing w:line="240" w:lineRule="auto"/>
              <w:contextualSpacing/>
              <w:jc w:val="center"/>
              <w:rPr>
                <w:b/>
                <w:bCs/>
                <w:sz w:val="21"/>
                <w:szCs w:val="21"/>
              </w:rPr>
            </w:pPr>
            <w:r>
              <w:rPr>
                <w:rFonts w:hint="eastAsia"/>
                <w:b/>
                <w:bCs/>
                <w:sz w:val="21"/>
                <w:szCs w:val="21"/>
              </w:rPr>
              <w:t>明细</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2392" w:type="dxa"/>
          </w:tcPr>
          <w:p>
            <w:pPr>
              <w:spacing w:line="240" w:lineRule="auto"/>
              <w:contextualSpacing/>
              <w:jc w:val="center"/>
              <w:rPr>
                <w:b/>
                <w:bCs/>
                <w:sz w:val="21"/>
                <w:szCs w:val="21"/>
              </w:rPr>
            </w:pPr>
            <w:r>
              <w:rPr>
                <w:rFonts w:hint="eastAsia"/>
                <w:b/>
                <w:bCs/>
                <w:sz w:val="21"/>
                <w:szCs w:val="21"/>
              </w:rPr>
              <w:t>人口统计学信息</w:t>
            </w:r>
          </w:p>
        </w:tc>
        <w:tc>
          <w:tcPr>
            <w:tcW w:w="1665" w:type="dxa"/>
          </w:tcPr>
          <w:p>
            <w:pPr>
              <w:spacing w:line="240" w:lineRule="auto"/>
              <w:contextualSpacing/>
              <w:jc w:val="center"/>
              <w:rPr>
                <w:sz w:val="21"/>
                <w:szCs w:val="21"/>
              </w:rPr>
            </w:pPr>
            <w:r>
              <w:rPr>
                <w:sz w:val="21"/>
                <w:szCs w:val="21"/>
              </w:rPr>
              <w:t>7</w:t>
            </w:r>
          </w:p>
        </w:tc>
        <w:tc>
          <w:tcPr>
            <w:tcW w:w="4443" w:type="dxa"/>
          </w:tcPr>
          <w:p>
            <w:pPr>
              <w:spacing w:line="240" w:lineRule="auto"/>
              <w:contextualSpacing/>
              <w:rPr>
                <w:sz w:val="21"/>
                <w:szCs w:val="21"/>
              </w:rPr>
            </w:pPr>
            <w:r>
              <w:rPr>
                <w:rFonts w:hint="eastAsia"/>
                <w:sz w:val="21"/>
                <w:szCs w:val="21"/>
              </w:rPr>
              <w:t>年龄，种族，性别</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2392" w:type="dxa"/>
          </w:tcPr>
          <w:p>
            <w:pPr>
              <w:spacing w:line="240" w:lineRule="auto"/>
              <w:contextualSpacing/>
              <w:jc w:val="center"/>
              <w:rPr>
                <w:b/>
                <w:bCs/>
                <w:sz w:val="21"/>
                <w:szCs w:val="21"/>
              </w:rPr>
            </w:pPr>
            <w:r>
              <w:rPr>
                <w:rFonts w:hint="eastAsia"/>
                <w:b/>
                <w:bCs/>
                <w:sz w:val="21"/>
                <w:szCs w:val="21"/>
              </w:rPr>
              <w:t>体征</w:t>
            </w:r>
          </w:p>
        </w:tc>
        <w:tc>
          <w:tcPr>
            <w:tcW w:w="1665" w:type="dxa"/>
          </w:tcPr>
          <w:p>
            <w:pPr>
              <w:spacing w:line="240" w:lineRule="auto"/>
              <w:contextualSpacing/>
              <w:jc w:val="center"/>
              <w:rPr>
                <w:sz w:val="21"/>
                <w:szCs w:val="21"/>
              </w:rPr>
            </w:pPr>
            <w:r>
              <w:rPr>
                <w:sz w:val="21"/>
                <w:szCs w:val="21"/>
              </w:rPr>
              <w:t>5</w:t>
            </w:r>
          </w:p>
        </w:tc>
        <w:tc>
          <w:tcPr>
            <w:tcW w:w="4443" w:type="dxa"/>
          </w:tcPr>
          <w:p>
            <w:pPr>
              <w:spacing w:line="240" w:lineRule="auto"/>
              <w:contextualSpacing/>
              <w:rPr>
                <w:sz w:val="21"/>
                <w:szCs w:val="21"/>
              </w:rPr>
            </w:pPr>
            <w:r>
              <w:rPr>
                <w:sz w:val="21"/>
                <w:szCs w:val="21"/>
              </w:rPr>
              <w:t>BMI</w:t>
            </w:r>
            <w:r>
              <w:rPr>
                <w:rFonts w:hint="eastAsia"/>
                <w:sz w:val="21"/>
                <w:szCs w:val="21"/>
              </w:rPr>
              <w:t>，舒张压，收缩压，脉搏，体温</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2" w:type="dxa"/>
          </w:tcPr>
          <w:p>
            <w:pPr>
              <w:spacing w:line="240" w:lineRule="auto"/>
              <w:contextualSpacing/>
              <w:jc w:val="center"/>
              <w:rPr>
                <w:b/>
                <w:bCs/>
                <w:sz w:val="21"/>
                <w:szCs w:val="21"/>
              </w:rPr>
            </w:pPr>
            <w:r>
              <w:rPr>
                <w:rFonts w:hint="eastAsia"/>
                <w:b/>
                <w:bCs/>
                <w:sz w:val="21"/>
                <w:szCs w:val="21"/>
              </w:rPr>
              <w:t>实验室指标</w:t>
            </w:r>
          </w:p>
        </w:tc>
        <w:tc>
          <w:tcPr>
            <w:tcW w:w="1665" w:type="dxa"/>
          </w:tcPr>
          <w:p>
            <w:pPr>
              <w:spacing w:line="240" w:lineRule="auto"/>
              <w:contextualSpacing/>
              <w:jc w:val="center"/>
              <w:rPr>
                <w:sz w:val="21"/>
                <w:szCs w:val="21"/>
              </w:rPr>
            </w:pPr>
            <w:r>
              <w:rPr>
                <w:sz w:val="21"/>
                <w:szCs w:val="21"/>
              </w:rPr>
              <w:t>14</w:t>
            </w:r>
          </w:p>
        </w:tc>
        <w:tc>
          <w:tcPr>
            <w:tcW w:w="4443" w:type="dxa"/>
          </w:tcPr>
          <w:p>
            <w:pPr>
              <w:spacing w:line="240" w:lineRule="auto"/>
              <w:contextualSpacing/>
              <w:rPr>
                <w:sz w:val="21"/>
                <w:szCs w:val="21"/>
              </w:rPr>
            </w:pPr>
            <w:r>
              <w:rPr>
                <w:rFonts w:hint="eastAsia"/>
                <w:sz w:val="21"/>
                <w:szCs w:val="21"/>
              </w:rPr>
              <w:t>白蛋白，谷草转氨酶，</w:t>
            </w:r>
            <w:r>
              <w:rPr>
                <w:rFonts w:ascii="Arial" w:hAnsi="Arial" w:cs="Arial"/>
                <w:color w:val="333333"/>
                <w:sz w:val="21"/>
                <w:szCs w:val="21"/>
                <w:shd w:val="clear" w:color="auto" w:fill="FFFFFF"/>
              </w:rPr>
              <w:t>谷丙转氨酶</w:t>
            </w:r>
            <w:r>
              <w:rPr>
                <w:rFonts w:hint="eastAsia" w:ascii="Arial" w:hAnsi="Arial" w:cs="Arial"/>
                <w:color w:val="333333"/>
                <w:sz w:val="21"/>
                <w:szCs w:val="21"/>
                <w:shd w:val="clear" w:color="auto" w:fill="FFFFFF"/>
              </w:rPr>
              <w:t>，</w:t>
            </w:r>
            <w:r>
              <w:rPr>
                <w:rFonts w:hint="eastAsia"/>
                <w:sz w:val="21"/>
                <w:szCs w:val="21"/>
              </w:rPr>
              <w:t>氨，血胆红素，血尿素氮，血钙，</w:t>
            </w:r>
            <w:r>
              <w:rPr>
                <w:rFonts w:ascii="Arial" w:hAnsi="Arial" w:cs="Arial"/>
                <w:color w:val="333333"/>
                <w:sz w:val="21"/>
                <w:szCs w:val="21"/>
                <w:shd w:val="clear" w:color="auto" w:fill="FFFFFF"/>
              </w:rPr>
              <w:t>肌酸激酶同工酶</w:t>
            </w:r>
            <w:r>
              <w:rPr>
                <w:rFonts w:hint="eastAsia"/>
                <w:color w:val="333333"/>
                <w:sz w:val="21"/>
                <w:szCs w:val="21"/>
                <w:shd w:val="clear" w:color="auto" w:fill="FFFFFF"/>
              </w:rPr>
              <w:t>，</w:t>
            </w:r>
            <w:r>
              <w:rPr>
                <w:rFonts w:ascii="Arial" w:hAnsi="Arial" w:cs="Arial"/>
                <w:color w:val="333333"/>
                <w:sz w:val="21"/>
                <w:szCs w:val="21"/>
                <w:shd w:val="clear" w:color="auto" w:fill="FFFFFF"/>
              </w:rPr>
              <w:t>肌酸激酶</w:t>
            </w:r>
            <w:r>
              <w:rPr>
                <w:rFonts w:hint="eastAsia" w:ascii="Arial" w:hAnsi="Arial" w:cs="Arial"/>
                <w:color w:val="333333"/>
                <w:sz w:val="21"/>
                <w:szCs w:val="21"/>
                <w:shd w:val="clear" w:color="auto" w:fill="FFFFFF"/>
              </w:rPr>
              <w:t>，</w:t>
            </w:r>
            <w:r>
              <w:rPr>
                <w:rFonts w:hint="eastAsia"/>
                <w:sz w:val="21"/>
                <w:szCs w:val="21"/>
              </w:rPr>
              <w:t>血糖，脂肪酶，血小板计数，白细胞计数，肌钙蛋白</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2" w:type="dxa"/>
          </w:tcPr>
          <w:p>
            <w:pPr>
              <w:spacing w:line="240" w:lineRule="auto"/>
              <w:contextualSpacing/>
              <w:jc w:val="center"/>
              <w:rPr>
                <w:b/>
                <w:bCs/>
                <w:sz w:val="21"/>
                <w:szCs w:val="21"/>
              </w:rPr>
            </w:pPr>
            <w:r>
              <w:rPr>
                <w:rFonts w:hint="eastAsia"/>
                <w:b/>
                <w:bCs/>
                <w:sz w:val="21"/>
                <w:szCs w:val="21"/>
              </w:rPr>
              <w:t>入院原因</w:t>
            </w:r>
          </w:p>
        </w:tc>
        <w:tc>
          <w:tcPr>
            <w:tcW w:w="1665" w:type="dxa"/>
          </w:tcPr>
          <w:p>
            <w:pPr>
              <w:spacing w:line="240" w:lineRule="auto"/>
              <w:contextualSpacing/>
              <w:jc w:val="center"/>
              <w:rPr>
                <w:sz w:val="21"/>
                <w:szCs w:val="21"/>
              </w:rPr>
            </w:pPr>
            <w:r>
              <w:rPr>
                <w:sz w:val="21"/>
                <w:szCs w:val="21"/>
              </w:rPr>
              <w:t>315</w:t>
            </w:r>
          </w:p>
        </w:tc>
        <w:tc>
          <w:tcPr>
            <w:tcW w:w="4443" w:type="dxa"/>
          </w:tcPr>
          <w:p>
            <w:pPr>
              <w:spacing w:line="240" w:lineRule="auto"/>
              <w:contextualSpacing/>
              <w:rPr>
                <w:sz w:val="21"/>
                <w:szCs w:val="21"/>
              </w:rPr>
            </w:pPr>
            <w:r>
              <w:rPr>
                <w:rFonts w:hint="eastAsia"/>
                <w:sz w:val="21"/>
                <w:szCs w:val="21"/>
              </w:rPr>
              <w:t>基于来自</w:t>
            </w:r>
            <w:r>
              <w:rPr>
                <w:sz w:val="21"/>
                <w:szCs w:val="21"/>
              </w:rPr>
              <w:t>the University Health System Consortium (UHC) / Vizient</w:t>
            </w:r>
            <w:r>
              <w:rPr>
                <w:rFonts w:hint="eastAsia"/>
                <w:sz w:val="21"/>
                <w:szCs w:val="21"/>
              </w:rPr>
              <w:t>的</w:t>
            </w:r>
            <w:r>
              <w:rPr>
                <w:sz w:val="21"/>
                <w:szCs w:val="21"/>
              </w:rPr>
              <w:t>APR-DRG</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2" w:hRule="atLeast"/>
        </w:trPr>
        <w:tc>
          <w:tcPr>
            <w:tcW w:w="2392" w:type="dxa"/>
          </w:tcPr>
          <w:p>
            <w:pPr>
              <w:spacing w:line="240" w:lineRule="auto"/>
              <w:contextualSpacing/>
              <w:jc w:val="center"/>
              <w:rPr>
                <w:b/>
                <w:bCs/>
                <w:sz w:val="21"/>
                <w:szCs w:val="21"/>
              </w:rPr>
            </w:pPr>
            <w:r>
              <w:rPr>
                <w:rFonts w:hint="eastAsia"/>
                <w:b/>
                <w:bCs/>
                <w:sz w:val="21"/>
                <w:szCs w:val="21"/>
              </w:rPr>
              <w:t>院内外用药</w:t>
            </w:r>
          </w:p>
        </w:tc>
        <w:tc>
          <w:tcPr>
            <w:tcW w:w="1665" w:type="dxa"/>
          </w:tcPr>
          <w:p>
            <w:pPr>
              <w:spacing w:line="240" w:lineRule="auto"/>
              <w:contextualSpacing/>
              <w:jc w:val="center"/>
              <w:rPr>
                <w:sz w:val="21"/>
                <w:szCs w:val="21"/>
              </w:rPr>
            </w:pPr>
            <w:r>
              <w:rPr>
                <w:sz w:val="21"/>
                <w:szCs w:val="21"/>
              </w:rPr>
              <w:t>1271</w:t>
            </w:r>
          </w:p>
        </w:tc>
        <w:tc>
          <w:tcPr>
            <w:tcW w:w="4443" w:type="dxa"/>
          </w:tcPr>
          <w:p>
            <w:pPr>
              <w:spacing w:line="240" w:lineRule="auto"/>
              <w:contextualSpacing/>
              <w:rPr>
                <w:sz w:val="21"/>
                <w:szCs w:val="21"/>
              </w:rPr>
            </w:pPr>
            <w:r>
              <w:rPr>
                <w:rFonts w:hint="eastAsia"/>
                <w:sz w:val="21"/>
                <w:szCs w:val="21"/>
              </w:rPr>
              <w:t>根据</w:t>
            </w:r>
            <w:bookmarkStart w:id="38" w:name="_Hlk112316723"/>
            <w:r>
              <w:rPr>
                <w:rFonts w:hint="eastAsia"/>
                <w:sz w:val="21"/>
                <w:szCs w:val="21"/>
              </w:rPr>
              <w:t>临床药品标准命名术语表</w:t>
            </w:r>
            <w:r>
              <w:rPr>
                <w:sz w:val="21"/>
                <w:szCs w:val="21"/>
              </w:rPr>
              <w:t>RxNorm</w:t>
            </w:r>
            <w:r>
              <w:rPr>
                <w:rFonts w:hint="eastAsia"/>
                <w:sz w:val="21"/>
                <w:szCs w:val="21"/>
              </w:rPr>
              <w:t>得到</w:t>
            </w:r>
            <w:bookmarkEnd w:id="38"/>
            <w:r>
              <w:rPr>
                <w:rFonts w:hint="eastAsia"/>
                <w:sz w:val="21"/>
                <w:szCs w:val="21"/>
              </w:rPr>
              <w:t>药物分成</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2" w:type="dxa"/>
          </w:tcPr>
          <w:p>
            <w:pPr>
              <w:spacing w:line="240" w:lineRule="auto"/>
              <w:contextualSpacing/>
              <w:jc w:val="center"/>
              <w:rPr>
                <w:b/>
                <w:bCs/>
                <w:sz w:val="21"/>
                <w:szCs w:val="21"/>
              </w:rPr>
            </w:pPr>
            <w:r>
              <w:rPr>
                <w:rFonts w:hint="eastAsia"/>
                <w:b/>
                <w:bCs/>
                <w:sz w:val="21"/>
                <w:szCs w:val="21"/>
              </w:rPr>
              <w:t>病史</w:t>
            </w:r>
          </w:p>
        </w:tc>
        <w:tc>
          <w:tcPr>
            <w:tcW w:w="1665" w:type="dxa"/>
          </w:tcPr>
          <w:p>
            <w:pPr>
              <w:spacing w:line="240" w:lineRule="auto"/>
              <w:contextualSpacing/>
              <w:jc w:val="center"/>
              <w:rPr>
                <w:sz w:val="21"/>
                <w:szCs w:val="21"/>
              </w:rPr>
            </w:pPr>
            <w:r>
              <w:rPr>
                <w:sz w:val="21"/>
                <w:szCs w:val="21"/>
              </w:rPr>
              <w:t>280</w:t>
            </w:r>
          </w:p>
        </w:tc>
        <w:tc>
          <w:tcPr>
            <w:tcW w:w="4443" w:type="dxa"/>
          </w:tcPr>
          <w:p>
            <w:pPr>
              <w:spacing w:line="240" w:lineRule="auto"/>
              <w:contextualSpacing/>
              <w:rPr>
                <w:sz w:val="21"/>
                <w:szCs w:val="21"/>
              </w:rPr>
            </w:pPr>
            <w:r>
              <w:rPr>
                <w:rFonts w:hint="eastAsia"/>
                <w:sz w:val="21"/>
                <w:szCs w:val="21"/>
              </w:rPr>
              <w:t>使用</w:t>
            </w:r>
            <w:r>
              <w:rPr>
                <w:sz w:val="21"/>
                <w:szCs w:val="21"/>
              </w:rPr>
              <w:t>Clinical Classifications Software (CCS)</w:t>
            </w:r>
            <w:r>
              <w:rPr>
                <w:rFonts w:hint="eastAsia"/>
                <w:sz w:val="21"/>
                <w:szCs w:val="21"/>
              </w:rPr>
              <w:t>对患者过去的</w:t>
            </w:r>
            <w:r>
              <w:rPr>
                <w:sz w:val="21"/>
                <w:szCs w:val="21"/>
              </w:rPr>
              <w:t>ICD9</w:t>
            </w:r>
            <w:r>
              <w:rPr>
                <w:rFonts w:hint="eastAsia"/>
                <w:sz w:val="21"/>
                <w:szCs w:val="21"/>
              </w:rPr>
              <w:t>编码进行归类</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2" w:type="dxa"/>
          </w:tcPr>
          <w:p>
            <w:pPr>
              <w:spacing w:line="240" w:lineRule="auto"/>
              <w:contextualSpacing/>
              <w:jc w:val="center"/>
              <w:rPr>
                <w:b/>
                <w:bCs/>
                <w:sz w:val="21"/>
                <w:szCs w:val="21"/>
              </w:rPr>
            </w:pPr>
            <w:r>
              <w:rPr>
                <w:rFonts w:hint="eastAsia"/>
                <w:b/>
                <w:bCs/>
                <w:sz w:val="21"/>
                <w:szCs w:val="21"/>
              </w:rPr>
              <w:t>A</w:t>
            </w:r>
            <w:r>
              <w:rPr>
                <w:b/>
                <w:bCs/>
                <w:sz w:val="21"/>
                <w:szCs w:val="21"/>
              </w:rPr>
              <w:t>KI</w:t>
            </w:r>
            <w:r>
              <w:rPr>
                <w:rFonts w:hint="eastAsia"/>
                <w:b/>
                <w:bCs/>
                <w:sz w:val="21"/>
                <w:szCs w:val="21"/>
              </w:rPr>
              <w:t>（预测目标）</w:t>
            </w:r>
          </w:p>
        </w:tc>
        <w:tc>
          <w:tcPr>
            <w:tcW w:w="1665" w:type="dxa"/>
          </w:tcPr>
          <w:p>
            <w:pPr>
              <w:spacing w:line="240" w:lineRule="auto"/>
              <w:contextualSpacing/>
              <w:jc w:val="center"/>
              <w:rPr>
                <w:sz w:val="21"/>
                <w:szCs w:val="21"/>
              </w:rPr>
            </w:pPr>
            <w:r>
              <w:rPr>
                <w:sz w:val="21"/>
                <w:szCs w:val="21"/>
              </w:rPr>
              <w:t>1</w:t>
            </w:r>
          </w:p>
        </w:tc>
        <w:tc>
          <w:tcPr>
            <w:tcW w:w="4443" w:type="dxa"/>
          </w:tcPr>
          <w:p>
            <w:pPr>
              <w:spacing w:line="240" w:lineRule="auto"/>
              <w:contextualSpacing/>
              <w:rPr>
                <w:sz w:val="21"/>
                <w:szCs w:val="21"/>
              </w:rPr>
            </w:pPr>
            <w:r>
              <w:rPr>
                <w:sz w:val="21"/>
                <w:szCs w:val="21"/>
              </w:rPr>
              <w:t>0</w:t>
            </w:r>
            <w:r>
              <w:rPr>
                <w:rFonts w:hint="eastAsia"/>
                <w:sz w:val="21"/>
                <w:szCs w:val="21"/>
              </w:rPr>
              <w:t>表示没有发生A</w:t>
            </w:r>
            <w:r>
              <w:rPr>
                <w:sz w:val="21"/>
                <w:szCs w:val="21"/>
              </w:rPr>
              <w:t>KI</w:t>
            </w:r>
            <w:r>
              <w:rPr>
                <w:rFonts w:hint="eastAsia"/>
                <w:sz w:val="21"/>
                <w:szCs w:val="21"/>
              </w:rPr>
              <w:t>，</w:t>
            </w:r>
            <w:r>
              <w:rPr>
                <w:sz w:val="21"/>
                <w:szCs w:val="21"/>
              </w:rPr>
              <w:t>1</w:t>
            </w:r>
            <w:r>
              <w:rPr>
                <w:rFonts w:hint="eastAsia"/>
                <w:sz w:val="21"/>
                <w:szCs w:val="21"/>
              </w:rPr>
              <w:t>代表住院期间发生了A</w:t>
            </w:r>
            <w:r>
              <w:rPr>
                <w:sz w:val="21"/>
                <w:szCs w:val="21"/>
              </w:rPr>
              <w:t>KI</w:t>
            </w:r>
          </w:p>
        </w:tc>
      </w:tr>
    </w:tbl>
    <w:p/>
    <w:p>
      <w:pPr>
        <w:ind w:firstLine="480" w:firstLineChars="200"/>
      </w:pPr>
      <w:r>
        <w:rPr>
          <w:rFonts w:hint="eastAsia"/>
        </w:rPr>
        <w:t>从每个住院记录的字段中，本研究提取患者的人口统计学特征、体征、用药、病史以及入院原因（主要记录主诉的疾病和治疗方案，如手术）以及与AKI相关的实验室化验数据（见</w:t>
      </w:r>
      <w:r>
        <w:rPr>
          <w:rFonts w:hint="eastAsia"/>
          <w:color w:val="0070C0"/>
        </w:rPr>
        <w:t>表3</w:t>
      </w:r>
      <w:r>
        <w:rPr>
          <w:color w:val="0070C0"/>
        </w:rPr>
        <w:t>.3-2</w:t>
      </w:r>
      <w:r>
        <w:rPr>
          <w:rFonts w:hint="eastAsia"/>
        </w:rPr>
        <w:t>）。本研究不将血清肌酐指标和估算肾小球滤过率作为预测因子，因为它们用于确定已经发生的AKI。入院原因基于</w:t>
      </w:r>
      <w:r>
        <w:t>All Patients Refined Diagnosis Related Group (APR-DRG)</w:t>
      </w:r>
      <w:r>
        <w:rPr>
          <w:rFonts w:hint="eastAsia"/>
        </w:rPr>
        <w:t>分类系统进行划分。药物根据临床药品标准命名术语表RxNorm得到其成分，以其成分作为特征。病史采用基于ICD-9的分类系统。</w:t>
      </w:r>
    </w:p>
    <w:p/>
    <w:p/>
    <w:p>
      <w:pPr>
        <w:jc w:val="center"/>
        <w:rPr>
          <w:sz w:val="21"/>
          <w:szCs w:val="21"/>
        </w:rPr>
      </w:pPr>
      <w:r>
        <w:rPr>
          <w:rFonts w:hint="eastAsia"/>
          <w:sz w:val="21"/>
          <w:szCs w:val="21"/>
        </w:rPr>
        <w:t>表 3</w:t>
      </w:r>
      <w:r>
        <w:rPr>
          <w:sz w:val="21"/>
          <w:szCs w:val="21"/>
        </w:rPr>
        <w:t xml:space="preserve">.3-3 </w:t>
      </w:r>
      <w:r>
        <w:rPr>
          <w:rFonts w:hint="eastAsia"/>
          <w:sz w:val="21"/>
          <w:szCs w:val="21"/>
        </w:rPr>
        <w:t>体征和实验室指标的特征编码规则</w:t>
      </w:r>
    </w:p>
    <w:tbl>
      <w:tblPr>
        <w:tblStyle w:val="13"/>
        <w:tblW w:w="0" w:type="auto"/>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0"/>
        <w:gridCol w:w="1559"/>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Borders>
              <w:bottom w:val="single" w:color="7E7E7E" w:themeColor="text1" w:themeTint="80" w:sz="4" w:space="0"/>
              <w:insideH w:val="single" w:sz="4" w:space="0"/>
            </w:tcBorders>
          </w:tcPr>
          <w:p>
            <w:pPr>
              <w:spacing w:line="260" w:lineRule="exact"/>
              <w:contextualSpacing/>
              <w:jc w:val="center"/>
              <w:rPr>
                <w:rFonts w:ascii="宋体" w:hAnsi="宋体"/>
                <w:b/>
                <w:bCs/>
                <w:sz w:val="20"/>
                <w:szCs w:val="20"/>
              </w:rPr>
            </w:pPr>
            <w:r>
              <w:rPr>
                <w:rFonts w:hint="eastAsia" w:ascii="宋体" w:hAnsi="宋体"/>
                <w:b/>
                <w:bCs/>
                <w:sz w:val="20"/>
                <w:szCs w:val="20"/>
              </w:rPr>
              <w:t>特征</w:t>
            </w:r>
          </w:p>
        </w:tc>
        <w:tc>
          <w:tcPr>
            <w:tcW w:w="1559" w:type="dxa"/>
            <w:tcBorders>
              <w:bottom w:val="single" w:color="7E7E7E" w:themeColor="text1" w:themeTint="80" w:sz="4" w:space="0"/>
              <w:insideH w:val="single" w:sz="4" w:space="0"/>
            </w:tcBorders>
          </w:tcPr>
          <w:p>
            <w:pPr>
              <w:spacing w:line="260" w:lineRule="exact"/>
              <w:contextualSpacing/>
              <w:jc w:val="center"/>
              <w:rPr>
                <w:rFonts w:ascii="宋体" w:hAnsi="宋体"/>
                <w:b/>
                <w:bCs/>
                <w:sz w:val="20"/>
                <w:szCs w:val="20"/>
              </w:rPr>
            </w:pPr>
            <w:r>
              <w:rPr>
                <w:rFonts w:hint="eastAsia" w:ascii="宋体" w:hAnsi="宋体"/>
                <w:b/>
                <w:bCs/>
                <w:sz w:val="20"/>
                <w:szCs w:val="20"/>
              </w:rPr>
              <w:t>特征值</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bCs/>
                <w:sz w:val="20"/>
                <w:szCs w:val="20"/>
              </w:rPr>
            </w:pPr>
            <w:r>
              <w:rPr>
                <w:rFonts w:hint="eastAsia" w:ascii="宋体" w:hAnsi="宋体"/>
                <w:b/>
                <w:bCs/>
                <w:sz w:val="20"/>
                <w:szCs w:val="20"/>
              </w:rPr>
              <w:t>体征</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bCs/>
                <w:sz w:val="20"/>
                <w:szCs w:val="20"/>
              </w:rPr>
            </w:pPr>
            <w:r>
              <w:rPr>
                <w:rFonts w:ascii="宋体" w:hAnsi="宋体"/>
                <w:b/>
                <w:bCs/>
                <w:sz w:val="20"/>
                <w:szCs w:val="20"/>
              </w:rPr>
              <w:t xml:space="preserve">     BMI</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未知</w:t>
            </w:r>
          </w:p>
        </w:tc>
        <w:tc>
          <w:tcPr>
            <w:tcW w:w="1559" w:type="dxa"/>
          </w:tcPr>
          <w:p>
            <w:pPr>
              <w:spacing w:line="260" w:lineRule="exact"/>
              <w:contextualSpacing/>
              <w:jc w:val="center"/>
              <w:rPr>
                <w:rFonts w:ascii="宋体" w:hAnsi="宋体"/>
                <w:sz w:val="20"/>
                <w:szCs w:val="20"/>
              </w:rPr>
            </w:pPr>
            <w:r>
              <w:rPr>
                <w:rFonts w:ascii="宋体" w:hAnsi="宋体"/>
                <w:sz w:val="20"/>
                <w:szCs w:val="20"/>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&lt; 18.5 </w:t>
            </w:r>
            <w:r>
              <w:rPr>
                <w:rFonts w:hint="eastAsia" w:ascii="宋体" w:hAnsi="宋体"/>
                <w:b w:val="0"/>
                <w:bCs w:val="0"/>
                <w:sz w:val="20"/>
                <w:szCs w:val="20"/>
              </w:rPr>
              <w:t>体重过轻</w:t>
            </w:r>
          </w:p>
        </w:tc>
        <w:tc>
          <w:tcPr>
            <w:tcW w:w="1559" w:type="dxa"/>
          </w:tcPr>
          <w:p>
            <w:pPr>
              <w:spacing w:line="260" w:lineRule="exact"/>
              <w:contextualSpacing/>
              <w:jc w:val="center"/>
              <w:rPr>
                <w:rFonts w:ascii="宋体" w:hAnsi="宋体"/>
                <w:sz w:val="20"/>
                <w:szCs w:val="20"/>
              </w:rPr>
            </w:pPr>
            <w:r>
              <w:rPr>
                <w:rFonts w:ascii="宋体" w:hAnsi="宋体"/>
                <w:sz w:val="20"/>
                <w:szCs w:val="20"/>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18.5 – 24.9 </w:t>
            </w:r>
            <w:r>
              <w:rPr>
                <w:rFonts w:hint="eastAsia" w:ascii="宋体" w:hAnsi="宋体"/>
                <w:b w:val="0"/>
                <w:bCs w:val="0"/>
                <w:sz w:val="20"/>
                <w:szCs w:val="20"/>
              </w:rPr>
              <w:t>正常</w:t>
            </w:r>
          </w:p>
        </w:tc>
        <w:tc>
          <w:tcPr>
            <w:tcW w:w="1559" w:type="dxa"/>
          </w:tcPr>
          <w:p>
            <w:pPr>
              <w:spacing w:line="260" w:lineRule="exact"/>
              <w:contextualSpacing/>
              <w:jc w:val="center"/>
              <w:rPr>
                <w:rFonts w:ascii="宋体" w:hAnsi="宋体"/>
                <w:sz w:val="20"/>
                <w:szCs w:val="20"/>
              </w:rPr>
            </w:pPr>
            <w:r>
              <w:rPr>
                <w:rFonts w:ascii="宋体" w:hAnsi="宋体"/>
                <w:sz w:val="20"/>
                <w:szCs w:val="20"/>
              </w:rPr>
              <w:t>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25.0 – 29.9 </w:t>
            </w:r>
            <w:r>
              <w:rPr>
                <w:rFonts w:hint="eastAsia" w:ascii="宋体" w:hAnsi="宋体"/>
                <w:b w:val="0"/>
                <w:bCs w:val="0"/>
                <w:sz w:val="20"/>
                <w:szCs w:val="20"/>
              </w:rPr>
              <w:t>超重</w:t>
            </w:r>
          </w:p>
        </w:tc>
        <w:tc>
          <w:tcPr>
            <w:tcW w:w="1559" w:type="dxa"/>
          </w:tcPr>
          <w:p>
            <w:pPr>
              <w:spacing w:line="260" w:lineRule="exact"/>
              <w:contextualSpacing/>
              <w:jc w:val="center"/>
              <w:rPr>
                <w:rFonts w:ascii="宋体" w:hAnsi="宋体"/>
                <w:sz w:val="20"/>
                <w:szCs w:val="20"/>
              </w:rPr>
            </w:pPr>
            <w:r>
              <w:rPr>
                <w:rFonts w:ascii="宋体" w:hAnsi="宋体"/>
                <w:sz w:val="20"/>
                <w:szCs w:val="20"/>
              </w:rPr>
              <w:t>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rPr>
                <w:rFonts w:ascii="宋体" w:hAnsi="宋体"/>
                <w:b w:val="0"/>
                <w:bCs w:val="0"/>
                <w:sz w:val="20"/>
                <w:szCs w:val="20"/>
              </w:rPr>
            </w:pPr>
            <w:r>
              <w:rPr>
                <w:rFonts w:ascii="宋体" w:hAnsi="宋体"/>
                <w:b w:val="0"/>
                <w:bCs w:val="0"/>
                <w:sz w:val="20"/>
                <w:szCs w:val="20"/>
              </w:rPr>
              <w:t xml:space="preserve">          &gt; 30.0 </w:t>
            </w:r>
            <w:r>
              <w:rPr>
                <w:rFonts w:hint="eastAsia" w:ascii="宋体" w:hAnsi="宋体"/>
                <w:b w:val="0"/>
                <w:bCs w:val="0"/>
                <w:sz w:val="20"/>
                <w:szCs w:val="20"/>
              </w:rPr>
              <w:t>肥胖</w:t>
            </w:r>
          </w:p>
        </w:tc>
        <w:tc>
          <w:tcPr>
            <w:tcW w:w="1559" w:type="dxa"/>
          </w:tcPr>
          <w:p>
            <w:pPr>
              <w:spacing w:line="260" w:lineRule="exact"/>
              <w:contextualSpacing/>
              <w:jc w:val="center"/>
              <w:rPr>
                <w:rFonts w:ascii="宋体" w:hAnsi="宋体"/>
                <w:sz w:val="20"/>
                <w:szCs w:val="20"/>
              </w:rPr>
            </w:pPr>
            <w:r>
              <w:rPr>
                <w:rFonts w:ascii="宋体" w:hAnsi="宋体"/>
                <w:sz w:val="20"/>
                <w:szCs w:val="20"/>
              </w:rPr>
              <w:t>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bCs/>
                <w:sz w:val="20"/>
                <w:szCs w:val="20"/>
              </w:rPr>
            </w:pPr>
            <w:r>
              <w:rPr>
                <w:rFonts w:ascii="宋体" w:hAnsi="宋体"/>
                <w:b/>
                <w:bCs/>
                <w:sz w:val="20"/>
                <w:szCs w:val="20"/>
              </w:rPr>
              <w:t xml:space="preserve">     </w:t>
            </w:r>
            <w:r>
              <w:rPr>
                <w:rFonts w:hint="eastAsia" w:ascii="宋体" w:hAnsi="宋体"/>
                <w:b/>
                <w:bCs/>
                <w:sz w:val="20"/>
                <w:szCs w:val="20"/>
              </w:rPr>
              <w:t>体温</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未知</w:t>
            </w:r>
          </w:p>
        </w:tc>
        <w:tc>
          <w:tcPr>
            <w:tcW w:w="1559" w:type="dxa"/>
          </w:tcPr>
          <w:p>
            <w:pPr>
              <w:spacing w:line="260" w:lineRule="exact"/>
              <w:contextualSpacing/>
              <w:jc w:val="center"/>
              <w:rPr>
                <w:rFonts w:ascii="宋体" w:hAnsi="宋体"/>
                <w:sz w:val="20"/>
                <w:szCs w:val="20"/>
              </w:rPr>
            </w:pPr>
            <w:r>
              <w:rPr>
                <w:rFonts w:ascii="宋体" w:hAnsi="宋体"/>
                <w:sz w:val="20"/>
                <w:szCs w:val="20"/>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&lt; 95.0 </w:t>
            </w:r>
            <w:r>
              <w:rPr>
                <w:rFonts w:hint="eastAsia" w:ascii="宋体" w:hAnsi="宋体"/>
                <w:b w:val="0"/>
                <w:bCs w:val="0"/>
                <w:sz w:val="20"/>
                <w:szCs w:val="20"/>
              </w:rPr>
              <w:t>低温症</w:t>
            </w:r>
          </w:p>
        </w:tc>
        <w:tc>
          <w:tcPr>
            <w:tcW w:w="1559" w:type="dxa"/>
          </w:tcPr>
          <w:p>
            <w:pPr>
              <w:spacing w:line="260" w:lineRule="exact"/>
              <w:contextualSpacing/>
              <w:jc w:val="center"/>
              <w:rPr>
                <w:rFonts w:ascii="宋体" w:hAnsi="宋体"/>
                <w:sz w:val="20"/>
                <w:szCs w:val="20"/>
              </w:rPr>
            </w:pPr>
            <w:r>
              <w:rPr>
                <w:rFonts w:ascii="宋体" w:hAnsi="宋体"/>
                <w:sz w:val="20"/>
                <w:szCs w:val="20"/>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97.7 – 99.5 </w:t>
            </w:r>
            <w:r>
              <w:rPr>
                <w:rFonts w:hint="eastAsia" w:ascii="宋体" w:hAnsi="宋体"/>
                <w:b w:val="0"/>
                <w:bCs w:val="0"/>
                <w:sz w:val="20"/>
                <w:szCs w:val="20"/>
              </w:rPr>
              <w:t>正常</w:t>
            </w:r>
          </w:p>
        </w:tc>
        <w:tc>
          <w:tcPr>
            <w:tcW w:w="1559" w:type="dxa"/>
          </w:tcPr>
          <w:p>
            <w:pPr>
              <w:spacing w:line="260" w:lineRule="exact"/>
              <w:contextualSpacing/>
              <w:jc w:val="center"/>
              <w:rPr>
                <w:rFonts w:ascii="宋体" w:hAnsi="宋体"/>
                <w:sz w:val="20"/>
                <w:szCs w:val="20"/>
              </w:rPr>
            </w:pPr>
            <w:r>
              <w:rPr>
                <w:rFonts w:ascii="宋体" w:hAnsi="宋体"/>
                <w:sz w:val="20"/>
                <w:szCs w:val="20"/>
              </w:rPr>
              <w:t>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99.5 – 100.9 </w:t>
            </w:r>
            <w:r>
              <w:rPr>
                <w:rFonts w:hint="eastAsia" w:ascii="宋体" w:hAnsi="宋体"/>
                <w:b w:val="0"/>
                <w:bCs w:val="0"/>
                <w:sz w:val="20"/>
                <w:szCs w:val="20"/>
              </w:rPr>
              <w:t>发热</w:t>
            </w:r>
          </w:p>
        </w:tc>
        <w:tc>
          <w:tcPr>
            <w:tcW w:w="1559" w:type="dxa"/>
          </w:tcPr>
          <w:p>
            <w:pPr>
              <w:spacing w:line="260" w:lineRule="exact"/>
              <w:contextualSpacing/>
              <w:jc w:val="center"/>
              <w:rPr>
                <w:rFonts w:ascii="宋体" w:hAnsi="宋体"/>
                <w:sz w:val="20"/>
                <w:szCs w:val="20"/>
              </w:rPr>
            </w:pPr>
            <w:r>
              <w:rPr>
                <w:rFonts w:ascii="宋体" w:hAnsi="宋体"/>
                <w:sz w:val="20"/>
                <w:szCs w:val="20"/>
              </w:rPr>
              <w:t>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&gt; 104.0 </w:t>
            </w:r>
            <w:r>
              <w:rPr>
                <w:rFonts w:hint="eastAsia" w:ascii="宋体" w:hAnsi="宋体"/>
                <w:b w:val="0"/>
                <w:bCs w:val="0"/>
                <w:sz w:val="20"/>
                <w:szCs w:val="20"/>
              </w:rPr>
              <w:t>高烧</w:t>
            </w:r>
          </w:p>
        </w:tc>
        <w:tc>
          <w:tcPr>
            <w:tcW w:w="1559" w:type="dxa"/>
          </w:tcPr>
          <w:p>
            <w:pPr>
              <w:spacing w:line="260" w:lineRule="exact"/>
              <w:contextualSpacing/>
              <w:jc w:val="center"/>
              <w:rPr>
                <w:rFonts w:ascii="宋体" w:hAnsi="宋体"/>
                <w:sz w:val="20"/>
                <w:szCs w:val="20"/>
              </w:rPr>
            </w:pPr>
            <w:r>
              <w:rPr>
                <w:rFonts w:ascii="宋体" w:hAnsi="宋体"/>
                <w:sz w:val="20"/>
                <w:szCs w:val="20"/>
              </w:rPr>
              <w:t>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95.0 – 97.7 </w:t>
            </w:r>
            <w:r>
              <w:rPr>
                <w:rFonts w:hint="eastAsia" w:ascii="宋体" w:hAnsi="宋体"/>
                <w:b w:val="0"/>
                <w:bCs w:val="0"/>
                <w:sz w:val="20"/>
                <w:szCs w:val="20"/>
              </w:rPr>
              <w:t>体温下降</w:t>
            </w:r>
          </w:p>
        </w:tc>
        <w:tc>
          <w:tcPr>
            <w:tcW w:w="1559" w:type="dxa"/>
          </w:tcPr>
          <w:p>
            <w:pPr>
              <w:spacing w:line="260" w:lineRule="exact"/>
              <w:contextualSpacing/>
              <w:jc w:val="center"/>
              <w:rPr>
                <w:rFonts w:ascii="宋体" w:hAnsi="宋体"/>
                <w:sz w:val="20"/>
                <w:szCs w:val="20"/>
              </w:rPr>
            </w:pPr>
            <w:r>
              <w:rPr>
                <w:rFonts w:ascii="宋体" w:hAnsi="宋体"/>
                <w:sz w:val="20"/>
                <w:szCs w:val="20"/>
              </w:rPr>
              <w:t>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bCs/>
                <w:sz w:val="20"/>
                <w:szCs w:val="20"/>
              </w:rPr>
            </w:pPr>
            <w:r>
              <w:rPr>
                <w:rFonts w:ascii="宋体" w:hAnsi="宋体"/>
                <w:b/>
                <w:bCs/>
                <w:sz w:val="20"/>
                <w:szCs w:val="20"/>
              </w:rPr>
              <w:t xml:space="preserve">     </w:t>
            </w:r>
            <w:r>
              <w:rPr>
                <w:rFonts w:hint="eastAsia" w:ascii="宋体" w:hAnsi="宋体"/>
                <w:b/>
                <w:bCs/>
                <w:sz w:val="20"/>
                <w:szCs w:val="20"/>
              </w:rPr>
              <w:t>脉搏</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未知</w:t>
            </w:r>
          </w:p>
        </w:tc>
        <w:tc>
          <w:tcPr>
            <w:tcW w:w="1559" w:type="dxa"/>
          </w:tcPr>
          <w:p>
            <w:pPr>
              <w:spacing w:line="260" w:lineRule="exact"/>
              <w:contextualSpacing/>
              <w:jc w:val="center"/>
              <w:rPr>
                <w:rFonts w:ascii="宋体" w:hAnsi="宋体"/>
                <w:sz w:val="20"/>
                <w:szCs w:val="20"/>
              </w:rPr>
            </w:pPr>
            <w:r>
              <w:rPr>
                <w:rFonts w:ascii="宋体" w:hAnsi="宋体"/>
                <w:sz w:val="20"/>
                <w:szCs w:val="20"/>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50 – 65 </w:t>
            </w:r>
            <w:r>
              <w:rPr>
                <w:rFonts w:hint="eastAsia" w:ascii="宋体" w:hAnsi="宋体"/>
                <w:b w:val="0"/>
                <w:bCs w:val="0"/>
                <w:sz w:val="20"/>
                <w:szCs w:val="20"/>
              </w:rPr>
              <w:t>优秀</w:t>
            </w:r>
          </w:p>
        </w:tc>
        <w:tc>
          <w:tcPr>
            <w:tcW w:w="1559" w:type="dxa"/>
          </w:tcPr>
          <w:p>
            <w:pPr>
              <w:spacing w:line="260" w:lineRule="exact"/>
              <w:contextualSpacing/>
              <w:jc w:val="center"/>
              <w:rPr>
                <w:rFonts w:ascii="宋体" w:hAnsi="宋体"/>
                <w:sz w:val="20"/>
                <w:szCs w:val="20"/>
              </w:rPr>
            </w:pPr>
            <w:r>
              <w:rPr>
                <w:rFonts w:ascii="宋体" w:hAnsi="宋体"/>
                <w:sz w:val="20"/>
                <w:szCs w:val="20"/>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66 – 80 </w:t>
            </w:r>
            <w:r>
              <w:rPr>
                <w:rFonts w:hint="eastAsia" w:ascii="宋体" w:hAnsi="宋体"/>
                <w:b w:val="0"/>
                <w:bCs w:val="0"/>
                <w:sz w:val="20"/>
                <w:szCs w:val="20"/>
              </w:rPr>
              <w:t>正常</w:t>
            </w:r>
          </w:p>
        </w:tc>
        <w:tc>
          <w:tcPr>
            <w:tcW w:w="1559" w:type="dxa"/>
          </w:tcPr>
          <w:p>
            <w:pPr>
              <w:spacing w:line="260" w:lineRule="exact"/>
              <w:contextualSpacing/>
              <w:jc w:val="center"/>
              <w:rPr>
                <w:rFonts w:ascii="宋体" w:hAnsi="宋体"/>
                <w:sz w:val="20"/>
                <w:szCs w:val="20"/>
              </w:rPr>
            </w:pPr>
            <w:r>
              <w:rPr>
                <w:rFonts w:ascii="宋体" w:hAnsi="宋体"/>
                <w:sz w:val="20"/>
                <w:szCs w:val="20"/>
              </w:rPr>
              <w:t>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81 – 100 </w:t>
            </w:r>
            <w:r>
              <w:rPr>
                <w:rFonts w:hint="eastAsia" w:ascii="宋体" w:hAnsi="宋体"/>
                <w:b w:val="0"/>
                <w:bCs w:val="0"/>
                <w:sz w:val="20"/>
                <w:szCs w:val="20"/>
              </w:rPr>
              <w:t>较差</w:t>
            </w:r>
          </w:p>
        </w:tc>
        <w:tc>
          <w:tcPr>
            <w:tcW w:w="1559" w:type="dxa"/>
          </w:tcPr>
          <w:p>
            <w:pPr>
              <w:spacing w:line="260" w:lineRule="exact"/>
              <w:contextualSpacing/>
              <w:jc w:val="center"/>
              <w:rPr>
                <w:rFonts w:ascii="宋体" w:hAnsi="宋体"/>
                <w:sz w:val="20"/>
                <w:szCs w:val="20"/>
              </w:rPr>
            </w:pPr>
            <w:r>
              <w:rPr>
                <w:rFonts w:ascii="宋体" w:hAnsi="宋体"/>
                <w:sz w:val="20"/>
                <w:szCs w:val="20"/>
              </w:rPr>
              <w:t>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&lt; 50 </w:t>
            </w:r>
            <w:r>
              <w:rPr>
                <w:rFonts w:hint="eastAsia" w:ascii="宋体" w:hAnsi="宋体"/>
                <w:b w:val="0"/>
                <w:bCs w:val="0"/>
                <w:sz w:val="20"/>
                <w:szCs w:val="20"/>
              </w:rPr>
              <w:t>过低</w:t>
            </w:r>
          </w:p>
        </w:tc>
        <w:tc>
          <w:tcPr>
            <w:tcW w:w="1559" w:type="dxa"/>
          </w:tcPr>
          <w:p>
            <w:pPr>
              <w:spacing w:line="260" w:lineRule="exact"/>
              <w:contextualSpacing/>
              <w:jc w:val="center"/>
              <w:rPr>
                <w:rFonts w:ascii="宋体" w:hAnsi="宋体"/>
                <w:sz w:val="20"/>
                <w:szCs w:val="20"/>
              </w:rPr>
            </w:pPr>
            <w:r>
              <w:rPr>
                <w:rFonts w:ascii="宋体" w:hAnsi="宋体"/>
                <w:sz w:val="20"/>
                <w:szCs w:val="20"/>
              </w:rPr>
              <w:t>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rPr>
                <w:rFonts w:ascii="宋体" w:hAnsi="宋体"/>
                <w:b w:val="0"/>
                <w:bCs w:val="0"/>
                <w:sz w:val="20"/>
                <w:szCs w:val="20"/>
              </w:rPr>
            </w:pPr>
            <w:r>
              <w:rPr>
                <w:rFonts w:ascii="宋体" w:hAnsi="宋体"/>
                <w:b w:val="0"/>
                <w:bCs w:val="0"/>
                <w:sz w:val="20"/>
                <w:szCs w:val="20"/>
              </w:rPr>
              <w:t xml:space="preserve">          &gt; 100 </w:t>
            </w:r>
            <w:r>
              <w:rPr>
                <w:rFonts w:hint="eastAsia" w:ascii="宋体" w:hAnsi="宋体"/>
                <w:b w:val="0"/>
                <w:bCs w:val="0"/>
                <w:sz w:val="20"/>
                <w:szCs w:val="20"/>
              </w:rPr>
              <w:t>过高</w:t>
            </w:r>
          </w:p>
        </w:tc>
        <w:tc>
          <w:tcPr>
            <w:tcW w:w="1559" w:type="dxa"/>
          </w:tcPr>
          <w:p>
            <w:pPr>
              <w:spacing w:line="260" w:lineRule="exact"/>
              <w:contextualSpacing/>
              <w:jc w:val="center"/>
              <w:rPr>
                <w:rFonts w:ascii="宋体" w:hAnsi="宋体"/>
                <w:sz w:val="20"/>
                <w:szCs w:val="20"/>
              </w:rPr>
            </w:pPr>
            <w:r>
              <w:rPr>
                <w:rFonts w:ascii="宋体" w:hAnsi="宋体"/>
                <w:sz w:val="20"/>
                <w:szCs w:val="20"/>
              </w:rPr>
              <w:t>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bCs/>
                <w:sz w:val="20"/>
                <w:szCs w:val="20"/>
              </w:rPr>
            </w:pPr>
            <w:r>
              <w:rPr>
                <w:rFonts w:ascii="宋体" w:hAnsi="宋体"/>
                <w:b/>
                <w:bCs/>
                <w:sz w:val="20"/>
                <w:szCs w:val="20"/>
              </w:rPr>
              <w:t xml:space="preserve">     </w:t>
            </w:r>
            <w:r>
              <w:rPr>
                <w:rFonts w:hint="eastAsia" w:ascii="宋体" w:hAnsi="宋体"/>
                <w:b/>
                <w:bCs/>
                <w:sz w:val="20"/>
                <w:szCs w:val="20"/>
              </w:rPr>
              <w:t>血压</w:t>
            </w:r>
            <w:r>
              <w:rPr>
                <w:rFonts w:ascii="宋体" w:hAnsi="宋体"/>
                <w:b/>
                <w:bCs/>
                <w:sz w:val="20"/>
                <w:szCs w:val="20"/>
              </w:rPr>
              <w:t xml:space="preserve"> (</w:t>
            </w:r>
            <w:r>
              <w:rPr>
                <w:rFonts w:hint="eastAsia" w:ascii="宋体" w:hAnsi="宋体"/>
                <w:b/>
                <w:bCs/>
                <w:sz w:val="20"/>
                <w:szCs w:val="20"/>
              </w:rPr>
              <w:t>收缩压</w:t>
            </w:r>
            <w:r>
              <w:rPr>
                <w:rFonts w:ascii="宋体" w:hAnsi="宋体"/>
                <w:b/>
                <w:bCs/>
                <w:sz w:val="20"/>
                <w:szCs w:val="20"/>
              </w:rPr>
              <w:t xml:space="preserve"> / </w:t>
            </w:r>
            <w:r>
              <w:rPr>
                <w:rFonts w:hint="eastAsia" w:ascii="宋体" w:hAnsi="宋体"/>
                <w:b/>
                <w:bCs/>
                <w:sz w:val="20"/>
                <w:szCs w:val="20"/>
              </w:rPr>
              <w:t>舒张压</w:t>
            </w:r>
            <w:r>
              <w:rPr>
                <w:rFonts w:ascii="宋体" w:hAnsi="宋体"/>
                <w:b/>
                <w:bCs/>
                <w:sz w:val="20"/>
                <w:szCs w:val="20"/>
              </w:rPr>
              <w:t>)</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未知</w:t>
            </w:r>
          </w:p>
        </w:tc>
        <w:tc>
          <w:tcPr>
            <w:tcW w:w="1559" w:type="dxa"/>
          </w:tcPr>
          <w:p>
            <w:pPr>
              <w:spacing w:line="260" w:lineRule="exact"/>
              <w:contextualSpacing/>
              <w:jc w:val="center"/>
              <w:rPr>
                <w:rFonts w:ascii="宋体" w:hAnsi="宋体"/>
                <w:sz w:val="20"/>
                <w:szCs w:val="20"/>
              </w:rPr>
            </w:pPr>
            <w:r>
              <w:rPr>
                <w:rFonts w:ascii="宋体" w:hAnsi="宋体"/>
                <w:sz w:val="20"/>
                <w:szCs w:val="20"/>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&lt; 120 / &lt; 80 </w:t>
            </w:r>
            <w:r>
              <w:rPr>
                <w:rFonts w:hint="eastAsia" w:ascii="宋体" w:hAnsi="宋体"/>
                <w:b w:val="0"/>
                <w:bCs w:val="0"/>
                <w:sz w:val="20"/>
                <w:szCs w:val="20"/>
              </w:rPr>
              <w:t>正常</w:t>
            </w:r>
          </w:p>
        </w:tc>
        <w:tc>
          <w:tcPr>
            <w:tcW w:w="1559" w:type="dxa"/>
          </w:tcPr>
          <w:p>
            <w:pPr>
              <w:spacing w:line="260" w:lineRule="exact"/>
              <w:contextualSpacing/>
              <w:jc w:val="center"/>
              <w:rPr>
                <w:rFonts w:ascii="宋体" w:hAnsi="宋体"/>
                <w:sz w:val="20"/>
                <w:szCs w:val="20"/>
              </w:rPr>
            </w:pPr>
            <w:r>
              <w:rPr>
                <w:rFonts w:ascii="宋体" w:hAnsi="宋体"/>
                <w:sz w:val="20"/>
                <w:szCs w:val="20"/>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120 – 139 / 80 – 89 </w:t>
            </w:r>
            <w:r>
              <w:rPr>
                <w:rFonts w:hint="eastAsia" w:ascii="宋体" w:hAnsi="宋体"/>
                <w:b w:val="0"/>
                <w:bCs w:val="0"/>
                <w:sz w:val="20"/>
                <w:szCs w:val="20"/>
              </w:rPr>
              <w:t>高血压前期</w:t>
            </w:r>
          </w:p>
        </w:tc>
        <w:tc>
          <w:tcPr>
            <w:tcW w:w="1559" w:type="dxa"/>
          </w:tcPr>
          <w:p>
            <w:pPr>
              <w:spacing w:line="260" w:lineRule="exact"/>
              <w:contextualSpacing/>
              <w:jc w:val="center"/>
              <w:rPr>
                <w:rFonts w:ascii="宋体" w:hAnsi="宋体"/>
                <w:sz w:val="20"/>
                <w:szCs w:val="20"/>
              </w:rPr>
            </w:pPr>
            <w:r>
              <w:rPr>
                <w:rFonts w:ascii="宋体" w:hAnsi="宋体"/>
                <w:sz w:val="20"/>
                <w:szCs w:val="20"/>
              </w:rPr>
              <w:t>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140 – 159 / 90 – 99 1</w:t>
            </w:r>
            <w:r>
              <w:rPr>
                <w:rFonts w:hint="eastAsia" w:ascii="宋体" w:hAnsi="宋体"/>
                <w:b w:val="0"/>
                <w:bCs w:val="0"/>
                <w:sz w:val="20"/>
                <w:szCs w:val="20"/>
              </w:rPr>
              <w:t>级高血压</w:t>
            </w:r>
          </w:p>
        </w:tc>
        <w:tc>
          <w:tcPr>
            <w:tcW w:w="1559" w:type="dxa"/>
          </w:tcPr>
          <w:p>
            <w:pPr>
              <w:spacing w:line="260" w:lineRule="exact"/>
              <w:contextualSpacing/>
              <w:jc w:val="center"/>
              <w:rPr>
                <w:rFonts w:ascii="宋体" w:hAnsi="宋体"/>
                <w:sz w:val="20"/>
                <w:szCs w:val="20"/>
              </w:rPr>
            </w:pPr>
            <w:r>
              <w:rPr>
                <w:rFonts w:ascii="宋体" w:hAnsi="宋体"/>
                <w:sz w:val="20"/>
                <w:szCs w:val="20"/>
              </w:rPr>
              <w:t>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&gt; 160 / &gt; 100 2</w:t>
            </w:r>
            <w:r>
              <w:rPr>
                <w:rFonts w:hint="eastAsia" w:ascii="宋体" w:hAnsi="宋体"/>
                <w:b w:val="0"/>
                <w:bCs w:val="0"/>
                <w:sz w:val="20"/>
                <w:szCs w:val="20"/>
              </w:rPr>
              <w:t>级高血压</w:t>
            </w:r>
          </w:p>
        </w:tc>
        <w:tc>
          <w:tcPr>
            <w:tcW w:w="1559" w:type="dxa"/>
          </w:tcPr>
          <w:p>
            <w:pPr>
              <w:spacing w:line="260" w:lineRule="exact"/>
              <w:contextualSpacing/>
              <w:jc w:val="center"/>
              <w:rPr>
                <w:rFonts w:ascii="宋体" w:hAnsi="宋体"/>
                <w:sz w:val="20"/>
                <w:szCs w:val="20"/>
              </w:rPr>
            </w:pPr>
            <w:r>
              <w:rPr>
                <w:rFonts w:ascii="宋体" w:hAnsi="宋体"/>
                <w:sz w:val="20"/>
                <w:szCs w:val="20"/>
              </w:rPr>
              <w:t>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bCs/>
                <w:sz w:val="20"/>
                <w:szCs w:val="20"/>
              </w:rPr>
            </w:pPr>
            <w:r>
              <w:rPr>
                <w:rFonts w:hint="eastAsia" w:ascii="宋体" w:hAnsi="宋体"/>
                <w:b/>
                <w:bCs/>
                <w:sz w:val="20"/>
                <w:szCs w:val="20"/>
              </w:rPr>
              <w:t>实验室指标</w:t>
            </w:r>
          </w:p>
        </w:tc>
        <w:tc>
          <w:tcPr>
            <w:tcW w:w="1559" w:type="dxa"/>
          </w:tcPr>
          <w:p>
            <w:pPr>
              <w:spacing w:line="260" w:lineRule="exact"/>
              <w:contextualSpacing/>
              <w:jc w:val="center"/>
              <w:rPr>
                <w:rFonts w:ascii="宋体" w:hAnsi="宋体"/>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未知</w:t>
            </w:r>
          </w:p>
        </w:tc>
        <w:tc>
          <w:tcPr>
            <w:tcW w:w="1559" w:type="dxa"/>
          </w:tcPr>
          <w:p>
            <w:pPr>
              <w:spacing w:line="260" w:lineRule="exact"/>
              <w:contextualSpacing/>
              <w:jc w:val="center"/>
              <w:rPr>
                <w:rFonts w:ascii="宋体" w:hAnsi="宋体"/>
                <w:sz w:val="20"/>
                <w:szCs w:val="20"/>
              </w:rPr>
            </w:pPr>
            <w:r>
              <w:rPr>
                <w:rFonts w:ascii="宋体" w:hAnsi="宋体"/>
                <w:sz w:val="20"/>
                <w:szCs w:val="20"/>
              </w:rPr>
              <w:t>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rPr>
            </w:pPr>
            <w:r>
              <w:rPr>
                <w:rFonts w:ascii="宋体" w:hAnsi="宋体"/>
                <w:b w:val="0"/>
                <w:bCs w:val="0"/>
                <w:sz w:val="20"/>
                <w:szCs w:val="20"/>
              </w:rPr>
              <w:t xml:space="preserve">     </w:t>
            </w:r>
            <w:r>
              <w:rPr>
                <w:rFonts w:hint="eastAsia" w:ascii="宋体" w:hAnsi="宋体"/>
                <w:b w:val="0"/>
                <w:bCs w:val="0"/>
                <w:sz w:val="20"/>
                <w:szCs w:val="20"/>
              </w:rPr>
              <w:t>正常值</w:t>
            </w:r>
          </w:p>
        </w:tc>
        <w:tc>
          <w:tcPr>
            <w:tcW w:w="1559" w:type="dxa"/>
          </w:tcPr>
          <w:p>
            <w:pPr>
              <w:spacing w:line="260" w:lineRule="exact"/>
              <w:contextualSpacing/>
              <w:jc w:val="center"/>
              <w:rPr>
                <w:rFonts w:ascii="宋体" w:hAnsi="宋体"/>
                <w:sz w:val="20"/>
              </w:rPr>
            </w:pPr>
            <w:r>
              <w:rPr>
                <w:rFonts w:hint="eastAsia" w:ascii="宋体" w:hAnsi="宋体"/>
                <w:sz w:val="20"/>
              </w:rPr>
              <w:t>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820" w:type="dxa"/>
          </w:tcPr>
          <w:p>
            <w:pPr>
              <w:spacing w:line="260" w:lineRule="exact"/>
              <w:contextualSpacing/>
              <w:rPr>
                <w:rFonts w:ascii="宋体" w:hAnsi="宋体"/>
                <w:b w:val="0"/>
                <w:bCs w:val="0"/>
                <w:sz w:val="20"/>
                <w:szCs w:val="20"/>
              </w:rPr>
            </w:pPr>
            <w:r>
              <w:rPr>
                <w:rFonts w:ascii="宋体" w:hAnsi="宋体"/>
                <w:b w:val="0"/>
                <w:bCs w:val="0"/>
                <w:sz w:val="20"/>
                <w:szCs w:val="20"/>
              </w:rPr>
              <w:t xml:space="preserve">     </w:t>
            </w:r>
            <w:r>
              <w:rPr>
                <w:rFonts w:hint="eastAsia" w:ascii="宋体" w:hAnsi="宋体"/>
                <w:b w:val="0"/>
                <w:bCs w:val="0"/>
                <w:sz w:val="20"/>
                <w:szCs w:val="20"/>
              </w:rPr>
              <w:t>异常值</w:t>
            </w:r>
          </w:p>
        </w:tc>
        <w:tc>
          <w:tcPr>
            <w:tcW w:w="1559" w:type="dxa"/>
          </w:tcPr>
          <w:p>
            <w:pPr>
              <w:spacing w:line="260" w:lineRule="exact"/>
              <w:contextualSpacing/>
              <w:jc w:val="center"/>
              <w:rPr>
                <w:rFonts w:ascii="宋体" w:hAnsi="宋体"/>
                <w:sz w:val="20"/>
                <w:szCs w:val="20"/>
              </w:rPr>
            </w:pPr>
            <w:r>
              <w:rPr>
                <w:rFonts w:ascii="宋体" w:hAnsi="宋体"/>
                <w:sz w:val="20"/>
                <w:szCs w:val="20"/>
              </w:rPr>
              <w:t>2</w:t>
            </w:r>
          </w:p>
        </w:tc>
      </w:tr>
    </w:tbl>
    <w:p/>
    <w:p>
      <w:pPr>
        <w:ind w:firstLine="480" w:firstLineChars="200"/>
      </w:pPr>
      <w:r>
        <w:rPr>
          <w:rFonts w:hint="eastAsia"/>
        </w:rPr>
        <w:t>对于AKI患者来说，数据采集点设置在AKI爆发前的24小时，对于非AKI患者来说，采集点设置在最后一次采集血清肌酐的时间（即医生认为患者仍具有一定AKI风险）。体征数据和实验室化验数据在住院期间可能有多次测量记录，本研究选取最近一次的测量值，因为该测量值最能代表患者当前的身体状况。体征数据基于现有医学标准进行了离散化，数据缺失作为一个独立的类别（见</w:t>
      </w:r>
      <w:r>
        <w:rPr>
          <w:rFonts w:hint="eastAsia"/>
          <w:color w:val="0070C0"/>
        </w:rPr>
        <w:t>表3</w:t>
      </w:r>
      <w:r>
        <w:rPr>
          <w:color w:val="0070C0"/>
        </w:rPr>
        <w:t>.3-3</w:t>
      </w:r>
      <w:r>
        <w:rPr>
          <w:rFonts w:hint="eastAsia"/>
        </w:rPr>
        <w:t>）。实验室指标离散化为“缺失”、“有记录且正常”、“有记录且异常”三个类别。药物、病史、入院原因、人口统计学特征的性别和种族均采用one-hot encoding方法构建二值变量处理：药物特征代表7天内存在服用某种药物的记录，有则为1，没有则为0；病史是过去的诊断中（包括入院前）是否出现过某种诊断记录，有即为1，否则为0；对于每个患者，有且仅有一个入院原因，该入院原因记录为1，其余为0。年龄则离散化为18-25岁、26-35岁、36-45岁、46-55岁、55-65岁、65岁以上共6个组别。</w:t>
      </w:r>
    </w:p>
    <w:p>
      <w:pPr>
        <w:pStyle w:val="3"/>
      </w:pPr>
      <w:bookmarkStart w:id="39" w:name="_Toc120053718"/>
      <w:r>
        <w:rPr>
          <w:rFonts w:hint="eastAsia"/>
        </w:rPr>
        <w:t>3</w:t>
      </w:r>
      <w:r>
        <w:t xml:space="preserve">.4 </w:t>
      </w:r>
      <w:r>
        <w:rPr>
          <w:rFonts w:hint="eastAsia"/>
        </w:rPr>
        <w:t>实验验证与分析方案</w:t>
      </w:r>
      <w:bookmarkEnd w:id="39"/>
    </w:p>
    <w:p>
      <w:pPr>
        <w:ind w:firstLine="480" w:firstLineChars="200"/>
      </w:pPr>
      <w:r>
        <w:rPr>
          <w:rFonts w:hint="eastAsia"/>
        </w:rPr>
        <w:t>为了充分验证个性化模型的优势，本研究在一般患者、高风险亚组、低风险群体以及目前研究中已知的亚组上对比基于本数据集的全局模型、亚组模型、个性化模型，同时也与目前领域在各个患者亚组上的代表性研究所报告的模型性能进行了比较。具体实验方案如下：</w:t>
      </w:r>
    </w:p>
    <w:p>
      <w:pPr>
        <w:pStyle w:val="4"/>
      </w:pPr>
      <w:r>
        <w:rPr>
          <w:rFonts w:hint="eastAsia"/>
        </w:rPr>
        <w:t>3</w:t>
      </w:r>
      <w:r>
        <w:t xml:space="preserve">.4.1 </w:t>
      </w:r>
      <w:r>
        <w:rPr>
          <w:rFonts w:hint="eastAsia"/>
        </w:rPr>
        <w:t>数据集划分方案</w:t>
      </w:r>
    </w:p>
    <w:p>
      <w:pPr>
        <w:ind w:firstLine="480" w:firstLineChars="200"/>
      </w:pPr>
      <w:r>
        <w:rPr>
          <w:rFonts w:hint="eastAsia"/>
        </w:rPr>
        <w:t>本研究通过5折交叉验证的方法构建和验证本文提出的个性化建模框架（即PMTL），如</w:t>
      </w:r>
      <w:r>
        <w:rPr>
          <w:rFonts w:hint="eastAsia"/>
          <w:color w:val="0070C0"/>
        </w:rPr>
        <w:t>图3</w:t>
      </w:r>
      <w:r>
        <w:rPr>
          <w:color w:val="0070C0"/>
        </w:rPr>
        <w:t>.4-1</w:t>
      </w:r>
      <w:r>
        <w:rPr>
          <w:rFonts w:hint="eastAsia"/>
        </w:rPr>
        <w:t>。五折交叉验证是机器学习里面一种常用的模型验证策略，其思路是将整个数据集随机地平均分成5份，进行5轮的模型训练和测试，每次选取其中1份数据作为测试集，剩下的4份数据作为训练集。但与一般的5折交叉验证略有差异的是，本研究基于个性化模型在5折交叉验证数据集中的其中一份测试集的性能来进行模型超参数调整（主要涉及相似性度量的学习参数和相似样本量的选择），而在剩下的4份测试集中测试模型的性能，从而避免因为模型调参和模型验证使用同样的测试集，带来潜在的过拟合风险。模型在验证集中的性能已经展示在</w:t>
      </w:r>
      <w:r>
        <w:rPr>
          <w:rFonts w:hint="eastAsia"/>
          <w:color w:val="0070C0"/>
        </w:rPr>
        <w:t>表3</w:t>
      </w:r>
      <w:r>
        <w:rPr>
          <w:color w:val="0070C0"/>
        </w:rPr>
        <w:t>.2-1</w:t>
      </w:r>
      <w:r>
        <w:rPr>
          <w:rFonts w:hint="eastAsia"/>
        </w:rPr>
        <w:t>：</w:t>
      </w:r>
    </w:p>
    <w:p>
      <w:pPr>
        <w:ind w:firstLine="480" w:firstLineChars="200"/>
      </w:pPr>
      <w:r>
        <w:rPr>
          <w:rFonts w:hint="eastAsia"/>
        </w:rPr>
        <w:t>本研究之所以决定不划分独立的测试集，主要是考虑到需要在不同的异质群体验证个性化模型的性能，而划分患者的主要依据是患者的入院原因。如前所述，入院原因反映患者最需要治疗的疾病和最重要的治疗措施，每份样本有且仅有一个入院原因编码，而入院原因的可选种类超过300种，这导致每个入院原因的样本较少，再加上本数据集中，AKI发病率只有不到10%，若划分独立的测试集（例如以7：3比例划分训练和测试集），会导致可测试的数据量不足，难以得出显著的模型比较结果。目前方案的模型过拟合风险较小，一来是因为个性化模型本身是针对每个测试样本建立的，在个性化建模阶段，每个测试样本都可以看作是独立的测试样本。调参主要影响的是相似样本量的选择和相似性度量优化的学习。但如后面结果展示，相似样本量的选择对模型最终性能影响很小，同时，基于本框架得到的相似性度量的稳定性也较好，在交叉验证得出的不同相似性度量的余弦相似度在97-98%。</w:t>
      </w:r>
    </w:p>
    <w:p>
      <w:pPr>
        <w:ind w:firstLine="480" w:firstLineChars="200"/>
      </w:pPr>
    </w:p>
    <w:p>
      <w:pPr>
        <w:jc w:val="center"/>
      </w:pPr>
      <w:r>
        <w:object>
          <v:shape id="_x0000_i1029" o:spt="75" type="#_x0000_t75" style="height:350.2pt;width:330.6pt;" o:ole="t" filled="f" o:preferrelative="t" stroked="f" coordsize="21600,21600">
            <v:path/>
            <v:fill on="f" focussize="0,0"/>
            <v:stroke on="f" joinstyle="miter"/>
            <v:imagedata r:id="rId18" o:title=""/>
            <o:lock v:ext="edit" aspectratio="t"/>
            <w10:wrap type="none"/>
            <w10:anchorlock/>
          </v:shape>
          <o:OLEObject Type="Embed" ProgID="Visio.Drawing.15" ShapeID="_x0000_i1029" DrawAspect="Content" ObjectID="_1468075729" r:id="rId17">
            <o:LockedField>false</o:LockedField>
          </o:OLEObject>
        </w:object>
      </w:r>
    </w:p>
    <w:p>
      <w:pPr>
        <w:jc w:val="center"/>
        <w:rPr>
          <w:sz w:val="21"/>
          <w:szCs w:val="21"/>
        </w:rPr>
      </w:pPr>
      <w:bookmarkStart w:id="40" w:name="_Hlk113868886"/>
      <w:r>
        <w:rPr>
          <w:rFonts w:hint="eastAsia"/>
          <w:sz w:val="21"/>
          <w:szCs w:val="21"/>
        </w:rPr>
        <w:t>图 3</w:t>
      </w:r>
      <w:r>
        <w:rPr>
          <w:sz w:val="21"/>
          <w:szCs w:val="21"/>
        </w:rPr>
        <w:t xml:space="preserve">.4-1 </w:t>
      </w:r>
      <w:r>
        <w:rPr>
          <w:rFonts w:hint="eastAsia"/>
          <w:sz w:val="21"/>
          <w:szCs w:val="21"/>
        </w:rPr>
        <w:t>模型构建与验证方案</w:t>
      </w:r>
      <w:bookmarkEnd w:id="40"/>
    </w:p>
    <w:p/>
    <w:p>
      <w:pPr>
        <w:pStyle w:val="4"/>
      </w:pPr>
      <w:r>
        <w:rPr>
          <w:rFonts w:hint="eastAsia"/>
        </w:rPr>
        <w:t>3</w:t>
      </w:r>
      <w:r>
        <w:t>.4.2</w:t>
      </w:r>
      <w:r>
        <w:rPr>
          <w:rFonts w:hint="eastAsia"/>
        </w:rPr>
        <w:t xml:space="preserve"> 用于比较的模型：</w:t>
      </w:r>
    </w:p>
    <w:p>
      <w:pPr>
        <w:ind w:firstLine="480" w:firstLineChars="200"/>
      </w:pPr>
      <w:r>
        <w:rPr>
          <w:rFonts w:hint="eastAsia"/>
        </w:rPr>
        <w:t>为了更好地验证个性化建模和迁移学习的效果，本研究比较个性化模型、全局模型、亚组模型的性能。不同模型的主要差异在于建模所选择的训练样本以及是否使用迁移学习。每种模型的建模策略如下：</w:t>
      </w:r>
    </w:p>
    <w:p>
      <w:pPr>
        <w:ind w:firstLine="480" w:firstLineChars="200"/>
      </w:pPr>
      <w:r>
        <w:rPr>
          <w:rFonts w:hint="eastAsia"/>
        </w:rPr>
        <w:t>（1）全局模型（G</w:t>
      </w:r>
      <w:r>
        <w:t>M</w:t>
      </w:r>
      <w:r>
        <w:rPr>
          <w:rFonts w:hint="eastAsia"/>
        </w:rPr>
        <w:t>）：即使用全部训练样本建立的模型，又或者为了验证样本量的影响，从全部训练样本中随机抽取特定比例样本建立的模型。</w:t>
      </w:r>
    </w:p>
    <w:p>
      <w:pPr>
        <w:ind w:firstLine="480" w:firstLineChars="200"/>
      </w:pPr>
      <w:r>
        <w:rPr>
          <w:rFonts w:hint="eastAsia"/>
        </w:rPr>
        <w:t>（2）结合迁移学习的全局模型（G</w:t>
      </w:r>
      <w:r>
        <w:t>MTL</w:t>
      </w:r>
      <w:r>
        <w:rPr>
          <w:rFonts w:hint="eastAsia"/>
        </w:rPr>
        <w:t>）：在建立全局模型前，使用本文3</w:t>
      </w:r>
      <w:r>
        <w:t>.2.3</w:t>
      </w:r>
      <w:r>
        <w:rPr>
          <w:rFonts w:hint="eastAsia"/>
        </w:rPr>
        <w:t>提出的迁移学习策略，利用在全部训练样本得到的全局逻辑回归模型的回归系数对整个训练集或者随机抽取特定比例的训练集进行初始化转换，然后基于转换后的数据建立的全局模型</w:t>
      </w:r>
    </w:p>
    <w:p>
      <w:pPr>
        <w:ind w:firstLine="480" w:firstLineChars="200"/>
      </w:pPr>
      <w:r>
        <w:rPr>
          <w:rFonts w:hint="eastAsia"/>
        </w:rPr>
        <w:t>（3）亚组模型（S</w:t>
      </w:r>
      <w:r>
        <w:t>M</w:t>
      </w:r>
      <w:r>
        <w:rPr>
          <w:rFonts w:hint="eastAsia"/>
        </w:rPr>
        <w:t>）：根据特定规则对训练样本进行筛选分割，然后在分割后的数据建立的预测模型。</w:t>
      </w:r>
    </w:p>
    <w:p>
      <w:pPr>
        <w:ind w:firstLine="480" w:firstLineChars="200"/>
      </w:pPr>
      <w:r>
        <w:rPr>
          <w:rFonts w:hint="eastAsia"/>
        </w:rPr>
        <w:t>（4）结合迁移学习的亚组模型（S</w:t>
      </w:r>
      <w:r>
        <w:t>MTL</w:t>
      </w:r>
      <w:r>
        <w:rPr>
          <w:rFonts w:hint="eastAsia"/>
        </w:rPr>
        <w:t>）：根据特定规则对训练样本进行筛选分割，然后使用本文3</w:t>
      </w:r>
      <w:r>
        <w:t>.2.3</w:t>
      </w:r>
      <w:r>
        <w:rPr>
          <w:rFonts w:hint="eastAsia"/>
        </w:rPr>
        <w:t>提出的迁移学习策略，利用在全部训练样本得到的全局逻辑回归模型的回归系数对筛选后的数据进行初始化转换，最后在转换后的亚组数据上建立的预测模型。</w:t>
      </w:r>
    </w:p>
    <w:p>
      <w:pPr>
        <w:ind w:firstLine="480" w:firstLineChars="200"/>
      </w:pPr>
      <w:r>
        <w:rPr>
          <w:rFonts w:hint="eastAsia"/>
        </w:rPr>
        <w:t>（5）个性化建模（</w:t>
      </w:r>
      <w:r>
        <w:t>PM</w:t>
      </w:r>
      <w:r>
        <w:rPr>
          <w:rFonts w:hint="eastAsia"/>
        </w:rPr>
        <w:t>）：根据本文3</w:t>
      </w:r>
      <w:r>
        <w:t>.2</w:t>
      </w:r>
      <w:r>
        <w:rPr>
          <w:rFonts w:hint="eastAsia"/>
        </w:rPr>
        <w:t>提出的相似度量学习框架训练相似度量（但不使用模块2——迁移学习），根据学习到的相似度量，从所有训练样本中为每个测试样本匹配一定比例的相似度最高的样本作为训练样本，然后基于相似样本建立针对特定测试样本的个性化模型，即每个个性化模型只针对一条测试记录进行预测。</w:t>
      </w:r>
    </w:p>
    <w:p>
      <w:pPr>
        <w:ind w:firstLine="480" w:firstLineChars="200"/>
      </w:pPr>
      <w:r>
        <w:rPr>
          <w:rFonts w:hint="eastAsia"/>
        </w:rPr>
        <w:t>（6）结合迁移学习的个性化建模（即本文推荐的策略PMTL）：根据本文3</w:t>
      </w:r>
      <w:r>
        <w:t>.2</w:t>
      </w:r>
      <w:r>
        <w:rPr>
          <w:rFonts w:hint="eastAsia"/>
        </w:rPr>
        <w:t>提出的相似度量学习框架训练相似度量，根据学习到的相似度量，从所有训练样本中为每个测试样本匹配一定比例（最优比例是10%，但为了展示迁移学习效果，本研究也会展示在5%和20%下的个性化模型性能）的相似度最高的样本作为训练样本，然后使用本文3</w:t>
      </w:r>
      <w:r>
        <w:t>.2.3</w:t>
      </w:r>
      <w:r>
        <w:rPr>
          <w:rFonts w:hint="eastAsia"/>
        </w:rPr>
        <w:t>提出的迁移学习策略，利用在全部训练样本得到的全局逻辑回归模型的回归系数对相似样本数据进行初始化转换，最后利用转换后的相似样本为目标测试样本建立个性化模型。</w:t>
      </w:r>
    </w:p>
    <w:p>
      <w:pPr>
        <w:pStyle w:val="4"/>
      </w:pPr>
      <w:r>
        <w:rPr>
          <w:rFonts w:hint="eastAsia"/>
        </w:rPr>
        <w:t>3.4.3 用于模型比较的患者群体</w:t>
      </w:r>
    </w:p>
    <w:p>
      <w:pPr>
        <w:ind w:firstLine="480" w:firstLineChars="200"/>
      </w:pPr>
      <w:r>
        <w:rPr>
          <w:rFonts w:hint="eastAsia"/>
        </w:rPr>
        <w:t>用于模型比较的群体包括一般患者、高风险患者亚组、低风险群体、和现有研究已知患者亚组，各个群体的选取标准如下：</w:t>
      </w:r>
    </w:p>
    <w:p>
      <w:pPr>
        <w:ind w:firstLine="480" w:firstLineChars="200"/>
      </w:pPr>
      <w:r>
        <w:rPr>
          <w:rFonts w:hint="eastAsia"/>
        </w:rPr>
        <w:t>（1）一般患者群体：即在所有测试样本上比较各个模型性能。由于亚组样本量的限制，无法针对所有入院原因建立亚组模型，因此该实验仅比较全局模型和个性化模型的性能。为了展示样本量对模型性能的影响及迁移学习应对样本量的效果，如前所述，在该实验中本研究会随机抽取一定比例的训练样本建立全局模型，并控制个性化模型使用的相似样本量与全局模型建模的样本量相同。为避免样本抽取的随机性影响，在全局模型是基于随机抽取的小样本建立时，本研究会重复抽取10次训练样本，取模型的平均性能。</w:t>
      </w:r>
    </w:p>
    <w:p>
      <w:pPr>
        <w:ind w:firstLine="480" w:firstLineChars="200"/>
      </w:pPr>
      <w:r>
        <w:rPr>
          <w:rFonts w:hint="eastAsia"/>
        </w:rPr>
        <w:t>（2）高风险患者群体：参照过去研究，以患者的入院原因作为划分亚组的主要依据。在本数据集中，每个患者有且仅有一个入院原因，它描述患者最需要治疗的疾病或治疗方案。数据集合计有315个入院原因，本研究计算了每个入院原因的AKI发病率，选取了发病率最高的20个入院原因作为目标群体，比较全局、亚组和个性化模型以及迁移学习与否在各个群体上的性能。考虑到样本量不足会造成模型性能出现较大波动，本研究仅考虑那些AKI患者数量大于50的亚组，若某个亚组的样本数量不足，则由发病率排名在其之后但样本量足够的亚组替代。最终，选出的20个亚组共包含2241个AKI患者（而全部测试样本共包含5807个AKI患者），其中肝移植和有呼吸支持的气管切开术两个亚组的AKI发病率最高，分别达到58.33%和51.64%，是所有患者平均水平的6.2和5.5倍；而发病率最低的是肺水肿与呼吸衰竭亚组，为12.6%，是所有患者平均水平的1.34倍，是剩余患者的1.87倍。</w:t>
      </w:r>
    </w:p>
    <w:p>
      <w:pPr>
        <w:ind w:firstLine="480" w:firstLineChars="200"/>
      </w:pPr>
      <w:r>
        <w:rPr>
          <w:rFonts w:hint="eastAsia"/>
        </w:rPr>
        <w:t>（3）低风险患者群体：未被选入高风险亚组的剩余患者均被归类到低风险患者群体。由于样本数量限制，亚组模型无法为每个低风险入院原因建立有效的亚组模型，因此在该群体仅比较全局和个性化模型的性能。</w:t>
      </w:r>
    </w:p>
    <w:p>
      <w:pPr>
        <w:ind w:firstLine="480" w:firstLineChars="200"/>
      </w:pPr>
      <w:r>
        <w:rPr>
          <w:rFonts w:hint="eastAsia"/>
        </w:rPr>
        <w:t>（4）当前研究已知的亚组：为了比较基于本研究的条件和建模框架得到的个性化模型在整个AKI预测研究领域下水平，本研究在</w:t>
      </w:r>
      <w:r>
        <w:rPr>
          <w:rFonts w:cs="Times New Roman"/>
          <w:szCs w:val="24"/>
        </w:rPr>
        <w:t>Web of Science</w:t>
      </w:r>
      <w:r>
        <w:rPr>
          <w:rFonts w:hint="eastAsia" w:cs="Times New Roman"/>
          <w:szCs w:val="24"/>
        </w:rPr>
        <w:t>和</w:t>
      </w:r>
      <w:r>
        <w:rPr>
          <w:rFonts w:cs="Times New Roman"/>
          <w:szCs w:val="24"/>
        </w:rPr>
        <w:t>Pubmed</w:t>
      </w:r>
      <w:r>
        <w:rPr>
          <w:rFonts w:hint="eastAsia" w:cs="Times New Roman"/>
          <w:szCs w:val="24"/>
        </w:rPr>
        <w:t>数据库中</w:t>
      </w:r>
      <w:r>
        <w:rPr>
          <w:rFonts w:hint="eastAsia"/>
        </w:rPr>
        <w:t>利用</w:t>
      </w:r>
      <w:r>
        <w:rPr>
          <w:rFonts w:cs="Times New Roman"/>
          <w:szCs w:val="24"/>
        </w:rPr>
        <w:t>“AKI”</w:t>
      </w:r>
      <w:r>
        <w:rPr>
          <w:rFonts w:hint="eastAsia" w:cs="Times New Roman"/>
          <w:szCs w:val="24"/>
        </w:rPr>
        <w:t>、</w:t>
      </w:r>
      <w:r>
        <w:rPr>
          <w:rFonts w:cs="Times New Roman"/>
          <w:szCs w:val="24"/>
        </w:rPr>
        <w:t xml:space="preserve"> “prediction”</w:t>
      </w:r>
      <w:r>
        <w:rPr>
          <w:rFonts w:hint="eastAsia" w:cs="Times New Roman"/>
          <w:szCs w:val="24"/>
        </w:rPr>
        <w:t>、</w:t>
      </w:r>
      <w:r>
        <w:rPr>
          <w:rFonts w:cs="Times New Roman"/>
          <w:szCs w:val="24"/>
        </w:rPr>
        <w:t xml:space="preserve"> “machine learning”</w:t>
      </w:r>
      <w:r>
        <w:rPr>
          <w:rFonts w:hint="eastAsia" w:cs="Times New Roman"/>
          <w:szCs w:val="24"/>
        </w:rPr>
        <w:t>等相关关键字搜索AKI预测相关文献，结合分析文献的引用关系，最终找到</w:t>
      </w:r>
      <w:r>
        <w:rPr>
          <w:rFonts w:cs="Times New Roman"/>
          <w:szCs w:val="24"/>
        </w:rPr>
        <w:t>136</w:t>
      </w:r>
      <w:r>
        <w:rPr>
          <w:rFonts w:hint="eastAsia" w:cs="Times New Roman"/>
          <w:szCs w:val="24"/>
        </w:rPr>
        <w:t>篇发表在2021年之前在不同亚组群体上开展的AKI预测研究，其中104篇与</w:t>
      </w:r>
      <w:r>
        <w:rPr>
          <w:rFonts w:hint="eastAsia"/>
        </w:rPr>
        <w:t>本研究</w:t>
      </w:r>
      <w:r>
        <w:rPr>
          <w:rFonts w:hint="eastAsia" w:cs="Times New Roman"/>
          <w:szCs w:val="24"/>
        </w:rPr>
        <w:t>一样以全阶段AKI预测为目标。然而由于数据集的差异，无法通过</w:t>
      </w:r>
      <w:r>
        <w:rPr>
          <w:rFonts w:hint="eastAsia"/>
        </w:rPr>
        <w:t>本研究</w:t>
      </w:r>
      <w:r>
        <w:rPr>
          <w:rFonts w:hint="eastAsia" w:cs="Times New Roman"/>
          <w:szCs w:val="24"/>
        </w:rPr>
        <w:t>的数据确认其中49篇的亚组，而从剩下的</w:t>
      </w:r>
      <w:r>
        <w:rPr>
          <w:rFonts w:hint="eastAsia"/>
        </w:rPr>
        <w:t>55篇（见</w:t>
      </w:r>
      <w:r>
        <w:rPr>
          <w:rFonts w:hint="eastAsia"/>
          <w:color w:val="0070C0"/>
        </w:rPr>
        <w:t>附表A</w:t>
      </w:r>
      <w:r>
        <w:rPr>
          <w:rFonts w:hint="eastAsia"/>
        </w:rPr>
        <w:t>）中大致能确认到20个亚组。</w:t>
      </w:r>
    </w:p>
    <w:p>
      <w:pPr>
        <w:pStyle w:val="4"/>
      </w:pPr>
      <w:r>
        <w:rPr>
          <w:rFonts w:hint="eastAsia"/>
        </w:rPr>
        <w:t>3.4.4. 个性化模型与领域现有的亚组模型的比较</w:t>
      </w:r>
    </w:p>
    <w:p>
      <w:pPr>
        <w:ind w:firstLine="480" w:firstLineChars="200"/>
      </w:pPr>
      <w:r>
        <w:rPr>
          <w:rFonts w:hint="eastAsia"/>
          <w:color w:val="0070C0"/>
        </w:rPr>
        <w:t>附表A展示了</w:t>
      </w:r>
      <w:r>
        <w:rPr>
          <w:rFonts w:hint="eastAsia"/>
        </w:rPr>
        <w:t>从文献搜索中找到的可用于对比本文个性化模型的55篇不同AKI亚组预测模型研究。可以看到，各个研究的数据源、样本量、建模策略、模型验证方法、甚至AKI的定义等因素均有一定差别。这些差异可以分为两类，一类是非建模相关因素的差异，另一类是建模因素相关差异。非建模相关因素主要涉及数据集的种群组成、和AKI定义，本文希望尽可能避免这非建模因素对模型性能对比的影响。建模因素则包括模型使用的特征、算法、数据量、模型验证方法，为了充分分析个性化模型与目前领域先进水平的优势，应该将本研究提出的模型与质量更高、更有代表性的研究进行对比，即使这些研究在很多建模因素上与我们存在很多差异，例如有远超本研究数据集的样本量、针对特定亚组更详细的患者特征和数据、以及更先进的建模策略。</w:t>
      </w:r>
    </w:p>
    <w:p>
      <w:pPr>
        <w:ind w:firstLine="480" w:firstLineChars="200"/>
      </w:pPr>
      <w:r>
        <w:rPr>
          <w:rFonts w:hint="eastAsia"/>
        </w:rPr>
        <w:t>因此本研究对剩下的55篇研究进行了进一步筛选，筛选标准是研究的种群和AKI定义（AKIN和KDIGO的AKI定义比较接近）应该尽可能与本研究接近，样本量多的更好，但同时模型验证方法应该尽可能严谨（如交叉验证、划分独立的验证集、或者外部验证），避免过拟合问题。同时我们保证每个亚组至少选出1篇代表性研究，即使该亚组缺乏能很好符合上述标准的研究。最终有30篇研究被选作对比对象，部分文献研究了多个亚组，因此共有32个模型对比，最终被选的研究已经在</w:t>
      </w:r>
      <w:r>
        <w:rPr>
          <w:rFonts w:hint="eastAsia"/>
          <w:color w:val="0070C0"/>
        </w:rPr>
        <w:t>附表A</w:t>
      </w:r>
      <w:r>
        <w:rPr>
          <w:rFonts w:hint="eastAsia"/>
        </w:rPr>
        <w:t>中标黑。</w:t>
      </w:r>
    </w:p>
    <w:p>
      <w:pPr>
        <w:ind w:firstLine="480" w:firstLineChars="200"/>
      </w:pPr>
      <w:r>
        <w:rPr>
          <w:rFonts w:hint="eastAsia"/>
        </w:rPr>
        <w:t>正如上面说到，绝大部分具有代表性的研究有远超本研究数据集的样本量或针对特定亚组更详细的患者特征和数据，因此本研究无法在本研究数据集中重复以上研究的建模方案。因此，在实验中将直接比较基于本研究数据的个性化模型性能与过去研究报告的模型性能，而模型在过去研究中的性能波动则通过过去研究报告的95%置信水平得到。当然，这样的比较结果会受到多种因素影响，因此也补充了实验分析基于本研究数据集的全局和亚组模型在这些亚组中的性能，从而展示本研究提出的结合迁移学习的个性化建模框架的作用。</w:t>
      </w:r>
    </w:p>
    <w:p>
      <w:pPr>
        <w:pStyle w:val="4"/>
      </w:pPr>
      <w:r>
        <w:rPr>
          <w:rFonts w:hint="eastAsia"/>
        </w:rPr>
        <w:t>3</w:t>
      </w:r>
      <w:r>
        <w:t>.4.</w:t>
      </w:r>
      <w:r>
        <w:rPr>
          <w:rFonts w:hint="eastAsia"/>
        </w:rPr>
        <w:t>5</w:t>
      </w:r>
      <w:r>
        <w:t xml:space="preserve"> </w:t>
      </w:r>
      <w:r>
        <w:rPr>
          <w:rFonts w:hint="eastAsia"/>
        </w:rPr>
        <w:t>模型消融实验</w:t>
      </w:r>
    </w:p>
    <w:p>
      <w:pPr>
        <w:ind w:firstLine="480" w:firstLineChars="200"/>
      </w:pPr>
      <w:r>
        <w:rPr>
          <w:rFonts w:hint="eastAsia"/>
        </w:rPr>
        <w:t>本研究对个性化建模的改进主要包括相似性度量学习和通过迁移学习应对个性化相似样本匹配带来的样本量下降问题。本研究围绕分析这两个改进带来的效果设计了多个模型消融实验。</w:t>
      </w:r>
    </w:p>
    <w:p>
      <w:pPr>
        <w:ind w:firstLine="480" w:firstLineChars="200"/>
      </w:pPr>
      <w:r>
        <w:rPr>
          <w:rFonts w:hint="eastAsia"/>
        </w:rPr>
        <w:t>（1）迁移学习的作用验证。</w:t>
      </w:r>
    </w:p>
    <w:p>
      <w:pPr>
        <w:ind w:firstLine="480" w:firstLineChars="200"/>
      </w:pPr>
      <w:r>
        <w:rPr>
          <w:rFonts w:hint="eastAsia"/>
        </w:rPr>
        <w:t>在一般患者群体上，本研究通过调整建模的样本量，分析了个性化模型和全局模型在使用和不使用本文提出的迁移学习时的性能变化情况。本研究也比较了个性化模型和亚组模型在使用和不用迁移学习时，在各个亚组的性能差异情况。</w:t>
      </w:r>
    </w:p>
    <w:p>
      <w:pPr>
        <w:ind w:firstLine="480" w:firstLineChars="200"/>
      </w:pPr>
      <w:r>
        <w:rPr>
          <w:rFonts w:hint="eastAsia"/>
        </w:rPr>
        <w:t>为了更深入分析迁移学习的作用机制，本研究也通过调整模型正则化参数的方式，改变模型的复杂度，分析模型在使用和不使用迁移学习时的最优复杂度以及在各个复杂度下的性能变化。</w:t>
      </w:r>
    </w:p>
    <w:p>
      <w:pPr>
        <w:ind w:firstLine="480" w:firstLineChars="200"/>
      </w:pPr>
      <w:r>
        <w:rPr>
          <w:rFonts w:hint="eastAsia"/>
        </w:rPr>
        <w:t>特征选择也是应对样本量不足的常见策略，因此本研究对比了本文提出的迁移学习与特征选择算法的效果。本亚选取了最常见特征选择算法进行对比，包括卡方检验、主成分分析和基于L1正则化的逻辑回归。根据过去在本数据源的研究结果</w:t>
      </w:r>
      <w:r>
        <w:rPr>
          <w:b/>
          <w:bCs/>
        </w:rPr>
        <w:fldChar w:fldCharType="begin"/>
      </w:r>
      <w:r>
        <w:rPr>
          <w:b/>
          <w:bCs/>
        </w:rPr>
        <w:instrText xml:space="preserve"> ADDIN EN.CITE &lt;EndNote&gt;&lt;Cite&gt;&lt;Author&gt;Wu&lt;/Author&gt;&lt;Year&gt;2018&lt;/Year&gt;&lt;RecNum&gt;233&lt;/RecNum&gt;&lt;DisplayText&gt;&lt;style face="superscript"&gt;[63]&lt;/style&gt;&lt;/DisplayText&gt;&lt;record&gt;&lt;rec-number&gt;233&lt;/rec-number&gt;&lt;foreign-keys&gt;&lt;key app="EN" db-id="9fd9pzf2ovet56evxamxa026ttaz0vz2wpre" timestamp="1576741112"&gt;233&lt;/key&gt;&lt;/foreign-keys&gt;&lt;ref-type name="Journal Article"&gt;17&lt;/ref-type&gt;&lt;contributors&gt;&lt;authors&gt;&lt;author&gt;Wu, Lijuan&lt;/author&gt;&lt;author&gt;Hu, Yong&lt;/author&gt;&lt;author&gt;Liu, Xiaoxiao&lt;/author&gt;&lt;author&gt;Zhang, Xiangzhou&lt;/author&gt;&lt;author&gt;Chen, Weiqi&lt;/author&gt;&lt;author&gt;Alan, SL&lt;/author&gt;&lt;author&gt;Kellum, John A&lt;/author&gt;&lt;author&gt;Waitman, Lemuel R&lt;/author&gt;&lt;author&gt;Liu, Mei&lt;/author&gt;&lt;/authors&gt;&lt;/contributors&gt;&lt;titles&gt;&lt;title&gt;Feature Ranking in Predictive Models for Hospital-Acquired Acute Kidney Injury&lt;/title&gt;&lt;secondary-title&gt;Scientific reports&lt;/secondary-title&gt;&lt;/titles&gt;&lt;periodical&gt;&lt;full-title&gt;Scientific reports&lt;/full-title&gt;&lt;/periodical&gt;&lt;pages&gt;17298&lt;/pages&gt;&lt;volume&gt;8&lt;/volume&gt;&lt;number&gt;1&lt;/number&gt;&lt;dates&gt;&lt;year&gt;2018&lt;/year&gt;&lt;/dates&gt;&lt;isbn&gt;2045-2322&lt;/isbn&gt;&lt;urls&gt;&lt;/urls&gt;&lt;/record&gt;&lt;/Cite&gt;&lt;/EndNote&gt;</w:instrText>
      </w:r>
      <w:r>
        <w:rPr>
          <w:b/>
          <w:bCs/>
        </w:rPr>
        <w:fldChar w:fldCharType="separate"/>
      </w:r>
      <w:r>
        <w:rPr>
          <w:b/>
          <w:bCs/>
          <w:vertAlign w:val="superscript"/>
        </w:rPr>
        <w:t>[63]</w:t>
      </w:r>
      <w:r>
        <w:rPr>
          <w:b/>
          <w:bCs/>
        </w:rPr>
        <w:fldChar w:fldCharType="end"/>
      </w:r>
      <w:r>
        <w:rPr>
          <w:rFonts w:hint="eastAsia"/>
        </w:rPr>
        <w:t>，本研究用卡方检验和L1正则化的逻辑回归从相似样本集中选出200个最重要的预测因子进行建模，而主成分分析则根据常用的设置，要求得出的变量至少能解释相似样本集95%的方差。本研究也尝试了将特征选择策略与迁移学习策略进行结合。由于不同特征选择算法的机制差异，在卡方检验和L1正则化的逻辑回归与迁移学习结合时，将先进行特征选择，再进行迁移学习，而在主成分分析中，则只能先进行迁移，再进行特征选择。</w:t>
      </w:r>
    </w:p>
    <w:p>
      <w:pPr>
        <w:ind w:firstLine="480" w:firstLineChars="200"/>
      </w:pPr>
      <w:r>
        <w:rPr>
          <w:rFonts w:hint="eastAsia"/>
        </w:rPr>
        <w:t>（2）样本相似性提升的作用验证。</w:t>
      </w:r>
    </w:p>
    <w:p>
      <w:pPr>
        <w:ind w:firstLine="480" w:firstLineChars="200"/>
      </w:pPr>
      <w:r>
        <w:rPr>
          <w:rFonts w:hint="eastAsia"/>
        </w:rPr>
        <w:t>首先，为了进一步证明个性化建模的必要性，即通过针对每个患者匹配相似样本，可以更好的确保建模样本的代表性并提升模型预测性能。本研究验证了基于K-means聚类和基于k-NN相似样本匹配得到的模型性能差异。尽管k-NN原本是监督学习策略，而K-means是非监督聚类，但在该实验中k-NN并不发挥监督学习功能，只用于寻找离目标样本最近的k个样本，而K-means算法则用于判别目标样本所属的样本簇（可以看作亚组），以簇内样本作为相似样本。两个算法在匹配到相似样本后，均使用监督学习算法（即逻辑回归）对相似样本建模。在这个角度上，K-means和k-NN两种算法的主要思想都是通过计算样本在特征空间中的距离计算样本的相似性，主要差异在于K-means最终会将样本划分为固定数量的簇，每个簇由簇心所在的坐标定义，新的测试样本距离哪个簇心更近就会归到哪个簇，这意味着在簇边缘的样本与簇中其他样本的相似性可能比较低。而k-NN则是以每个测试样本为中心匹配相似样本，理论上来说k-NN匹配到的相似样本更高。因此通过利用K-means聚类得到的相似样本和基于k-NN相似样本分别构建模型，并比较两类模型的性能，即可验证样本相似性提升的作用。</w:t>
      </w:r>
    </w:p>
    <w:p>
      <w:pPr>
        <w:ind w:firstLine="480" w:firstLineChars="200"/>
      </w:pPr>
      <w:r>
        <w:rPr>
          <w:rFonts w:hint="eastAsia"/>
        </w:rPr>
        <w:t>然后，针对相似性度量优化，实验比较了基于本研究提出的个性化建模策略在等样本量下与全局模型的性能差异，也比较了基于本研究的算法的得出的相似性度量和基于逻辑回归得到的特征重要性决定的相似性度量建立个性化模型时的差异。</w:t>
      </w:r>
    </w:p>
    <w:p>
      <w:pPr>
        <w:ind w:firstLine="480" w:firstLineChars="200"/>
      </w:pPr>
      <w:r>
        <w:rPr>
          <w:rFonts w:hint="eastAsia"/>
        </w:rPr>
        <w:t>最后本研究也比较了是否对相似样本进行加权学习对个性化模型性能影响。</w:t>
      </w:r>
    </w:p>
    <w:p>
      <w:pPr>
        <w:pStyle w:val="4"/>
      </w:pPr>
      <w:r>
        <w:rPr>
          <w:rFonts w:hint="eastAsia"/>
        </w:rPr>
        <w:t>3</w:t>
      </w:r>
      <w:r>
        <w:t xml:space="preserve">.4.6 </w:t>
      </w:r>
      <w:r>
        <w:rPr>
          <w:rFonts w:hint="eastAsia"/>
        </w:rPr>
        <w:t>模型性能比较指标和统计分析</w:t>
      </w:r>
    </w:p>
    <w:p>
      <w:pPr>
        <w:ind w:firstLine="480" w:firstLineChars="200"/>
      </w:pPr>
      <w:r>
        <w:rPr>
          <w:rFonts w:hint="eastAsia"/>
        </w:rPr>
        <w:t>模型性能比较主要涉及模型的识别力和校准度，模型识别力度量的是模型区分不同类样本的能力，而模型校准度则是描述模型的预测概率和实际概率是否吻合。模型识别力上，本研究主要通过常用的接受者操作特征曲线线下面积（</w:t>
      </w:r>
      <w:r>
        <w:t>area</w:t>
      </w:r>
      <w:r>
        <w:rPr>
          <w:rFonts w:hint="eastAsia"/>
        </w:rPr>
        <w:t xml:space="preserve"> </w:t>
      </w:r>
      <w:r>
        <w:t>under</w:t>
      </w:r>
      <w:r>
        <w:rPr>
          <w:rFonts w:hint="eastAsia"/>
        </w:rPr>
        <w:t xml:space="preserve"> </w:t>
      </w:r>
      <w:r>
        <w:t>the</w:t>
      </w:r>
      <w:r>
        <w:rPr>
          <w:rFonts w:hint="eastAsia"/>
        </w:rPr>
        <w:t xml:space="preserve"> </w:t>
      </w:r>
      <w:r>
        <w:t>receiver</w:t>
      </w:r>
      <w:r>
        <w:rPr>
          <w:rFonts w:hint="eastAsia"/>
        </w:rPr>
        <w:t xml:space="preserve"> </w:t>
      </w:r>
      <w:r>
        <w:t>operating</w:t>
      </w:r>
      <w:r>
        <w:rPr>
          <w:rFonts w:hint="eastAsia"/>
        </w:rPr>
        <w:t xml:space="preserve"> </w:t>
      </w:r>
      <w:r>
        <w:t>characteristic</w:t>
      </w:r>
      <w:r>
        <w:rPr>
          <w:rFonts w:hint="eastAsia"/>
        </w:rPr>
        <w:t xml:space="preserve"> </w:t>
      </w:r>
      <w:r>
        <w:t>curve</w:t>
      </w:r>
      <w:r>
        <w:rPr>
          <w:rFonts w:hint="eastAsia"/>
        </w:rPr>
        <w:t>，</w:t>
      </w:r>
      <w:r>
        <w:t>AUROC</w:t>
      </w:r>
      <w:r>
        <w:rPr>
          <w:rFonts w:hint="eastAsia"/>
        </w:rPr>
        <w:t>）和精度-召回率曲线线下面积（</w:t>
      </w:r>
      <w:r>
        <w:t>area</w:t>
      </w:r>
      <w:r>
        <w:rPr>
          <w:rFonts w:hint="eastAsia"/>
        </w:rPr>
        <w:t xml:space="preserve"> </w:t>
      </w:r>
      <w:r>
        <w:t>under</w:t>
      </w:r>
      <w:r>
        <w:rPr>
          <w:rFonts w:hint="eastAsia"/>
        </w:rPr>
        <w:t xml:space="preserve"> </w:t>
      </w:r>
      <w:r>
        <w:t>the</w:t>
      </w:r>
      <w:r>
        <w:rPr>
          <w:rFonts w:hint="eastAsia"/>
        </w:rPr>
        <w:t xml:space="preserve"> </w:t>
      </w:r>
      <w:r>
        <w:t>precision</w:t>
      </w:r>
      <w:r>
        <w:rPr>
          <w:rFonts w:hint="eastAsia"/>
        </w:rPr>
        <w:t xml:space="preserve"> </w:t>
      </w:r>
      <w:r>
        <w:t>recall</w:t>
      </w:r>
      <w:r>
        <w:rPr>
          <w:rFonts w:hint="eastAsia"/>
        </w:rPr>
        <w:t xml:space="preserve"> </w:t>
      </w:r>
      <w:r>
        <w:t>curve</w:t>
      </w:r>
      <w:r>
        <w:rPr>
          <w:rFonts w:hint="eastAsia"/>
        </w:rPr>
        <w:t>，</w:t>
      </w:r>
      <w:r>
        <w:t>AUPRC</w:t>
      </w:r>
      <w:r>
        <w:rPr>
          <w:rFonts w:hint="eastAsia"/>
        </w:rPr>
        <w:t>）比较不同模型性能。而校准度上，则采用期望校准误差指标（expected calibration error，ECE）</w:t>
      </w:r>
      <w:r>
        <w:fldChar w:fldCharType="begin"/>
      </w:r>
      <w:r>
        <w:instrText xml:space="preserve"> ADDIN EN.CITE &lt;EndNote&gt;&lt;Cite&gt;&lt;Author&gt;Naeini&lt;/Author&gt;&lt;Year&gt;2015&lt;/Year&gt;&lt;RecNum&gt;820&lt;/RecNum&gt;&lt;DisplayText&gt;&lt;style face="superscript"&gt;[185,186]&lt;/style&gt;&lt;/DisplayText&gt;&lt;record&gt;&lt;rec-number&gt;820&lt;/rec-number&gt;&lt;foreign-keys&gt;&lt;key app="EN" db-id="9fd9pzf2ovet56evxamxa026ttaz0vz2wpre" timestamp="1669131499"&gt;820&lt;/key&gt;&lt;/foreign-keys&gt;&lt;ref-type name="Conference Proceedings"&gt;10&lt;/ref-type&gt;&lt;contributors&gt;&lt;authors&gt;&lt;author&gt;Naeini, Mahdi Pakdaman&lt;/author&gt;&lt;author&gt;Cooper, Gregory&lt;/author&gt;&lt;author&gt;Hauskrecht, Milos&lt;/author&gt;&lt;/authors&gt;&lt;/contributors&gt;&lt;titles&gt;&lt;title&gt;Obtaining well calibrated probabilities using bayesian binning&lt;/title&gt;&lt;secondary-title&gt;Twenty-Ninth AAAI Conference on Artificial Intelligence&lt;/secondary-title&gt;&lt;/titles&gt;&lt;pages&gt;&lt;style face="normal" font="default" size="100%"&gt;2901&lt;/style&gt;&lt;style face="normal" font="default" charset="134" size="100%"&gt;–2907&lt;/style&gt;&lt;/pages&gt;&lt;dates&gt;&lt;year&gt;2015&lt;/year&gt;&lt;/dates&gt;&lt;urls&gt;&lt;/urls&gt;&lt;/record&gt;&lt;/Cite&gt;&lt;Cite&gt;&lt;Author&gt;Huang&lt;/Author&gt;&lt;Year&gt;2020&lt;/Year&gt;&lt;RecNum&gt;718&lt;/RecNum&gt;&lt;record&gt;&lt;rec-number&gt;718&lt;/rec-number&gt;&lt;foreign-keys&gt;&lt;key app="EN" db-id="9fd9pzf2ovet56evxamxa026ttaz0vz2wpre" timestamp="1659508793"&gt;718&lt;/key&gt;&lt;/foreign-keys&gt;&lt;ref-type name="Journal Article"&gt;17&lt;/ref-type&gt;&lt;contributors&gt;&lt;authors&gt;&lt;author&gt;Huang, Yingxiang&lt;/author&gt;&lt;author&gt;Li, Wentao&lt;/author&gt;&lt;author&gt;Macheret, Fima&lt;/author&gt;&lt;author&gt;Gabriel, Rodney A&lt;/author&gt;&lt;author&gt;Ohno-Machado, Lucila&lt;/author&gt;&lt;/authors&gt;&lt;/contributors&gt;&lt;titles&gt;&lt;title&gt;A tutorial on calibration measurements and calibration models for clinical prediction models&lt;/title&gt;&lt;secondary-title&gt;Journal of the American Medical Informatics Association&lt;/secondary-title&gt;&lt;/titles&gt;&lt;periodical&gt;&lt;full-title&gt;Journal of the American Medical Informatics Association&lt;/full-title&gt;&lt;/periodical&gt;&lt;pages&gt;621-633&lt;/pages&gt;&lt;volume&gt;27&lt;/volume&gt;&lt;number&gt;4&lt;/number&gt;&lt;dates&gt;&lt;year&gt;2020&lt;/year&gt;&lt;/dates&gt;&lt;isbn&gt;1527-974X&lt;/isbn&gt;&lt;urls&gt;&lt;/urls&gt;&lt;/record&gt;&lt;/Cite&gt;&lt;/EndNote&gt;</w:instrText>
      </w:r>
      <w:r>
        <w:fldChar w:fldCharType="separate"/>
      </w:r>
      <w:r>
        <w:rPr>
          <w:vertAlign w:val="superscript"/>
        </w:rPr>
        <w:t>[185,186]</w:t>
      </w:r>
      <w:r>
        <w:fldChar w:fldCharType="end"/>
      </w:r>
      <w:r>
        <w:rPr>
          <w:rFonts w:hint="eastAsia"/>
        </w:rPr>
        <w:t>比较不同模型的校准度差异。</w:t>
      </w:r>
    </w:p>
    <w:p>
      <w:pPr>
        <w:ind w:firstLine="480" w:firstLineChars="200"/>
      </w:pPr>
      <w:r>
        <w:rPr>
          <w:rFonts w:hint="eastAsia"/>
        </w:rPr>
        <w:t>针对AUROC比较的统计显著性（双侧检验的p值），本研究主要使用了最常用的Delong test方法</w:t>
      </w:r>
      <w:r>
        <w:fldChar w:fldCharType="begin"/>
      </w:r>
      <w:r>
        <w:instrText xml:space="preserve"> ADDIN EN.CITE &lt;EndNote&gt;&lt;Cite&gt;&lt;Author&gt;DeLong&lt;/Author&gt;&lt;Year&gt;1988&lt;/Year&gt;&lt;RecNum&gt;597&lt;/RecNum&gt;&lt;DisplayText&gt;&lt;style face="superscript"&gt;[187]&lt;/style&gt;&lt;/DisplayText&gt;&lt;record&gt;&lt;rec-number&gt;597&lt;/rec-number&gt;&lt;foreign-keys&gt;&lt;key app="EN" db-id="9fd9pzf2ovet56evxamxa026ttaz0vz2wpre" timestamp="1626514345"&gt;597&lt;/key&gt;&lt;/foreign-keys&gt;&lt;ref-type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fldChar w:fldCharType="separate"/>
      </w:r>
      <w:r>
        <w:rPr>
          <w:vertAlign w:val="superscript"/>
        </w:rPr>
        <w:t>[187]</w:t>
      </w:r>
      <w:r>
        <w:fldChar w:fldCharType="end"/>
      </w:r>
      <w:r>
        <w:rPr>
          <w:rFonts w:hint="eastAsia"/>
        </w:rPr>
        <w:t>，Delong test方法是常用的医学数据分软件MedCalc在比较模型AUROC时的默认方法，在各个医学预测建模研究中被广泛应用</w:t>
      </w:r>
      <w:r>
        <w:fldChar w:fldCharType="begin">
          <w:fldData xml:space="preserve">PEVuZE5vdGU+PENpdGU+PEF1dGhvcj5DaHVycGVrPC9BdXRob3I+PFllYXI+MjAyMDwvWWVhcj48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</w:fldData>
        </w:fldChar>
      </w:r>
      <w:r>
        <w:instrText xml:space="preserve"> ADDIN EN.CITE </w:instrText>
      </w:r>
      <w:r>
        <w:fldChar w:fldCharType="begin">
          <w:fldData xml:space="preserve">PEVuZE5vdGU+PENpdGU+PEF1dGhvcj5DaHVycGVrPC9BdXRob3I+PFllYXI+MjAyMDwvWWVhcj48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</w:fldData>
        </w:fldChar>
      </w:r>
      <w:r>
        <w:instrText xml:space="preserve"> ADDIN EN.CITE.DATA </w:instrText>
      </w:r>
      <w:r>
        <w:fldChar w:fldCharType="end"/>
      </w:r>
      <w:r>
        <w:fldChar w:fldCharType="separate"/>
      </w:r>
      <w:r>
        <w:rPr>
          <w:vertAlign w:val="superscript"/>
        </w:rPr>
        <w:t>[11,188]</w:t>
      </w:r>
      <w:r>
        <w:fldChar w:fldCharType="end"/>
      </w:r>
      <w:r>
        <w:rPr>
          <w:rFonts w:hint="eastAsia"/>
        </w:rPr>
        <w:t>。</w:t>
      </w:r>
    </w:p>
    <w:p>
      <w:pPr>
        <w:ind w:firstLine="480" w:firstLineChars="200"/>
      </w:pPr>
      <w:r>
        <w:rPr>
          <w:rFonts w:hint="eastAsia"/>
        </w:rPr>
        <w:t>然而，在比较模型在本研究数据集的性能和过去研究报告的模型性能时，由于无法得到过去研究的原始数据，因此Delong test无法使用。不过根据Delong test的基本原理，在了解两个模型AUROC随机变动方差的情况下，可以通过Z-test去估算模型比较的p值。因此，针对本文提出的PMTL框架，本研究利用Delong test去计算其AURCO的随机变动方差，而针对过去研究建立的模型，则通过论文中报告的AUROC的95%置信区间得到其随机变动方差的数据。在该比较中，不考虑PMTL和过去模型性能之间的协方差，因此最终Z值通过以下公式得到：</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06"/>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64" w:type="dxa"/>
          </w:tcPr>
          <w:p>
            <w:pPr>
              <w:rPr>
                <w:rFonts w:eastAsiaTheme="minorEastAsia"/>
              </w:rPr>
            </w:pPr>
            <m:oMathPara>
              <m:oMath>
                <m:r>
                  <m:rPr/>
                  <w:rPr>
                    <w:rFonts w:ascii="Cambria Math" w:hAnsi="Cambria Math" w:eastAsiaTheme="minorEastAsia"/>
                  </w:rPr>
                  <m:t>z</m:t>
                </m:r>
                <m:r>
                  <m:rPr>
                    <m:sty m:val="p"/>
                  </m:rPr>
                  <w:rPr>
                    <w:rFonts w:ascii="Cambria Math" w:hAnsi="Cambria Math" w:eastAsiaTheme="minorEastAsia"/>
                  </w:rPr>
                  <m:t>=</m:t>
                </m:r>
                <m:f>
                  <m:fPr>
                    <m:ctrlPr>
                      <w:rPr>
                        <w:rFonts w:ascii="Cambria Math" w:hAnsi="Cambria Math" w:eastAsiaTheme="minorEastAsia"/>
                      </w:rPr>
                    </m:ctrlPr>
                  </m:fPr>
                  <m:num>
                    <m:sSub>
                      <m:sSubPr>
                        <m:ctrlPr>
                          <w:rPr>
                            <w:rFonts w:ascii="Cambria Math" w:hAnsi="Cambria Math" w:eastAsiaTheme="minorEastAsia"/>
                          </w:rPr>
                        </m:ctrlPr>
                      </m:sSubPr>
                      <m:e>
                        <m:r>
                          <m:rPr/>
                          <w:rPr>
                            <w:rFonts w:ascii="Cambria Math" w:hAnsi="Cambria Math" w:eastAsiaTheme="minorEastAsia"/>
                          </w:rPr>
                          <m:t>AUROC</m:t>
                        </m:r>
                        <m:ctrlPr>
                          <w:rPr>
                            <w:rFonts w:ascii="Cambria Math" w:hAnsi="Cambria Math" w:eastAsiaTheme="minorEastAsia"/>
                          </w:rPr>
                        </m:ctrlPr>
                      </m:e>
                      <m:sub>
                        <m:r>
                          <m:rPr/>
                          <w:rPr>
                            <w:rFonts w:ascii="Cambria Math" w:hAnsi="Cambria Math" w:eastAsiaTheme="minorEastAsia"/>
                          </w:rPr>
                          <m:t>A</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AUROC</m:t>
                        </m:r>
                        <m:ctrlPr>
                          <w:rPr>
                            <w:rFonts w:ascii="Cambria Math" w:hAnsi="Cambria Math" w:eastAsiaTheme="minorEastAsia"/>
                          </w:rPr>
                        </m:ctrlPr>
                      </m:e>
                      <m:sub>
                        <m:r>
                          <m:rPr/>
                          <w:rPr>
                            <w:rFonts w:ascii="Cambria Math" w:hAnsi="Cambria Math" w:eastAsiaTheme="minorEastAsia"/>
                          </w:rPr>
                          <m:t>B</m:t>
                        </m:r>
                        <m:ctrlPr>
                          <w:rPr>
                            <w:rFonts w:ascii="Cambria Math" w:hAnsi="Cambria Math" w:eastAsiaTheme="minorEastAsia"/>
                          </w:rPr>
                        </m:ctrlPr>
                      </m:sub>
                    </m:sSub>
                    <m:ctrlPr>
                      <w:rPr>
                        <w:rFonts w:ascii="Cambria Math" w:hAnsi="Cambria Math" w:eastAsiaTheme="minorEastAsia"/>
                      </w:rPr>
                    </m:ctrlPr>
                  </m:num>
                  <m:den>
                    <m:rad>
                      <m:radPr>
                        <m:degHide m:val="1"/>
                        <m:ctrlPr>
                          <w:rPr>
                            <w:rFonts w:ascii="Cambria Math" w:hAnsi="Cambria Math" w:eastAsiaTheme="minorEastAsia"/>
                          </w:rPr>
                        </m:ctrlPr>
                      </m:radPr>
                      <m:deg>
                        <m:ctrlPr>
                          <w:rPr>
                            <w:rFonts w:ascii="Cambria Math" w:hAnsi="Cambria Math" w:eastAsiaTheme="minorEastAsia"/>
                          </w:rPr>
                        </m:ctrlPr>
                      </m:deg>
                      <m:e>
                        <m:sSub>
                          <m:sSubPr>
                            <m:ctrlPr>
                              <w:rPr>
                                <w:rFonts w:ascii="Cambria Math" w:hAnsi="Cambria Math" w:eastAsiaTheme="minorEastAsia"/>
                              </w:rPr>
                            </m:ctrlPr>
                          </m:sSubPr>
                          <m:e>
                            <m:r>
                              <m:rPr/>
                              <w:rPr>
                                <w:rFonts w:ascii="Cambria Math" w:hAnsi="Cambria Math" w:eastAsiaTheme="minorEastAsia"/>
                              </w:rPr>
                              <m:t>AUROC</m:t>
                            </m:r>
                            <m:r>
                              <m:rPr>
                                <m:sty m:val="p"/>
                              </m:rPr>
                              <w:rPr>
                                <w:rFonts w:ascii="Cambria Math" w:hAnsi="Cambria Math" w:eastAsiaTheme="minorEastAsia"/>
                              </w:rPr>
                              <m:t>_</m:t>
                            </m:r>
                            <m:r>
                              <m:rPr/>
                              <w:rPr>
                                <w:rFonts w:ascii="Cambria Math" w:hAnsi="Cambria Math" w:eastAsiaTheme="minorEastAsia"/>
                              </w:rPr>
                              <m:t>var</m:t>
                            </m:r>
                            <m:ctrlPr>
                              <w:rPr>
                                <w:rFonts w:ascii="Cambria Math" w:hAnsi="Cambria Math" w:eastAsiaTheme="minorEastAsia"/>
                              </w:rPr>
                            </m:ctrlPr>
                          </m:e>
                          <m:sub>
                            <m:r>
                              <m:rPr/>
                              <w:rPr>
                                <w:rFonts w:ascii="Cambria Math" w:hAnsi="Cambria Math" w:eastAsiaTheme="minorEastAsia"/>
                              </w:rPr>
                              <m:t>A</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AUROC</m:t>
                            </m:r>
                            <m:r>
                              <m:rPr>
                                <m:sty m:val="p"/>
                              </m:rPr>
                              <w:rPr>
                                <w:rFonts w:ascii="Cambria Math" w:hAnsi="Cambria Math" w:eastAsiaTheme="minorEastAsia"/>
                              </w:rPr>
                              <m:t>_</m:t>
                            </m:r>
                            <m:r>
                              <m:rPr/>
                              <w:rPr>
                                <w:rFonts w:ascii="Cambria Math" w:hAnsi="Cambria Math" w:eastAsiaTheme="minorEastAsia"/>
                              </w:rPr>
                              <m:t>var</m:t>
                            </m:r>
                            <m:ctrlPr>
                              <w:rPr>
                                <w:rFonts w:ascii="Cambria Math" w:hAnsi="Cambria Math" w:eastAsiaTheme="minorEastAsia"/>
                              </w:rPr>
                            </m:ctrlPr>
                          </m:e>
                          <m:sub>
                            <m:r>
                              <m:rPr/>
                              <w:rPr>
                                <w:rFonts w:ascii="Cambria Math" w:hAnsi="Cambria Math" w:eastAsiaTheme="minorEastAsia"/>
                              </w:rPr>
                              <m:t>B</m:t>
                            </m:r>
                            <m:ctrlPr>
                              <w:rPr>
                                <w:rFonts w:ascii="Cambria Math" w:hAnsi="Cambria Math" w:eastAsiaTheme="minorEastAsia"/>
                              </w:rPr>
                            </m:ctrlPr>
                          </m:sub>
                        </m:sSub>
                        <m:ctrlPr>
                          <w:rPr>
                            <w:rFonts w:ascii="Cambria Math" w:hAnsi="Cambria Math" w:eastAsiaTheme="minorEastAsia"/>
                          </w:rPr>
                        </m:ctrlPr>
                      </m:e>
                    </m:rad>
                    <m:ctrlPr>
                      <w:rPr>
                        <w:rFonts w:ascii="Cambria Math" w:hAnsi="Cambria Math" w:eastAsiaTheme="minorEastAsia"/>
                      </w:rPr>
                    </m:ctrlPr>
                  </m:den>
                </m:f>
              </m:oMath>
            </m:oMathPara>
          </w:p>
        </w:tc>
        <w:tc>
          <w:tcPr>
            <w:tcW w:w="653" w:type="dxa"/>
            <w:vAlign w:val="center"/>
          </w:tcPr>
          <w:p>
            <w:pPr>
              <w:rPr>
                <w:rFonts w:eastAsiaTheme="minorEastAsia"/>
              </w:rPr>
            </w:pPr>
            <w:r>
              <w:rPr>
                <w:rFonts w:hint="eastAsia" w:eastAsiaTheme="minorEastAsia"/>
              </w:rPr>
              <w:t>(3.20</w:t>
            </w:r>
            <w:r>
              <w:rPr>
                <w:rFonts w:eastAsiaTheme="minorEastAsia"/>
              </w:rPr>
              <w:t>)</w:t>
            </w:r>
          </w:p>
        </w:tc>
      </w:tr>
    </w:tbl>
    <w:p/>
    <w:p>
      <w:pPr>
        <w:jc w:val="center"/>
        <w:rPr>
          <w:sz w:val="21"/>
          <w:szCs w:val="21"/>
        </w:rPr>
      </w:pPr>
      <w:r>
        <w:rPr>
          <w:rFonts w:hint="eastAsia"/>
          <w:sz w:val="21"/>
          <w:szCs w:val="21"/>
        </w:rPr>
        <w:t>表 3</w:t>
      </w:r>
      <w:r>
        <w:rPr>
          <w:sz w:val="21"/>
          <w:szCs w:val="21"/>
        </w:rPr>
        <w:t xml:space="preserve">.4-1 </w:t>
      </w:r>
      <w:r>
        <w:rPr>
          <w:rFonts w:hint="eastAsia"/>
          <w:sz w:val="21"/>
          <w:szCs w:val="21"/>
        </w:rPr>
        <w:t>各个模型A</w:t>
      </w:r>
      <w:r>
        <w:rPr>
          <w:sz w:val="21"/>
          <w:szCs w:val="21"/>
        </w:rPr>
        <w:t>UPRC</w:t>
      </w:r>
      <w:r>
        <w:rPr>
          <w:rFonts w:hint="eastAsia"/>
          <w:sz w:val="21"/>
          <w:szCs w:val="21"/>
        </w:rPr>
        <w:t>指标的正态性测试结果</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4449"/>
        <w:gridCol w:w="1244"/>
        <w:gridCol w:w="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jc w:val="center"/>
        </w:trPr>
        <w:tc>
          <w:tcPr>
            <w:tcW w:w="1134" w:type="dxa"/>
            <w:vAlign w:val="center"/>
          </w:tcPr>
          <w:p>
            <w:pPr>
              <w:spacing w:line="240" w:lineRule="auto"/>
              <w:rPr>
                <w:rFonts w:cs="Times New Roman"/>
                <w:b/>
                <w:bCs/>
                <w:kern w:val="0"/>
                <w:sz w:val="21"/>
                <w:szCs w:val="21"/>
              </w:rPr>
            </w:pPr>
            <w:r>
              <w:rPr>
                <w:rFonts w:hint="eastAsia" w:cs="Times New Roman"/>
                <w:b/>
                <w:bCs/>
                <w:kern w:val="0"/>
                <w:sz w:val="21"/>
                <w:szCs w:val="21"/>
              </w:rPr>
              <w:t>群体</w:t>
            </w:r>
          </w:p>
        </w:tc>
        <w:tc>
          <w:tcPr>
            <w:tcW w:w="4449" w:type="dxa"/>
            <w:noWrap/>
            <w:vAlign w:val="center"/>
          </w:tcPr>
          <w:p>
            <w:pPr>
              <w:spacing w:line="240" w:lineRule="auto"/>
              <w:rPr>
                <w:rFonts w:cs="Times New Roman"/>
                <w:b/>
                <w:bCs/>
                <w:kern w:val="0"/>
                <w:sz w:val="21"/>
                <w:szCs w:val="21"/>
              </w:rPr>
            </w:pPr>
            <w:r>
              <w:rPr>
                <w:rFonts w:hint="eastAsia" w:cs="Times New Roman"/>
                <w:b/>
                <w:bCs/>
                <w:kern w:val="0"/>
                <w:sz w:val="21"/>
                <w:szCs w:val="21"/>
              </w:rPr>
              <w:t>建模策略</w:t>
            </w:r>
          </w:p>
        </w:tc>
        <w:tc>
          <w:tcPr>
            <w:tcW w:w="1244" w:type="dxa"/>
            <w:noWrap/>
            <w:vAlign w:val="center"/>
          </w:tcPr>
          <w:p>
            <w:pPr>
              <w:spacing w:line="240" w:lineRule="auto"/>
              <w:rPr>
                <w:rFonts w:cs="Times New Roman"/>
                <w:b/>
                <w:bCs/>
                <w:kern w:val="0"/>
                <w:sz w:val="21"/>
                <w:szCs w:val="21"/>
              </w:rPr>
            </w:pPr>
            <w:r>
              <w:rPr>
                <w:rFonts w:hint="eastAsia" w:cs="Times New Roman"/>
                <w:b/>
                <w:bCs/>
                <w:kern w:val="0"/>
                <w:sz w:val="21"/>
                <w:szCs w:val="21"/>
              </w:rPr>
              <w:t>1</w:t>
            </w:r>
            <w:r>
              <w:rPr>
                <w:rFonts w:cs="Times New Roman"/>
                <w:b/>
                <w:bCs/>
                <w:kern w:val="0"/>
                <w:sz w:val="21"/>
                <w:szCs w:val="21"/>
              </w:rPr>
              <w:t>0</w:t>
            </w:r>
            <w:r>
              <w:rPr>
                <w:rFonts w:hint="eastAsia" w:cs="Times New Roman"/>
                <w:b/>
                <w:bCs/>
                <w:kern w:val="0"/>
                <w:sz w:val="21"/>
                <w:szCs w:val="21"/>
              </w:rPr>
              <w:t>次测试中H</w:t>
            </w:r>
            <w:r>
              <w:rPr>
                <w:rFonts w:cs="Times New Roman"/>
                <w:b/>
                <w:bCs/>
                <w:kern w:val="0"/>
                <w:sz w:val="21"/>
                <w:szCs w:val="21"/>
              </w:rPr>
              <w:t>0</w:t>
            </w:r>
            <w:r>
              <w:rPr>
                <w:rFonts w:hint="eastAsia" w:cs="Times New Roman"/>
                <w:b/>
                <w:bCs/>
                <w:kern w:val="0"/>
                <w:sz w:val="21"/>
                <w:szCs w:val="21"/>
              </w:rPr>
              <w:t>被拒绝的次数</w:t>
            </w:r>
          </w:p>
          <w:p>
            <w:pPr>
              <w:spacing w:line="240" w:lineRule="auto"/>
              <w:rPr>
                <w:rFonts w:cs="Times New Roman"/>
                <w:b/>
                <w:bCs/>
                <w:kern w:val="0"/>
                <w:sz w:val="21"/>
                <w:szCs w:val="21"/>
              </w:rPr>
            </w:pPr>
            <w:r>
              <w:rPr>
                <w:rFonts w:hint="eastAsia" w:cs="Times New Roman"/>
                <w:b/>
                <w:bCs/>
                <w:kern w:val="0"/>
                <w:sz w:val="21"/>
                <w:szCs w:val="21"/>
              </w:rPr>
              <w:t>(百分比</w:t>
            </w:r>
            <w:r>
              <w:rPr>
                <w:rFonts w:cs="Times New Roman"/>
                <w:b/>
                <w:bCs/>
                <w:kern w:val="0"/>
                <w:sz w:val="21"/>
                <w:szCs w:val="21"/>
              </w:rPr>
              <w:t>)</w:t>
            </w:r>
          </w:p>
        </w:tc>
        <w:tc>
          <w:tcPr>
            <w:tcW w:w="736" w:type="dxa"/>
            <w:noWrap/>
            <w:vAlign w:val="center"/>
          </w:tcPr>
          <w:p>
            <w:pPr>
              <w:spacing w:line="240" w:lineRule="auto"/>
              <w:rPr>
                <w:rFonts w:cs="Times New Roman"/>
                <w:b/>
                <w:bCs/>
                <w:kern w:val="0"/>
                <w:sz w:val="21"/>
                <w:szCs w:val="21"/>
              </w:rPr>
            </w:pPr>
            <w:r>
              <w:rPr>
                <w:rFonts w:hint="eastAsia" w:cs="Times New Roman"/>
                <w:b/>
                <w:bCs/>
                <w:kern w:val="0"/>
                <w:sz w:val="21"/>
                <w:szCs w:val="21"/>
              </w:rPr>
              <w:t>平均</w:t>
            </w:r>
            <w:r>
              <w:rPr>
                <w:rFonts w:cs="Times New Roman"/>
                <w:b/>
                <w:bCs/>
                <w:kern w:val="0"/>
                <w:sz w:val="21"/>
                <w:szCs w:val="21"/>
              </w:rPr>
              <w:t>p</w:t>
            </w:r>
            <w:r>
              <w:rPr>
                <w:rFonts w:hint="eastAsia" w:cs="Times New Roman"/>
                <w:b/>
                <w:bCs/>
                <w:kern w:val="0"/>
                <w:sz w:val="21"/>
                <w:szCs w:val="21"/>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restart"/>
            <w:vAlign w:val="center"/>
          </w:tcPr>
          <w:p>
            <w:pPr>
              <w:spacing w:line="240" w:lineRule="auto"/>
              <w:rPr>
                <w:rFonts w:cs="Times New Roman"/>
                <w:b/>
                <w:bCs/>
                <w:kern w:val="0"/>
                <w:sz w:val="21"/>
                <w:szCs w:val="21"/>
              </w:rPr>
            </w:pPr>
            <w:r>
              <w:rPr>
                <w:rFonts w:hint="eastAsia" w:cs="Times New Roman"/>
                <w:b/>
                <w:bCs/>
                <w:kern w:val="0"/>
                <w:sz w:val="21"/>
                <w:szCs w:val="21"/>
              </w:rPr>
              <w:t>一般患者</w:t>
            </w: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G</w:t>
            </w:r>
            <w:r>
              <w:rPr>
                <w:rFonts w:cs="Times New Roman"/>
                <w:kern w:val="0"/>
                <w:sz w:val="21"/>
                <w:szCs w:val="21"/>
              </w:rPr>
              <w:t>M</w:t>
            </w:r>
            <w:r>
              <w:rPr>
                <w:rFonts w:hint="eastAsia" w:cs="Times New Roman"/>
                <w:kern w:val="0"/>
                <w:sz w:val="21"/>
                <w:szCs w:val="21"/>
              </w:rPr>
              <w:t>（全局模型）</w:t>
            </w:r>
          </w:p>
        </w:tc>
        <w:tc>
          <w:tcPr>
            <w:tcW w:w="1244" w:type="dxa"/>
            <w:noWrap/>
            <w:vAlign w:val="center"/>
          </w:tcPr>
          <w:p>
            <w:pPr>
              <w:spacing w:line="240" w:lineRule="auto"/>
              <w:rPr>
                <w:rFonts w:cs="Times New Roman"/>
                <w:kern w:val="0"/>
                <w:sz w:val="21"/>
                <w:szCs w:val="21"/>
              </w:rPr>
            </w:pPr>
            <w:r>
              <w:rPr>
                <w:rFonts w:cs="Times New Roman"/>
                <w:kern w:val="0"/>
                <w:sz w:val="21"/>
                <w:szCs w:val="21"/>
              </w:rPr>
              <w:t>1 (10%)</w:t>
            </w:r>
          </w:p>
        </w:tc>
        <w:tc>
          <w:tcPr>
            <w:tcW w:w="736" w:type="dxa"/>
            <w:noWrap/>
            <w:vAlign w:val="center"/>
          </w:tcPr>
          <w:p>
            <w:pPr>
              <w:spacing w:line="240" w:lineRule="auto"/>
              <w:rPr>
                <w:rFonts w:cs="Times New Roman"/>
                <w:kern w:val="0"/>
                <w:sz w:val="21"/>
                <w:szCs w:val="21"/>
              </w:rPr>
            </w:pPr>
            <w:r>
              <w:rPr>
                <w:rFonts w:cs="Times New Roman"/>
                <w:kern w:val="0"/>
                <w:sz w:val="21"/>
                <w:szCs w:val="21"/>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cs="Times New Roman"/>
                <w:kern w:val="0"/>
                <w:sz w:val="21"/>
                <w:szCs w:val="21"/>
              </w:rPr>
              <w:t>PMTL</w:t>
            </w:r>
          </w:p>
        </w:tc>
        <w:tc>
          <w:tcPr>
            <w:tcW w:w="1244" w:type="dxa"/>
            <w:noWrap/>
            <w:vAlign w:val="center"/>
          </w:tcPr>
          <w:p>
            <w:pPr>
              <w:spacing w:line="240" w:lineRule="auto"/>
              <w:rPr>
                <w:rFonts w:cs="Times New Roman"/>
                <w:kern w:val="0"/>
                <w:sz w:val="21"/>
                <w:szCs w:val="21"/>
              </w:rPr>
            </w:pPr>
            <w:r>
              <w:rPr>
                <w:rFonts w:cs="Times New Roman"/>
                <w:kern w:val="0"/>
                <w:sz w:val="21"/>
                <w:szCs w:val="21"/>
              </w:rPr>
              <w:t>1 (10%)</w:t>
            </w:r>
          </w:p>
        </w:tc>
        <w:tc>
          <w:tcPr>
            <w:tcW w:w="736" w:type="dxa"/>
            <w:noWrap/>
            <w:vAlign w:val="center"/>
          </w:tcPr>
          <w:p>
            <w:pPr>
              <w:spacing w:line="240" w:lineRule="auto"/>
              <w:rPr>
                <w:rFonts w:cs="Times New Roman"/>
                <w:kern w:val="0"/>
                <w:sz w:val="21"/>
                <w:szCs w:val="21"/>
              </w:rPr>
            </w:pPr>
            <w:r>
              <w:rPr>
                <w:rFonts w:cs="Times New Roman"/>
                <w:kern w:val="0"/>
                <w:sz w:val="21"/>
                <w:szCs w:val="21"/>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的个性化模型+相似性度量优化+基于相似性的样本加权）</w:t>
            </w:r>
          </w:p>
        </w:tc>
        <w:tc>
          <w:tcPr>
            <w:tcW w:w="1244" w:type="dxa"/>
            <w:noWrap/>
            <w:vAlign w:val="center"/>
          </w:tcPr>
          <w:p>
            <w:pPr>
              <w:spacing w:line="240" w:lineRule="auto"/>
              <w:rPr>
                <w:rFonts w:cs="Times New Roman"/>
                <w:kern w:val="0"/>
                <w:sz w:val="21"/>
                <w:szCs w:val="21"/>
              </w:rPr>
            </w:pPr>
            <w:r>
              <w:rPr>
                <w:rFonts w:cs="Times New Roman"/>
                <w:kern w:val="0"/>
                <w:sz w:val="21"/>
                <w:szCs w:val="21"/>
              </w:rPr>
              <w:t>0</w:t>
            </w:r>
          </w:p>
        </w:tc>
        <w:tc>
          <w:tcPr>
            <w:tcW w:w="736" w:type="dxa"/>
            <w:noWrap/>
            <w:vAlign w:val="center"/>
          </w:tcPr>
          <w:p>
            <w:pPr>
              <w:spacing w:line="240" w:lineRule="auto"/>
              <w:rPr>
                <w:rFonts w:cs="Times New Roman"/>
                <w:kern w:val="0"/>
                <w:sz w:val="21"/>
                <w:szCs w:val="21"/>
              </w:rPr>
            </w:pPr>
            <w:r>
              <w:rPr>
                <w:rFonts w:cs="Times New Roman"/>
                <w:kern w:val="0"/>
                <w:sz w:val="21"/>
                <w:szCs w:val="21"/>
              </w:rPr>
              <w:t>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w:t>
            </w:r>
          </w:p>
        </w:tc>
        <w:tc>
          <w:tcPr>
            <w:tcW w:w="1244" w:type="dxa"/>
            <w:noWrap/>
            <w:vAlign w:val="center"/>
          </w:tcPr>
          <w:p>
            <w:pPr>
              <w:spacing w:line="240" w:lineRule="auto"/>
              <w:rPr>
                <w:rFonts w:cs="Times New Roman"/>
                <w:kern w:val="0"/>
                <w:sz w:val="21"/>
                <w:szCs w:val="21"/>
              </w:rPr>
            </w:pPr>
            <w:r>
              <w:rPr>
                <w:rFonts w:cs="Times New Roman"/>
                <w:kern w:val="0"/>
                <w:sz w:val="21"/>
                <w:szCs w:val="21"/>
              </w:rPr>
              <w:t>0</w:t>
            </w:r>
          </w:p>
        </w:tc>
        <w:tc>
          <w:tcPr>
            <w:tcW w:w="736" w:type="dxa"/>
            <w:noWrap/>
            <w:vAlign w:val="center"/>
          </w:tcPr>
          <w:p>
            <w:pPr>
              <w:spacing w:line="240" w:lineRule="auto"/>
              <w:rPr>
                <w:rFonts w:cs="Times New Roman"/>
                <w:kern w:val="0"/>
                <w:sz w:val="21"/>
                <w:szCs w:val="21"/>
              </w:rPr>
            </w:pPr>
            <w:r>
              <w:rPr>
                <w:rFonts w:cs="Times New Roman"/>
                <w:kern w:val="0"/>
                <w:sz w:val="21"/>
                <w:szCs w:val="21"/>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TL</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的个性化模型+迁移学习）</w:t>
            </w:r>
          </w:p>
        </w:tc>
        <w:tc>
          <w:tcPr>
            <w:tcW w:w="1244" w:type="dxa"/>
            <w:noWrap/>
            <w:vAlign w:val="center"/>
          </w:tcPr>
          <w:p>
            <w:pPr>
              <w:spacing w:line="240" w:lineRule="auto"/>
              <w:rPr>
                <w:rFonts w:cs="Times New Roman"/>
                <w:kern w:val="0"/>
                <w:sz w:val="21"/>
                <w:szCs w:val="21"/>
              </w:rPr>
            </w:pPr>
            <w:r>
              <w:rPr>
                <w:rFonts w:cs="Times New Roman"/>
                <w:kern w:val="0"/>
                <w:sz w:val="21"/>
                <w:szCs w:val="21"/>
              </w:rPr>
              <w:t>2 (20%)</w:t>
            </w:r>
          </w:p>
        </w:tc>
        <w:tc>
          <w:tcPr>
            <w:tcW w:w="736" w:type="dxa"/>
            <w:noWrap/>
            <w:vAlign w:val="center"/>
          </w:tcPr>
          <w:p>
            <w:pPr>
              <w:spacing w:line="240" w:lineRule="auto"/>
              <w:rPr>
                <w:rFonts w:cs="Times New Roman"/>
                <w:kern w:val="0"/>
                <w:sz w:val="21"/>
                <w:szCs w:val="21"/>
              </w:rPr>
            </w:pPr>
            <w:r>
              <w:rPr>
                <w:rFonts w:cs="Times New Roman"/>
                <w:kern w:val="0"/>
                <w:sz w:val="21"/>
                <w:szCs w:val="21"/>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WS</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的个性化模型+基于相似性的样本加权）</w:t>
            </w:r>
          </w:p>
        </w:tc>
        <w:tc>
          <w:tcPr>
            <w:tcW w:w="1244" w:type="dxa"/>
            <w:noWrap/>
            <w:vAlign w:val="center"/>
          </w:tcPr>
          <w:p>
            <w:pPr>
              <w:spacing w:line="240" w:lineRule="auto"/>
              <w:rPr>
                <w:rFonts w:cs="Times New Roman"/>
                <w:kern w:val="0"/>
                <w:sz w:val="21"/>
                <w:szCs w:val="21"/>
              </w:rPr>
            </w:pPr>
            <w:r>
              <w:rPr>
                <w:rFonts w:cs="Times New Roman"/>
                <w:kern w:val="0"/>
                <w:sz w:val="21"/>
                <w:szCs w:val="21"/>
              </w:rPr>
              <w:t>0</w:t>
            </w:r>
          </w:p>
        </w:tc>
        <w:tc>
          <w:tcPr>
            <w:tcW w:w="736" w:type="dxa"/>
            <w:noWrap/>
            <w:vAlign w:val="center"/>
          </w:tcPr>
          <w:p>
            <w:pPr>
              <w:spacing w:line="240" w:lineRule="auto"/>
              <w:rPr>
                <w:rFonts w:cs="Times New Roman"/>
                <w:kern w:val="0"/>
                <w:sz w:val="21"/>
                <w:szCs w:val="21"/>
              </w:rPr>
            </w:pPr>
            <w:r>
              <w:rPr>
                <w:rFonts w:cs="Times New Roman"/>
                <w:kern w:val="0"/>
                <w:sz w:val="21"/>
                <w:szCs w:val="21"/>
              </w:rPr>
              <w:t>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b/>
                <w:bCs/>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TL &amp; WS</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的个性化模型+迁移学习+基于相似性的样本加权）</w:t>
            </w:r>
          </w:p>
        </w:tc>
        <w:tc>
          <w:tcPr>
            <w:tcW w:w="1244" w:type="dxa"/>
            <w:noWrap/>
            <w:vAlign w:val="center"/>
          </w:tcPr>
          <w:p>
            <w:pPr>
              <w:spacing w:line="240" w:lineRule="auto"/>
              <w:rPr>
                <w:rFonts w:cs="Times New Roman"/>
                <w:kern w:val="0"/>
                <w:sz w:val="21"/>
                <w:szCs w:val="21"/>
              </w:rPr>
            </w:pPr>
            <w:r>
              <w:rPr>
                <w:rFonts w:cs="Times New Roman"/>
                <w:kern w:val="0"/>
                <w:sz w:val="21"/>
                <w:szCs w:val="21"/>
              </w:rPr>
              <w:t>3 (30%)</w:t>
            </w:r>
          </w:p>
        </w:tc>
        <w:tc>
          <w:tcPr>
            <w:tcW w:w="736" w:type="dxa"/>
            <w:noWrap/>
            <w:vAlign w:val="center"/>
          </w:tcPr>
          <w:p>
            <w:pPr>
              <w:spacing w:line="240" w:lineRule="auto"/>
              <w:rPr>
                <w:rFonts w:cs="Times New Roman"/>
                <w:kern w:val="0"/>
                <w:sz w:val="21"/>
                <w:szCs w:val="21"/>
              </w:rPr>
            </w:pPr>
            <w:r>
              <w:rPr>
                <w:rFonts w:cs="Times New Roman"/>
                <w:kern w:val="0"/>
                <w:sz w:val="21"/>
                <w:szCs w:val="21"/>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restart"/>
            <w:vAlign w:val="center"/>
          </w:tcPr>
          <w:p>
            <w:pPr>
              <w:spacing w:line="240" w:lineRule="auto"/>
              <w:rPr>
                <w:rFonts w:cs="Times New Roman"/>
                <w:b/>
                <w:bCs/>
                <w:kern w:val="0"/>
                <w:sz w:val="21"/>
                <w:szCs w:val="21"/>
              </w:rPr>
            </w:pPr>
            <w:r>
              <w:rPr>
                <w:rFonts w:hint="eastAsia" w:cs="Times New Roman"/>
                <w:b/>
                <w:bCs/>
                <w:kern w:val="0"/>
                <w:sz w:val="21"/>
                <w:szCs w:val="21"/>
              </w:rPr>
              <w:t>T</w:t>
            </w:r>
            <w:r>
              <w:rPr>
                <w:rFonts w:cs="Times New Roman"/>
                <w:b/>
                <w:bCs/>
                <w:kern w:val="0"/>
                <w:sz w:val="21"/>
                <w:szCs w:val="21"/>
              </w:rPr>
              <w:t>op-20</w:t>
            </w:r>
            <w:r>
              <w:rPr>
                <w:rFonts w:hint="eastAsia" w:cs="Times New Roman"/>
                <w:b/>
                <w:bCs/>
                <w:kern w:val="0"/>
                <w:sz w:val="21"/>
                <w:szCs w:val="21"/>
              </w:rPr>
              <w:t>高风险亚组</w:t>
            </w: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全局模型（G</w:t>
            </w:r>
            <w:r>
              <w:rPr>
                <w:rFonts w:cs="Times New Roman"/>
                <w:kern w:val="0"/>
                <w:sz w:val="21"/>
                <w:szCs w:val="21"/>
              </w:rPr>
              <w:t>M</w:t>
            </w:r>
            <w:r>
              <w:rPr>
                <w:rFonts w:hint="eastAsia" w:cs="Times New Roman"/>
                <w:kern w:val="0"/>
                <w:sz w:val="21"/>
                <w:szCs w:val="21"/>
              </w:rPr>
              <w:t>）</w:t>
            </w:r>
          </w:p>
        </w:tc>
        <w:tc>
          <w:tcPr>
            <w:tcW w:w="1244" w:type="dxa"/>
            <w:noWrap/>
          </w:tcPr>
          <w:p>
            <w:pPr>
              <w:spacing w:line="240" w:lineRule="auto"/>
              <w:rPr>
                <w:rFonts w:cs="Times New Roman"/>
                <w:kern w:val="0"/>
                <w:sz w:val="21"/>
                <w:szCs w:val="21"/>
              </w:rPr>
            </w:pPr>
            <w:r>
              <w:rPr>
                <w:rFonts w:cs="Times New Roman"/>
                <w:kern w:val="0"/>
                <w:sz w:val="21"/>
                <w:szCs w:val="21"/>
              </w:rPr>
              <w:t>1 (10%)</w:t>
            </w:r>
          </w:p>
        </w:tc>
        <w:tc>
          <w:tcPr>
            <w:tcW w:w="736" w:type="dxa"/>
            <w:noWrap/>
          </w:tcPr>
          <w:p>
            <w:pPr>
              <w:spacing w:line="240" w:lineRule="auto"/>
              <w:rPr>
                <w:rFonts w:cs="Times New Roman"/>
                <w:kern w:val="0"/>
                <w:sz w:val="21"/>
                <w:szCs w:val="21"/>
              </w:rPr>
            </w:pPr>
            <w:r>
              <w:rPr>
                <w:rFonts w:cs="Times New Roman"/>
                <w:kern w:val="0"/>
                <w:sz w:val="21"/>
                <w:szCs w:val="21"/>
              </w:rPr>
              <w:t>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cs="Times New Roman"/>
                <w:kern w:val="0"/>
                <w:sz w:val="21"/>
                <w:szCs w:val="21"/>
              </w:rPr>
              <w:t>PMTL</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的个性化模型+相似性度量优化+基于相似性的样本加权+迁移学习）</w:t>
            </w:r>
          </w:p>
        </w:tc>
        <w:tc>
          <w:tcPr>
            <w:tcW w:w="1244" w:type="dxa"/>
            <w:noWrap/>
          </w:tcPr>
          <w:p>
            <w:pPr>
              <w:spacing w:line="240" w:lineRule="auto"/>
              <w:rPr>
                <w:rFonts w:cs="Times New Roman"/>
                <w:kern w:val="0"/>
                <w:sz w:val="21"/>
                <w:szCs w:val="21"/>
              </w:rPr>
            </w:pPr>
            <w:r>
              <w:rPr>
                <w:rFonts w:cs="Times New Roman"/>
                <w:kern w:val="0"/>
                <w:sz w:val="21"/>
                <w:szCs w:val="21"/>
              </w:rPr>
              <w:t>1 (10%)</w:t>
            </w:r>
          </w:p>
        </w:tc>
        <w:tc>
          <w:tcPr>
            <w:tcW w:w="736" w:type="dxa"/>
            <w:noWrap/>
          </w:tcPr>
          <w:p>
            <w:pPr>
              <w:spacing w:line="240" w:lineRule="auto"/>
              <w:rPr>
                <w:rFonts w:cs="Times New Roman"/>
                <w:kern w:val="0"/>
                <w:sz w:val="21"/>
                <w:szCs w:val="21"/>
              </w:rPr>
            </w:pPr>
            <w:r>
              <w:rPr>
                <w:rFonts w:cs="Times New Roman"/>
                <w:kern w:val="0"/>
                <w:sz w:val="21"/>
                <w:szCs w:val="21"/>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的个性化模型+相似性度量优化+基于相似性的样本加权）</w:t>
            </w:r>
          </w:p>
        </w:tc>
        <w:tc>
          <w:tcPr>
            <w:tcW w:w="1244" w:type="dxa"/>
            <w:noWrap/>
          </w:tcPr>
          <w:p>
            <w:pPr>
              <w:spacing w:line="240" w:lineRule="auto"/>
              <w:rPr>
                <w:rFonts w:cs="Times New Roman"/>
                <w:kern w:val="0"/>
                <w:sz w:val="21"/>
                <w:szCs w:val="21"/>
              </w:rPr>
            </w:pPr>
            <w:r>
              <w:rPr>
                <w:rFonts w:cs="Times New Roman"/>
                <w:kern w:val="0"/>
                <w:sz w:val="21"/>
                <w:szCs w:val="21"/>
              </w:rPr>
              <w:t>0</w:t>
            </w:r>
          </w:p>
        </w:tc>
        <w:tc>
          <w:tcPr>
            <w:tcW w:w="736" w:type="dxa"/>
            <w:noWrap/>
          </w:tcPr>
          <w:p>
            <w:pPr>
              <w:spacing w:line="240" w:lineRule="auto"/>
              <w:rPr>
                <w:rFonts w:cs="Times New Roman"/>
                <w:kern w:val="0"/>
                <w:sz w:val="21"/>
                <w:szCs w:val="21"/>
              </w:rPr>
            </w:pPr>
            <w:r>
              <w:rPr>
                <w:rFonts w:cs="Times New Roman"/>
                <w:kern w:val="0"/>
                <w:sz w:val="21"/>
                <w:szCs w:val="21"/>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tcPr>
          <w:p>
            <w:pPr>
              <w:spacing w:line="240" w:lineRule="auto"/>
              <w:rPr>
                <w:rFonts w:cs="Times New Roman"/>
                <w:kern w:val="0"/>
                <w:sz w:val="21"/>
                <w:szCs w:val="21"/>
              </w:rPr>
            </w:pPr>
            <w:r>
              <w:rPr>
                <w:rFonts w:hint="eastAsia" w:cs="Times New Roman"/>
                <w:kern w:val="0"/>
                <w:sz w:val="21"/>
                <w:szCs w:val="21"/>
              </w:rPr>
              <w:t>S</w:t>
            </w:r>
            <w:r>
              <w:rPr>
                <w:rFonts w:cs="Times New Roman"/>
                <w:kern w:val="0"/>
                <w:sz w:val="21"/>
                <w:szCs w:val="21"/>
              </w:rPr>
              <w:t>M</w:t>
            </w:r>
            <w:r>
              <w:rPr>
                <w:rFonts w:hint="eastAsia" w:cs="Times New Roman"/>
                <w:kern w:val="0"/>
                <w:sz w:val="21"/>
                <w:szCs w:val="21"/>
              </w:rPr>
              <w:t>（亚组模型）</w:t>
            </w:r>
          </w:p>
        </w:tc>
        <w:tc>
          <w:tcPr>
            <w:tcW w:w="1244" w:type="dxa"/>
            <w:noWrap/>
          </w:tcPr>
          <w:p>
            <w:pPr>
              <w:spacing w:line="240" w:lineRule="auto"/>
              <w:rPr>
                <w:rFonts w:cs="Times New Roman"/>
                <w:kern w:val="0"/>
                <w:sz w:val="21"/>
                <w:szCs w:val="21"/>
              </w:rPr>
            </w:pPr>
            <w:r>
              <w:rPr>
                <w:rFonts w:cs="Times New Roman"/>
                <w:kern w:val="0"/>
                <w:sz w:val="21"/>
                <w:szCs w:val="21"/>
              </w:rPr>
              <w:t>0</w:t>
            </w:r>
          </w:p>
        </w:tc>
        <w:tc>
          <w:tcPr>
            <w:tcW w:w="736" w:type="dxa"/>
            <w:noWrap/>
          </w:tcPr>
          <w:p>
            <w:pPr>
              <w:spacing w:line="240" w:lineRule="auto"/>
              <w:rPr>
                <w:rFonts w:cs="Times New Roman"/>
                <w:kern w:val="0"/>
                <w:sz w:val="21"/>
                <w:szCs w:val="21"/>
              </w:rPr>
            </w:pPr>
            <w:r>
              <w:rPr>
                <w:rFonts w:cs="Times New Roman"/>
                <w:kern w:val="0"/>
                <w:sz w:val="21"/>
                <w:szCs w:val="21"/>
              </w:rPr>
              <w:t>0.62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tcPr>
          <w:p>
            <w:pPr>
              <w:spacing w:line="240" w:lineRule="auto"/>
              <w:rPr>
                <w:rFonts w:cs="Times New Roman"/>
                <w:kern w:val="0"/>
                <w:sz w:val="21"/>
                <w:szCs w:val="21"/>
              </w:rPr>
            </w:pPr>
            <w:r>
              <w:rPr>
                <w:rFonts w:hint="eastAsia" w:cs="Times New Roman"/>
                <w:kern w:val="0"/>
                <w:sz w:val="21"/>
                <w:szCs w:val="21"/>
              </w:rPr>
              <w:t>S</w:t>
            </w:r>
            <w:r>
              <w:rPr>
                <w:rFonts w:cs="Times New Roman"/>
                <w:kern w:val="0"/>
                <w:sz w:val="21"/>
                <w:szCs w:val="21"/>
              </w:rPr>
              <w:t>MTL</w:t>
            </w:r>
            <w:r>
              <w:rPr>
                <w:rFonts w:hint="eastAsia" w:cs="Times New Roman"/>
                <w:kern w:val="0"/>
                <w:sz w:val="21"/>
                <w:szCs w:val="21"/>
              </w:rPr>
              <w:t>（亚组模型+迁移学习）</w:t>
            </w:r>
          </w:p>
        </w:tc>
        <w:tc>
          <w:tcPr>
            <w:tcW w:w="1244" w:type="dxa"/>
            <w:noWrap/>
          </w:tcPr>
          <w:p>
            <w:pPr>
              <w:spacing w:line="240" w:lineRule="auto"/>
              <w:rPr>
                <w:rFonts w:cs="Times New Roman"/>
                <w:kern w:val="0"/>
                <w:sz w:val="21"/>
                <w:szCs w:val="21"/>
              </w:rPr>
            </w:pPr>
            <w:r>
              <w:rPr>
                <w:rFonts w:cs="Times New Roman"/>
                <w:kern w:val="0"/>
                <w:sz w:val="21"/>
                <w:szCs w:val="21"/>
              </w:rPr>
              <w:t>0</w:t>
            </w:r>
          </w:p>
        </w:tc>
        <w:tc>
          <w:tcPr>
            <w:tcW w:w="736" w:type="dxa"/>
            <w:noWrap/>
          </w:tcPr>
          <w:p>
            <w:pPr>
              <w:spacing w:line="240" w:lineRule="auto"/>
              <w:rPr>
                <w:rFonts w:cs="Times New Roman"/>
                <w:kern w:val="0"/>
                <w:sz w:val="21"/>
                <w:szCs w:val="21"/>
              </w:rPr>
            </w:pPr>
            <w:r>
              <w:rPr>
                <w:rFonts w:cs="Times New Roman"/>
                <w:kern w:val="0"/>
                <w:sz w:val="21"/>
                <w:szCs w:val="21"/>
              </w:rPr>
              <w:t>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w:t>
            </w:r>
          </w:p>
        </w:tc>
        <w:tc>
          <w:tcPr>
            <w:tcW w:w="1244" w:type="dxa"/>
            <w:noWrap/>
          </w:tcPr>
          <w:p>
            <w:pPr>
              <w:spacing w:line="240" w:lineRule="auto"/>
              <w:rPr>
                <w:rFonts w:cs="Times New Roman"/>
                <w:kern w:val="0"/>
                <w:sz w:val="21"/>
                <w:szCs w:val="21"/>
              </w:rPr>
            </w:pPr>
            <w:r>
              <w:rPr>
                <w:rFonts w:cs="Times New Roman"/>
                <w:kern w:val="0"/>
                <w:sz w:val="21"/>
                <w:szCs w:val="21"/>
              </w:rPr>
              <w:t>1 (10%)</w:t>
            </w:r>
          </w:p>
        </w:tc>
        <w:tc>
          <w:tcPr>
            <w:tcW w:w="736" w:type="dxa"/>
            <w:noWrap/>
          </w:tcPr>
          <w:p>
            <w:pPr>
              <w:spacing w:line="240" w:lineRule="auto"/>
              <w:rPr>
                <w:rFonts w:cs="Times New Roman"/>
                <w:kern w:val="0"/>
                <w:sz w:val="21"/>
                <w:szCs w:val="21"/>
              </w:rPr>
            </w:pPr>
            <w:r>
              <w:rPr>
                <w:rFonts w:cs="Times New Roman"/>
                <w:kern w:val="0"/>
                <w:sz w:val="21"/>
                <w:szCs w:val="21"/>
              </w:rPr>
              <w:t>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TL</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的个性化模型+迁移学习）</w:t>
            </w:r>
          </w:p>
        </w:tc>
        <w:tc>
          <w:tcPr>
            <w:tcW w:w="1244" w:type="dxa"/>
            <w:noWrap/>
          </w:tcPr>
          <w:p>
            <w:pPr>
              <w:spacing w:line="240" w:lineRule="auto"/>
              <w:rPr>
                <w:rFonts w:cs="Times New Roman"/>
                <w:kern w:val="0"/>
                <w:sz w:val="21"/>
                <w:szCs w:val="21"/>
              </w:rPr>
            </w:pPr>
            <w:r>
              <w:rPr>
                <w:rFonts w:cs="Times New Roman"/>
                <w:kern w:val="0"/>
                <w:sz w:val="21"/>
                <w:szCs w:val="21"/>
              </w:rPr>
              <w:t>0</w:t>
            </w:r>
          </w:p>
        </w:tc>
        <w:tc>
          <w:tcPr>
            <w:tcW w:w="736" w:type="dxa"/>
            <w:noWrap/>
          </w:tcPr>
          <w:p>
            <w:pPr>
              <w:spacing w:line="240" w:lineRule="auto"/>
              <w:rPr>
                <w:rFonts w:cs="Times New Roman"/>
                <w:kern w:val="0"/>
                <w:sz w:val="21"/>
                <w:szCs w:val="21"/>
              </w:rPr>
            </w:pPr>
            <w:r>
              <w:rPr>
                <w:rFonts w:cs="Times New Roman"/>
                <w:kern w:val="0"/>
                <w:sz w:val="21"/>
                <w:szCs w:val="21"/>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WS</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的个性化模型+基于相似性的样本加权）</w:t>
            </w:r>
          </w:p>
        </w:tc>
        <w:tc>
          <w:tcPr>
            <w:tcW w:w="1244" w:type="dxa"/>
            <w:noWrap/>
          </w:tcPr>
          <w:p>
            <w:pPr>
              <w:spacing w:line="240" w:lineRule="auto"/>
              <w:rPr>
                <w:rFonts w:cs="Times New Roman"/>
                <w:kern w:val="0"/>
                <w:sz w:val="21"/>
                <w:szCs w:val="21"/>
              </w:rPr>
            </w:pPr>
            <w:r>
              <w:rPr>
                <w:rFonts w:cs="Times New Roman"/>
                <w:kern w:val="0"/>
                <w:sz w:val="21"/>
                <w:szCs w:val="21"/>
              </w:rPr>
              <w:t>2 (20%)</w:t>
            </w:r>
          </w:p>
        </w:tc>
        <w:tc>
          <w:tcPr>
            <w:tcW w:w="736" w:type="dxa"/>
            <w:noWrap/>
          </w:tcPr>
          <w:p>
            <w:pPr>
              <w:spacing w:line="240" w:lineRule="auto"/>
              <w:rPr>
                <w:rFonts w:cs="Times New Roman"/>
                <w:kern w:val="0"/>
                <w:sz w:val="21"/>
                <w:szCs w:val="21"/>
              </w:rPr>
            </w:pPr>
            <w:r>
              <w:rPr>
                <w:rFonts w:cs="Times New Roman"/>
                <w:kern w:val="0"/>
                <w:sz w:val="21"/>
                <w:szCs w:val="21"/>
              </w:rPr>
              <w:t>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134" w:type="dxa"/>
            <w:vMerge w:val="continue"/>
            <w:vAlign w:val="center"/>
          </w:tcPr>
          <w:p>
            <w:pPr>
              <w:spacing w:line="240" w:lineRule="auto"/>
              <w:rPr>
                <w:rFonts w:cs="Times New Roman"/>
                <w:kern w:val="0"/>
                <w:sz w:val="21"/>
                <w:szCs w:val="21"/>
              </w:rPr>
            </w:pPr>
          </w:p>
        </w:tc>
        <w:tc>
          <w:tcPr>
            <w:tcW w:w="4449" w:type="dxa"/>
            <w:noWrap/>
            <w:vAlign w:val="center"/>
          </w:tcPr>
          <w:p>
            <w:pPr>
              <w:spacing w:line="240" w:lineRule="auto"/>
              <w:rPr>
                <w:rFonts w:cs="Times New Roman"/>
                <w:kern w:val="0"/>
                <w:sz w:val="21"/>
                <w:szCs w:val="21"/>
              </w:rPr>
            </w:pPr>
            <w:r>
              <w:rPr>
                <w:rFonts w:hint="eastAsia" w:cs="Times New Roman"/>
                <w:kern w:val="0"/>
                <w:sz w:val="21"/>
                <w:szCs w:val="21"/>
              </w:rPr>
              <w:t>P</w:t>
            </w:r>
            <w:r>
              <w:rPr>
                <w:rFonts w:cs="Times New Roman"/>
                <w:kern w:val="0"/>
                <w:sz w:val="21"/>
                <w:szCs w:val="21"/>
              </w:rPr>
              <w:t>M-kNN &amp; TL &amp; WS</w:t>
            </w:r>
            <w:r>
              <w:rPr>
                <w:rFonts w:hint="eastAsia" w:cs="Times New Roman"/>
                <w:kern w:val="0"/>
                <w:sz w:val="21"/>
                <w:szCs w:val="21"/>
              </w:rPr>
              <w:t>（基于k</w:t>
            </w:r>
            <w:r>
              <w:rPr>
                <w:rFonts w:cs="Times New Roman"/>
                <w:kern w:val="0"/>
                <w:sz w:val="21"/>
                <w:szCs w:val="21"/>
              </w:rPr>
              <w:t>-NN</w:t>
            </w:r>
            <w:r>
              <w:rPr>
                <w:rFonts w:hint="eastAsia" w:cs="Times New Roman"/>
                <w:kern w:val="0"/>
                <w:sz w:val="21"/>
                <w:szCs w:val="21"/>
              </w:rPr>
              <w:t>的个性化模型+迁移学习+基于相似性的样本加权）</w:t>
            </w:r>
          </w:p>
        </w:tc>
        <w:tc>
          <w:tcPr>
            <w:tcW w:w="1244" w:type="dxa"/>
            <w:noWrap/>
          </w:tcPr>
          <w:p>
            <w:pPr>
              <w:spacing w:line="240" w:lineRule="auto"/>
              <w:rPr>
                <w:rFonts w:cs="Times New Roman"/>
                <w:kern w:val="0"/>
                <w:sz w:val="21"/>
                <w:szCs w:val="21"/>
              </w:rPr>
            </w:pPr>
            <w:r>
              <w:rPr>
                <w:rFonts w:cs="Times New Roman"/>
                <w:kern w:val="0"/>
                <w:sz w:val="21"/>
                <w:szCs w:val="21"/>
              </w:rPr>
              <w:t>0</w:t>
            </w:r>
          </w:p>
        </w:tc>
        <w:tc>
          <w:tcPr>
            <w:tcW w:w="736" w:type="dxa"/>
            <w:noWrap/>
          </w:tcPr>
          <w:p>
            <w:pPr>
              <w:spacing w:line="240" w:lineRule="auto"/>
              <w:rPr>
                <w:rFonts w:cs="Times New Roman"/>
                <w:kern w:val="0"/>
                <w:sz w:val="21"/>
                <w:szCs w:val="21"/>
              </w:rPr>
            </w:pPr>
            <w:r>
              <w:rPr>
                <w:rFonts w:cs="Times New Roman"/>
                <w:kern w:val="0"/>
                <w:sz w:val="21"/>
                <w:szCs w:val="21"/>
              </w:rPr>
              <w:t>0.43</w:t>
            </w:r>
          </w:p>
        </w:tc>
      </w:tr>
    </w:tbl>
    <w:p/>
    <w:p>
      <w:pPr>
        <w:ind w:firstLine="480" w:firstLineChars="200"/>
      </w:pPr>
      <w:r>
        <w:rPr>
          <w:rFonts w:hint="eastAsia"/>
        </w:rPr>
        <w:t>AUPRC的比较也基于Z-test（双侧）。本研究通过对测试样本进行有放回的重抽样重复计算各个模型的AUPRC指标200次，得到AUPRC在各个模型的随机变动方差和在模型两两之间的随机变动协方差。最终的Z值通过以下公式计算得到：</w:t>
      </w:r>
    </w:p>
    <w:p/>
    <w:tbl>
      <w:tblPr>
        <w:tblStyle w:val="8"/>
        <w:tblW w:w="88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70"/>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70" w:type="dxa"/>
          </w:tcPr>
          <w:p>
            <w:pPr>
              <w:rPr>
                <w:rFonts w:eastAsiaTheme="minorEastAsia"/>
              </w:rPr>
            </w:pPr>
            <m:oMathPara>
              <m:oMathParaPr>
                <m:jc m:val="center"/>
              </m:oMathParaPr>
              <m:oMath>
                <m:r>
                  <m:rPr/>
                  <w:rPr>
                    <w:rFonts w:ascii="Cambria Math" w:hAnsi="Cambria Math" w:eastAsiaTheme="minorEastAsia"/>
                  </w:rPr>
                  <m:t>z</m:t>
                </m:r>
                <m:r>
                  <m:rPr>
                    <m:sty m:val="p"/>
                  </m:rPr>
                  <w:rPr>
                    <w:rFonts w:ascii="Cambria Math" w:hAnsi="Cambria Math" w:eastAsiaTheme="minorEastAsia"/>
                  </w:rPr>
                  <m:t>=</m:t>
                </m:r>
                <m:f>
                  <m:fPr>
                    <m:ctrlPr>
                      <w:rPr>
                        <w:rFonts w:ascii="Cambria Math" w:hAnsi="Cambria Math" w:eastAsiaTheme="minorEastAsia"/>
                      </w:rPr>
                    </m:ctrlPr>
                  </m:fPr>
                  <m:num>
                    <m:sSub>
                      <m:sSubPr>
                        <m:ctrlPr>
                          <w:rPr>
                            <w:rFonts w:ascii="Cambria Math" w:hAnsi="Cambria Math" w:eastAsiaTheme="minorEastAsia"/>
                          </w:rPr>
                        </m:ctrlPr>
                      </m:sSubPr>
                      <m:e>
                        <m:r>
                          <m:rPr/>
                          <w:rPr>
                            <w:rFonts w:ascii="Cambria Math" w:hAnsi="Cambria Math" w:eastAsiaTheme="minorEastAsia"/>
                          </w:rPr>
                          <m:t>AUPRC</m:t>
                        </m:r>
                        <m:ctrlPr>
                          <w:rPr>
                            <w:rFonts w:ascii="Cambria Math" w:hAnsi="Cambria Math" w:eastAsiaTheme="minorEastAsia"/>
                          </w:rPr>
                        </m:ctrlPr>
                      </m:e>
                      <m:sub>
                        <m:r>
                          <m:rPr/>
                          <w:rPr>
                            <w:rFonts w:ascii="Cambria Math" w:hAnsi="Cambria Math" w:eastAsiaTheme="minorEastAsia"/>
                          </w:rPr>
                          <m:t>A</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AUPRC</m:t>
                        </m:r>
                        <m:ctrlPr>
                          <w:rPr>
                            <w:rFonts w:ascii="Cambria Math" w:hAnsi="Cambria Math" w:eastAsiaTheme="minorEastAsia"/>
                          </w:rPr>
                        </m:ctrlPr>
                      </m:e>
                      <m:sub>
                        <m:r>
                          <m:rPr/>
                          <w:rPr>
                            <w:rFonts w:ascii="Cambria Math" w:hAnsi="Cambria Math" w:eastAsiaTheme="minorEastAsia"/>
                          </w:rPr>
                          <m:t>B</m:t>
                        </m:r>
                        <m:ctrlPr>
                          <w:rPr>
                            <w:rFonts w:ascii="Cambria Math" w:hAnsi="Cambria Math" w:eastAsiaTheme="minorEastAsia"/>
                          </w:rPr>
                        </m:ctrlPr>
                      </m:sub>
                    </m:sSub>
                    <m:ctrlPr>
                      <w:rPr>
                        <w:rFonts w:ascii="Cambria Math" w:hAnsi="Cambria Math" w:eastAsiaTheme="minorEastAsia"/>
                      </w:rPr>
                    </m:ctrlPr>
                  </m:num>
                  <m:den>
                    <m:rad>
                      <m:radPr>
                        <m:degHide m:val="1"/>
                        <m:ctrlPr>
                          <w:rPr>
                            <w:rFonts w:ascii="Cambria Math" w:hAnsi="Cambria Math" w:eastAsiaTheme="minorEastAsia"/>
                          </w:rPr>
                        </m:ctrlPr>
                      </m:radPr>
                      <m:deg>
                        <m:ctrlPr>
                          <w:rPr>
                            <w:rFonts w:ascii="Cambria Math" w:hAnsi="Cambria Math" w:eastAsiaTheme="minorEastAsia"/>
                          </w:rPr>
                        </m:ctrlPr>
                      </m:deg>
                      <m:e>
                        <m:sSub>
                          <m:sSubPr>
                            <m:ctrlPr>
                              <w:rPr>
                                <w:rFonts w:ascii="Cambria Math" w:hAnsi="Cambria Math" w:eastAsiaTheme="minorEastAsia"/>
                              </w:rPr>
                            </m:ctrlPr>
                          </m:sSubPr>
                          <m:e>
                            <m:r>
                              <m:rPr/>
                              <w:rPr>
                                <w:rFonts w:ascii="Cambria Math" w:hAnsi="Cambria Math" w:eastAsiaTheme="minorEastAsia"/>
                              </w:rPr>
                              <m:t>AUPRC</m:t>
                            </m:r>
                            <m:r>
                              <m:rPr>
                                <m:sty m:val="p"/>
                              </m:rPr>
                              <w:rPr>
                                <w:rFonts w:ascii="Cambria Math" w:hAnsi="Cambria Math" w:eastAsiaTheme="minorEastAsia"/>
                              </w:rPr>
                              <m:t>_</m:t>
                            </m:r>
                            <m:r>
                              <m:rPr/>
                              <w:rPr>
                                <w:rFonts w:ascii="Cambria Math" w:hAnsi="Cambria Math" w:eastAsiaTheme="minorEastAsia"/>
                              </w:rPr>
                              <m:t>var</m:t>
                            </m:r>
                            <m:ctrlPr>
                              <w:rPr>
                                <w:rFonts w:ascii="Cambria Math" w:hAnsi="Cambria Math" w:eastAsiaTheme="minorEastAsia"/>
                              </w:rPr>
                            </m:ctrlPr>
                          </m:e>
                          <m:sub>
                            <m:r>
                              <m:rPr/>
                              <w:rPr>
                                <w:rFonts w:ascii="Cambria Math" w:hAnsi="Cambria Math" w:eastAsiaTheme="minorEastAsia"/>
                              </w:rPr>
                              <m:t>A</m:t>
                            </m:r>
                            <m:ctrlPr>
                              <w:rPr>
                                <w:rFonts w:ascii="Cambria Math" w:hAnsi="Cambria Math" w:eastAsiaTheme="minorEastAsia"/>
                              </w:rPr>
                            </m:ctrlPr>
                          </m:sub>
                        </m:sSub>
                        <m:r>
                          <m:rPr>
                            <m:sty m:val="p"/>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AUPRC</m:t>
                            </m:r>
                            <m:r>
                              <m:rPr>
                                <m:sty m:val="p"/>
                              </m:rPr>
                              <w:rPr>
                                <w:rFonts w:ascii="Cambria Math" w:hAnsi="Cambria Math" w:eastAsiaTheme="minorEastAsia"/>
                              </w:rPr>
                              <m:t>_</m:t>
                            </m:r>
                            <m:r>
                              <m:rPr/>
                              <w:rPr>
                                <w:rFonts w:ascii="Cambria Math" w:hAnsi="Cambria Math" w:eastAsiaTheme="minorEastAsia"/>
                              </w:rPr>
                              <m:t>var</m:t>
                            </m:r>
                            <m:ctrlPr>
                              <w:rPr>
                                <w:rFonts w:ascii="Cambria Math" w:hAnsi="Cambria Math" w:eastAsiaTheme="minorEastAsia"/>
                              </w:rPr>
                            </m:ctrlPr>
                          </m:e>
                          <m:sub>
                            <m:r>
                              <m:rPr/>
                              <w:rPr>
                                <w:rFonts w:ascii="Cambria Math" w:hAnsi="Cambria Math" w:eastAsiaTheme="minorEastAsia"/>
                              </w:rPr>
                              <m:t>B</m:t>
                            </m:r>
                            <m:ctrlPr>
                              <w:rPr>
                                <w:rFonts w:ascii="Cambria Math" w:hAnsi="Cambria Math" w:eastAsiaTheme="minorEastAsia"/>
                              </w:rPr>
                            </m:ctrlPr>
                          </m:sub>
                        </m:sSub>
                        <m:r>
                          <m:rPr>
                            <m:sty m:val="p"/>
                          </m:rPr>
                          <w:rPr>
                            <w:rFonts w:ascii="Cambria Math" w:hAnsi="Cambria Math" w:eastAsiaTheme="minorEastAsia"/>
                          </w:rPr>
                          <m:t>−2</m:t>
                        </m:r>
                        <m:sSub>
                          <m:sSubPr>
                            <m:ctrlPr>
                              <w:rPr>
                                <w:rFonts w:ascii="Cambria Math" w:hAnsi="Cambria Math" w:eastAsiaTheme="minorEastAsia"/>
                              </w:rPr>
                            </m:ctrlPr>
                          </m:sSubPr>
                          <m:e>
                            <m:r>
                              <m:rPr/>
                              <w:rPr>
                                <w:rFonts w:ascii="Cambria Math" w:hAnsi="Cambria Math" w:eastAsiaTheme="minorEastAsia"/>
                              </w:rPr>
                              <m:t>AUPRC</m:t>
                            </m:r>
                            <m:r>
                              <m:rPr>
                                <m:sty m:val="p"/>
                              </m:rPr>
                              <w:rPr>
                                <w:rFonts w:ascii="Cambria Math" w:hAnsi="Cambria Math" w:eastAsiaTheme="minorEastAsia"/>
                              </w:rPr>
                              <m:t>_</m:t>
                            </m:r>
                            <m:r>
                              <m:rPr/>
                              <w:rPr>
                                <w:rFonts w:ascii="Cambria Math" w:hAnsi="Cambria Math" w:eastAsiaTheme="minorEastAsia"/>
                              </w:rPr>
                              <m:t>covar</m:t>
                            </m:r>
                            <m:ctrlPr>
                              <w:rPr>
                                <w:rFonts w:ascii="Cambria Math" w:hAnsi="Cambria Math" w:eastAsiaTheme="minorEastAsia"/>
                              </w:rPr>
                            </m:ctrlPr>
                          </m:e>
                          <m:sub>
                            <m:r>
                              <m:rPr/>
                              <w:rPr>
                                <w:rFonts w:ascii="Cambria Math" w:hAnsi="Cambria Math" w:eastAsiaTheme="minorEastAsia"/>
                              </w:rPr>
                              <m:t>AB</m:t>
                            </m:r>
                            <m:ctrlPr>
                              <w:rPr>
                                <w:rFonts w:ascii="Cambria Math" w:hAnsi="Cambria Math" w:eastAsiaTheme="minorEastAsia"/>
                              </w:rPr>
                            </m:ctrlPr>
                          </m:sub>
                        </m:sSub>
                        <m:ctrlPr>
                          <w:rPr>
                            <w:rFonts w:ascii="Cambria Math" w:hAnsi="Cambria Math" w:eastAsiaTheme="minorEastAsia"/>
                          </w:rPr>
                        </m:ctrlPr>
                      </m:e>
                    </m:rad>
                    <m:ctrlPr>
                      <w:rPr>
                        <w:rFonts w:ascii="Cambria Math" w:hAnsi="Cambria Math" w:eastAsiaTheme="minorEastAsia"/>
                      </w:rPr>
                    </m:ctrlPr>
                  </m:den>
                </m:f>
              </m:oMath>
            </m:oMathPara>
          </w:p>
        </w:tc>
        <w:tc>
          <w:tcPr>
            <w:tcW w:w="850" w:type="dxa"/>
            <w:vAlign w:val="center"/>
          </w:tcPr>
          <w:p>
            <w:pPr>
              <w:rPr>
                <w:rFonts w:eastAsiaTheme="minorEastAsia"/>
              </w:rPr>
            </w:pPr>
            <w:r>
              <w:rPr>
                <w:rFonts w:hint="eastAsia" w:eastAsiaTheme="minorEastAsia"/>
              </w:rPr>
              <w:t>(3.21</w:t>
            </w:r>
            <w:r>
              <w:rPr>
                <w:rFonts w:eastAsiaTheme="minorEastAsia"/>
              </w:rPr>
              <w:t>)</w:t>
            </w:r>
          </w:p>
        </w:tc>
      </w:tr>
    </w:tbl>
    <w:p/>
    <w:p>
      <w:pPr>
        <w:ind w:firstLine="480" w:firstLineChars="200"/>
      </w:pPr>
      <w:r>
        <w:rPr>
          <w:rFonts w:hint="eastAsia"/>
        </w:rPr>
        <w:t>由于Z-test针对的是正态分布，为了证明用Z-test比较AUPRC的合理性，本研究利用python库</w:t>
      </w:r>
      <w:r>
        <w:t>scipy.stats.normaltest</w:t>
      </w:r>
      <w:r>
        <w:rPr>
          <w:rFonts w:hint="eastAsia"/>
        </w:rPr>
        <w:t>对AUPRC在重抽样时的随机变动进行了正态性检验，发现绝大部分情况下原假设（样本来自正态分布）无法被拒绝，结果如</w:t>
      </w:r>
      <w:r>
        <w:rPr>
          <w:rFonts w:hint="eastAsia"/>
          <w:color w:val="0070C0"/>
        </w:rPr>
        <w:t>表3</w:t>
      </w:r>
      <w:r>
        <w:rPr>
          <w:color w:val="0070C0"/>
        </w:rPr>
        <w:t>.4-1</w:t>
      </w:r>
      <w:r>
        <w:rPr>
          <w:rFonts w:hint="eastAsia"/>
        </w:rPr>
        <w:t>：</w:t>
      </w:r>
    </w:p>
    <w:p>
      <w:pPr>
        <w:ind w:firstLine="480" w:firstLineChars="200"/>
      </w:pPr>
      <w:r>
        <w:rPr>
          <w:rFonts w:hint="eastAsia"/>
        </w:rPr>
        <w:t>ECE指标的计算方法如下：</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06"/>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64" w:type="dxa"/>
          </w:tcPr>
          <w:p>
            <w:pPr>
              <w:rPr>
                <w:rFonts w:eastAsiaTheme="minorEastAsia"/>
              </w:rPr>
            </w:pPr>
            <m:oMathPara>
              <m:oMath>
                <m:r>
                  <m:rPr>
                    <m:sty m:val="p"/>
                  </m:rPr>
                  <w:rPr>
                    <w:rFonts w:ascii="Cambria Math" w:hAnsi="Cambria Math" w:eastAsiaTheme="minorEastAsia"/>
                  </w:rPr>
                  <m:t>ECE=</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k</m:t>
                    </m:r>
                    <m:ctrlPr>
                      <w:rPr>
                        <w:rFonts w:ascii="Cambria Math" w:hAnsi="Cambria Math" w:eastAsiaTheme="minorEastAsia"/>
                      </w:rPr>
                    </m:ctrlPr>
                  </m:sup>
                  <m:e>
                    <m:sSub>
                      <m:sSubPr>
                        <m:ctrlPr>
                          <w:rPr>
                            <w:rFonts w:ascii="Cambria Math" w:hAnsi="Cambria Math" w:eastAsiaTheme="minorEastAsia"/>
                            <w:i/>
                          </w:rPr>
                        </m:ctrlPr>
                      </m:sSubPr>
                      <m:e>
                        <m:r>
                          <m:rPr/>
                          <w:rPr>
                            <w:rFonts w:ascii="Cambria Math" w:hAnsi="Cambria Math" w:eastAsiaTheme="minorEastAsia"/>
                          </w:rPr>
                          <m:t>s</m:t>
                        </m:r>
                        <m:ctrlPr>
                          <w:rPr>
                            <w:rFonts w:ascii="Cambria Math" w:hAnsi="Cambria Math" w:eastAsiaTheme="minorEastAsia"/>
                            <w:i/>
                          </w:rPr>
                        </m:ctrlPr>
                      </m:e>
                      <m:sub>
                        <m:r>
                          <m:rPr/>
                          <w:rPr>
                            <w:rFonts w:ascii="Cambria Math" w:hAnsi="Cambria Math" w:eastAsiaTheme="minorEastAsia"/>
                          </w:rPr>
                          <m:t>i</m:t>
                        </m:r>
                        <m:ctrlPr>
                          <w:rPr>
                            <w:rFonts w:ascii="Cambria Math" w:hAnsi="Cambria Math" w:eastAsiaTheme="minorEastAsia"/>
                            <w:i/>
                          </w:rPr>
                        </m:ctrlPr>
                      </m:sub>
                    </m:sSub>
                    <m:sSup>
                      <m:sSupPr>
                        <m:ctrlPr>
                          <w:rPr>
                            <w:rFonts w:ascii="Cambria Math" w:hAnsi="Cambria Math" w:eastAsiaTheme="minorEastAsia"/>
                            <w:i/>
                          </w:rPr>
                        </m:ctrlPr>
                      </m:sSupPr>
                      <m:e>
                        <m:r>
                          <m:rPr/>
                          <w:rPr>
                            <w:rFonts w:ascii="Cambria Math" w:hAnsi="Cambria Math" w:eastAsiaTheme="minorEastAsia"/>
                          </w:rPr>
                          <m:t>(</m:t>
                        </m:r>
                        <m:sSub>
                          <m:sSubPr>
                            <m:ctrlPr>
                              <w:rPr>
                                <w:rFonts w:ascii="Cambria Math" w:hAnsi="Cambria Math" w:eastAsiaTheme="minorEastAsia"/>
                                <w:i/>
                              </w:rPr>
                            </m:ctrlPr>
                          </m:sSubPr>
                          <m:e>
                            <m:r>
                              <m:rPr/>
                              <w:rPr>
                                <w:rFonts w:ascii="Cambria Math" w:hAnsi="Cambria Math" w:eastAsiaTheme="minorEastAsia"/>
                              </w:rPr>
                              <m:t>t</m:t>
                            </m:r>
                            <m:ctrlPr>
                              <w:rPr>
                                <w:rFonts w:ascii="Cambria Math" w:hAnsi="Cambria Math" w:eastAsiaTheme="minorEastAsia"/>
                                <w:i/>
                              </w:rPr>
                            </m:ctrlPr>
                          </m:e>
                          <m:sub>
                            <m:r>
                              <m:rPr/>
                              <w:rPr>
                                <w:rFonts w:ascii="Cambria Math" w:hAnsi="Cambria Math" w:eastAsiaTheme="minorEastAsia"/>
                              </w:rPr>
                              <m:t>i</m:t>
                            </m:r>
                            <m:ctrlPr>
                              <w:rPr>
                                <w:rFonts w:ascii="Cambria Math" w:hAnsi="Cambria Math" w:eastAsiaTheme="minorEastAsia"/>
                                <w:i/>
                              </w:rPr>
                            </m:ctrlPr>
                          </m:sub>
                        </m:sSub>
                        <m:r>
                          <m:rPr/>
                          <w:rPr>
                            <w:rFonts w:ascii="Cambria Math" w:hAnsi="Cambria Math" w:eastAsiaTheme="minorEastAsia"/>
                          </w:rPr>
                          <m:t>−</m:t>
                        </m:r>
                        <m:sSub>
                          <m:sSubPr>
                            <m:ctrlPr>
                              <w:rPr>
                                <w:rFonts w:ascii="Cambria Math" w:hAnsi="Cambria Math" w:eastAsiaTheme="minorEastAsia"/>
                                <w:i/>
                              </w:rPr>
                            </m:ctrlPr>
                          </m:sSubPr>
                          <m:e>
                            <m:r>
                              <m:rPr/>
                              <w:rPr>
                                <w:rFonts w:ascii="Cambria Math" w:hAnsi="Cambria Math" w:eastAsiaTheme="minorEastAsia"/>
                              </w:rPr>
                              <m:t>p</m:t>
                            </m:r>
                            <m:ctrlPr>
                              <w:rPr>
                                <w:rFonts w:ascii="Cambria Math" w:hAnsi="Cambria Math" w:eastAsiaTheme="minorEastAsia"/>
                                <w:i/>
                              </w:rPr>
                            </m:ctrlPr>
                          </m:e>
                          <m:sub>
                            <m:r>
                              <m:rPr/>
                              <w:rPr>
                                <w:rFonts w:ascii="Cambria Math" w:hAnsi="Cambria Math" w:eastAsiaTheme="minorEastAsia"/>
                              </w:rPr>
                              <m:t>i</m:t>
                            </m:r>
                            <m:ctrlPr>
                              <w:rPr>
                                <w:rFonts w:ascii="Cambria Math" w:hAnsi="Cambria Math" w:eastAsiaTheme="minorEastAsia"/>
                                <w:i/>
                              </w:rPr>
                            </m:ctrlPr>
                          </m:sub>
                        </m:sSub>
                        <m:r>
                          <m:rPr/>
                          <w:rPr>
                            <w:rFonts w:ascii="Cambria Math" w:hAnsi="Cambria Math" w:eastAsiaTheme="minorEastAsia"/>
                          </w:rPr>
                          <m:t>)</m:t>
                        </m:r>
                        <m:ctrlPr>
                          <w:rPr>
                            <w:rFonts w:ascii="Cambria Math" w:hAnsi="Cambria Math" w:eastAsiaTheme="minorEastAsia"/>
                            <w:i/>
                          </w:rPr>
                        </m:ctrlPr>
                      </m:e>
                      <m:sup>
                        <m:r>
                          <m:rPr/>
                          <w:rPr>
                            <w:rFonts w:ascii="Cambria Math" w:hAnsi="Cambria Math" w:eastAsiaTheme="minorEastAsia"/>
                          </w:rPr>
                          <m:t>2</m:t>
                        </m:r>
                        <m:ctrlPr>
                          <w:rPr>
                            <w:rFonts w:ascii="Cambria Math" w:hAnsi="Cambria Math" w:eastAsiaTheme="minorEastAsia"/>
                            <w:i/>
                          </w:rPr>
                        </m:ctrlPr>
                      </m:sup>
                    </m:sSup>
                    <m:ctrlPr>
                      <w:rPr>
                        <w:rFonts w:ascii="Cambria Math" w:hAnsi="Cambria Math" w:eastAsiaTheme="minorEastAsia"/>
                      </w:rPr>
                    </m:ctrlPr>
                  </m:e>
                </m:nary>
              </m:oMath>
            </m:oMathPara>
          </w:p>
        </w:tc>
        <w:tc>
          <w:tcPr>
            <w:tcW w:w="653" w:type="dxa"/>
            <w:vAlign w:val="center"/>
          </w:tcPr>
          <w:p>
            <w:pPr>
              <w:rPr>
                <w:rFonts w:eastAsiaTheme="minorEastAsia"/>
              </w:rPr>
            </w:pPr>
            <w:r>
              <w:rPr>
                <w:rFonts w:hint="eastAsia" w:eastAsiaTheme="minorEastAsia"/>
              </w:rPr>
              <w:t>(</w:t>
            </w:r>
            <w:r>
              <w:rPr>
                <w:rFonts w:eastAsiaTheme="minorEastAsia"/>
              </w:rPr>
              <w:t>3.22)</w:t>
            </w:r>
          </w:p>
        </w:tc>
      </w:tr>
    </w:tbl>
    <w:p/>
    <w:p>
      <w:pPr>
        <w:ind w:firstLine="480" w:firstLineChars="200"/>
      </w:pPr>
      <w:r>
        <w:rPr>
          <w:rFonts w:hint="eastAsia"/>
        </w:rPr>
        <w:t>在计算ECE前，本研究会基于模型的预测概率对所有测试样本进行排序，然后利用等频划分的方式对测试样本进行分组，其中</w:t>
      </w:r>
      <m:oMath>
        <m:r>
          <m:rPr/>
          <w:rPr>
            <w:rFonts w:ascii="Cambria Math" w:hAnsi="Cambria Math"/>
          </w:rPr>
          <m:t>k</m:t>
        </m:r>
      </m:oMath>
      <w:r>
        <w:rPr>
          <w:rFonts w:hint="eastAsia"/>
        </w:rPr>
        <w:t>是分组的数量，在针对一般患者的测试中本研究将其设为10，而在针对高风险亚组的比较中，将其设为5，</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是落到组</w:t>
      </w:r>
      <m:oMath>
        <m:r>
          <m:rPr/>
          <w:rPr>
            <w:rFonts w:ascii="Cambria Math" w:hAnsi="Cambria Math"/>
          </w:rPr>
          <m:t>i</m:t>
        </m:r>
      </m:oMath>
      <w:r>
        <w:rPr>
          <w:rFonts w:hint="eastAsia"/>
        </w:rPr>
        <w:t>的样本的比例，由于本研究使用的是等频划分，所以不同组的</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是相等的，</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是组</w:t>
      </w:r>
      <m:oMath>
        <m:r>
          <m:rPr/>
          <w:rPr>
            <w:rFonts w:ascii="Cambria Math" w:hAnsi="Cambria Math"/>
          </w:rPr>
          <m:t>i</m:t>
        </m:r>
      </m:oMath>
      <w:r>
        <w:rPr>
          <w:rFonts w:hint="eastAsia"/>
        </w:rPr>
        <w:t>的正例样本比例，而</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则是组</w:t>
      </w:r>
      <m:oMath>
        <m:r>
          <m:rPr/>
          <w:rPr>
            <w:rFonts w:ascii="Cambria Math" w:hAnsi="Cambria Math"/>
          </w:rPr>
          <m:t>i</m:t>
        </m:r>
      </m:oMath>
      <w:r>
        <w:rPr>
          <w:rFonts w:hint="eastAsia"/>
        </w:rPr>
        <w:t>所有样本的平均预测概率</w:t>
      </w:r>
    </w:p>
    <w:p>
      <w:pPr>
        <w:ind w:firstLine="480" w:firstLineChars="200"/>
      </w:pPr>
      <w:r>
        <w:rPr>
          <w:rFonts w:hint="eastAsia"/>
        </w:rPr>
        <w:t>不过ECE指标的分布在重抽样时无法通过正态性检验，因此本研究直接通过自举法，即通过对测试样本进行有放回重抽样重复比较两个模型的ECE指标两万次，直接计算一个模型的ECE指标可以超越另一个模型的概率，即：</w:t>
      </w:r>
    </w:p>
    <w:p/>
    <w:tbl>
      <w:tblPr>
        <w:tblStyle w:val="8"/>
        <w:tblW w:w="0" w:type="auto"/>
        <w:tblInd w:w="7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06"/>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64" w:type="dxa"/>
          </w:tcPr>
          <w:p>
            <w:pPr>
              <w:rPr>
                <w:rFonts w:eastAsiaTheme="minorEastAsia"/>
              </w:rPr>
            </w:pPr>
            <m:oMathPara>
              <m:oMath>
                <m:r>
                  <m:rPr>
                    <m:sty m:val="p"/>
                  </m:rPr>
                  <w:rPr>
                    <w:rFonts w:ascii="Cambria Math" w:hAnsi="Cambria Math" w:eastAsiaTheme="minorEastAsia"/>
                  </w:rPr>
                  <m:t>p=</m:t>
                </m:r>
                <m:d>
                  <m:dPr>
                    <m:begChr m:val="{"/>
                    <m:endChr m:val=""/>
                    <m:ctrlPr>
                      <w:rPr>
                        <w:rFonts w:ascii="Cambria Math" w:hAnsi="Cambria Math" w:eastAsiaTheme="minorEastAsia"/>
                      </w:rPr>
                    </m:ctrlPr>
                  </m:dPr>
                  <m:e>
                    <m:eqArr>
                      <m:eqArrPr>
                        <m:ctrlPr>
                          <w:rPr>
                            <w:rFonts w:ascii="Cambria Math" w:hAnsi="Cambria Math" w:eastAsiaTheme="minorEastAsia"/>
                          </w:rPr>
                        </m:ctrlPr>
                      </m:eqArrPr>
                      <m:e>
                        <m:r>
                          <m:rPr/>
                          <w:rPr>
                            <w:rFonts w:ascii="Cambria Math" w:hAnsi="Cambria Math" w:eastAsiaTheme="minorEastAsia"/>
                          </w:rPr>
                          <m:t>2∗</m:t>
                        </m:r>
                        <m:sSub>
                          <m:sSubPr>
                            <m:ctrlPr>
                              <w:rPr>
                                <w:rFonts w:ascii="Cambria Math" w:hAnsi="Cambria Math" w:eastAsiaTheme="minorEastAsia"/>
                                <w:i/>
                              </w:rPr>
                            </m:ctrlPr>
                          </m:sSubPr>
                          <m:e>
                            <m:r>
                              <m:rPr/>
                              <w:rPr>
                                <w:rFonts w:ascii="Cambria Math" w:hAnsi="Cambria Math" w:eastAsiaTheme="minorEastAsia"/>
                              </w:rPr>
                              <m:t>possibility</m:t>
                            </m:r>
                            <m:ctrlPr>
                              <w:rPr>
                                <w:rFonts w:ascii="Cambria Math" w:hAnsi="Cambria Math" w:eastAsiaTheme="minorEastAsia"/>
                                <w:i/>
                              </w:rPr>
                            </m:ctrlPr>
                          </m:e>
                          <m:sub>
                            <m:r>
                              <m:rPr/>
                              <w:rPr>
                                <w:rFonts w:ascii="Cambria Math" w:hAnsi="Cambria Math" w:eastAsiaTheme="minorEastAsia"/>
                              </w:rPr>
                              <m:t>A&gt;B</m:t>
                            </m:r>
                            <m:ctrlPr>
                              <w:rPr>
                                <w:rFonts w:ascii="Cambria Math" w:hAnsi="Cambria Math" w:eastAsiaTheme="minorEastAsia"/>
                                <w:i/>
                              </w:rPr>
                            </m:ctrlPr>
                          </m:sub>
                        </m:sSub>
                        <m:r>
                          <m:rPr/>
                          <w:rPr>
                            <w:rFonts w:ascii="Cambria Math" w:hAnsi="Cambria Math" w:eastAsiaTheme="minorEastAsia"/>
                          </w:rPr>
                          <m:t xml:space="preserve">                   if </m:t>
                        </m:r>
                        <m:sSub>
                          <m:sSubPr>
                            <m:ctrlPr>
                              <w:rPr>
                                <w:rFonts w:ascii="Cambria Math" w:hAnsi="Cambria Math" w:eastAsiaTheme="minorEastAsia"/>
                                <w:i/>
                              </w:rPr>
                            </m:ctrlPr>
                          </m:sSubPr>
                          <m:e>
                            <m:r>
                              <m:rPr/>
                              <w:rPr>
                                <w:rFonts w:ascii="Cambria Math" w:hAnsi="Cambria Math" w:eastAsiaTheme="minorEastAsia"/>
                              </w:rPr>
                              <m:t>possibility</m:t>
                            </m:r>
                            <m:ctrlPr>
                              <w:rPr>
                                <w:rFonts w:ascii="Cambria Math" w:hAnsi="Cambria Math" w:eastAsiaTheme="minorEastAsia"/>
                                <w:i/>
                              </w:rPr>
                            </m:ctrlPr>
                          </m:e>
                          <m:sub>
                            <m:r>
                              <m:rPr/>
                              <w:rPr>
                                <w:rFonts w:ascii="Cambria Math" w:hAnsi="Cambria Math" w:eastAsiaTheme="minorEastAsia"/>
                              </w:rPr>
                              <m:t>A&gt;B</m:t>
                            </m:r>
                            <m:ctrlPr>
                              <w:rPr>
                                <w:rFonts w:ascii="Cambria Math" w:hAnsi="Cambria Math" w:eastAsiaTheme="minorEastAsia"/>
                                <w:i/>
                              </w:rPr>
                            </m:ctrlPr>
                          </m:sub>
                        </m:sSub>
                        <m:r>
                          <m:rPr/>
                          <w:rPr>
                            <w:rFonts w:ascii="Cambria Math" w:hAnsi="Cambria Math" w:eastAsiaTheme="minorEastAsia"/>
                          </w:rPr>
                          <m:t>&lt;0.5</m:t>
                        </m:r>
                        <m:ctrlPr>
                          <w:rPr>
                            <w:rFonts w:ascii="Cambria Math" w:hAnsi="Cambria Math" w:eastAsiaTheme="minorEastAsia"/>
                          </w:rPr>
                        </m:ctrlPr>
                      </m:e>
                      <m:e>
                        <m:r>
                          <m:rPr/>
                          <w:rPr>
                            <w:rFonts w:ascii="Cambria Math" w:hAnsi="Cambria Math" w:eastAsiaTheme="minorEastAsia"/>
                          </w:rPr>
                          <m:t>2∗</m:t>
                        </m:r>
                        <m:d>
                          <m:dPr>
                            <m:ctrlPr>
                              <w:rPr>
                                <w:rFonts w:ascii="Cambria Math" w:hAnsi="Cambria Math"/>
                                <w:i/>
                              </w:rPr>
                            </m:ctrlPr>
                          </m:dPr>
                          <m:e>
                            <m:r>
                              <m:rPr/>
                              <w:rPr>
                                <w:rFonts w:ascii="Cambria Math" w:hAnsi="Cambria Math" w:eastAsiaTheme="minorEastAsia"/>
                              </w:rPr>
                              <m:t>1−</m:t>
                            </m:r>
                            <m:sSub>
                              <m:sSubPr>
                                <m:ctrlPr>
                                  <w:rPr>
                                    <w:rFonts w:ascii="Cambria Math" w:hAnsi="Cambria Math" w:eastAsiaTheme="minorEastAsia"/>
                                    <w:i/>
                                  </w:rPr>
                                </m:ctrlPr>
                              </m:sSubPr>
                              <m:e>
                                <m:r>
                                  <m:rPr/>
                                  <w:rPr>
                                    <w:rFonts w:ascii="Cambria Math" w:hAnsi="Cambria Math" w:eastAsiaTheme="minorEastAsia"/>
                                  </w:rPr>
                                  <m:t>possibility</m:t>
                                </m:r>
                                <m:ctrlPr>
                                  <w:rPr>
                                    <w:rFonts w:ascii="Cambria Math" w:hAnsi="Cambria Math" w:eastAsiaTheme="minorEastAsia"/>
                                    <w:i/>
                                  </w:rPr>
                                </m:ctrlPr>
                              </m:e>
                              <m:sub>
                                <m:r>
                                  <m:rPr/>
                                  <w:rPr>
                                    <w:rFonts w:ascii="Cambria Math" w:hAnsi="Cambria Math" w:eastAsiaTheme="minorEastAsia"/>
                                  </w:rPr>
                                  <m:t>A&gt;B</m:t>
                                </m:r>
                                <m:ctrlPr>
                                  <w:rPr>
                                    <w:rFonts w:ascii="Cambria Math" w:hAnsi="Cambria Math" w:eastAsiaTheme="minorEastAsia"/>
                                    <w:i/>
                                  </w:rPr>
                                </m:ctrlPr>
                              </m:sub>
                            </m:sSub>
                            <m:ctrlPr>
                              <w:rPr>
                                <w:rFonts w:ascii="Cambria Math" w:hAnsi="Cambria Math"/>
                                <w:i/>
                              </w:rPr>
                            </m:ctrlPr>
                          </m:e>
                        </m:d>
                        <m:r>
                          <m:rPr/>
                          <w:rPr>
                            <w:rFonts w:ascii="Cambria Math" w:hAnsi="Cambria Math"/>
                          </w:rPr>
                          <m:t xml:space="preserve">       if </m:t>
                        </m:r>
                        <m:sSub>
                          <m:sSubPr>
                            <m:ctrlPr>
                              <w:rPr>
                                <w:rFonts w:ascii="Cambria Math" w:hAnsi="Cambria Math" w:eastAsiaTheme="minorEastAsia"/>
                                <w:i/>
                              </w:rPr>
                            </m:ctrlPr>
                          </m:sSubPr>
                          <m:e>
                            <m:r>
                              <m:rPr/>
                              <w:rPr>
                                <w:rFonts w:ascii="Cambria Math" w:hAnsi="Cambria Math" w:eastAsiaTheme="minorEastAsia"/>
                              </w:rPr>
                              <m:t>possibility</m:t>
                            </m:r>
                            <m:ctrlPr>
                              <w:rPr>
                                <w:rFonts w:ascii="Cambria Math" w:hAnsi="Cambria Math" w:eastAsiaTheme="minorEastAsia"/>
                                <w:i/>
                              </w:rPr>
                            </m:ctrlPr>
                          </m:e>
                          <m:sub>
                            <m:r>
                              <m:rPr/>
                              <w:rPr>
                                <w:rFonts w:ascii="Cambria Math" w:hAnsi="Cambria Math" w:eastAsiaTheme="minorEastAsia"/>
                              </w:rPr>
                              <m:t>A&gt;B</m:t>
                            </m:r>
                            <m:ctrlPr>
                              <w:rPr>
                                <w:rFonts w:ascii="Cambria Math" w:hAnsi="Cambria Math" w:eastAsiaTheme="minorEastAsia"/>
                                <w:i/>
                              </w:rPr>
                            </m:ctrlPr>
                          </m:sub>
                        </m:sSub>
                        <m:r>
                          <m:rPr/>
                          <w:rPr>
                            <w:rFonts w:ascii="Cambria Math" w:hAnsi="Cambria Math" w:eastAsiaTheme="minorEastAsia"/>
                          </w:rPr>
                          <m:t>≥0.5</m:t>
                        </m:r>
                        <m:ctrlPr>
                          <w:rPr>
                            <w:rFonts w:ascii="Cambria Math" w:hAnsi="Cambria Math" w:eastAsiaTheme="minorEastAsia"/>
                          </w:rPr>
                        </m:ctrlPr>
                      </m:e>
                    </m:eqArr>
                    <m:ctrlPr>
                      <w:rPr>
                        <w:rFonts w:ascii="Cambria Math" w:hAnsi="Cambria Math" w:eastAsiaTheme="minorEastAsia"/>
                      </w:rPr>
                    </m:ctrlPr>
                  </m:e>
                </m:d>
              </m:oMath>
            </m:oMathPara>
          </w:p>
        </w:tc>
        <w:tc>
          <w:tcPr>
            <w:tcW w:w="653" w:type="dxa"/>
            <w:vAlign w:val="center"/>
          </w:tcPr>
          <w:p>
            <w:pPr>
              <w:rPr>
                <w:rFonts w:eastAsiaTheme="minorEastAsia"/>
              </w:rPr>
            </w:pPr>
            <w:r>
              <w:rPr>
                <w:rFonts w:hint="eastAsia" w:eastAsiaTheme="minorEastAsia"/>
              </w:rPr>
              <w:t>(3.</w:t>
            </w:r>
            <w:r>
              <w:rPr>
                <w:rFonts w:eastAsiaTheme="minorEastAsia"/>
              </w:rPr>
              <w:t>23)</w:t>
            </w:r>
          </w:p>
        </w:tc>
      </w:tr>
    </w:tbl>
    <w:p/>
    <w:p>
      <w:pPr>
        <w:ind w:firstLine="480" w:firstLineChars="200"/>
      </w:pPr>
      <w:r>
        <w:rPr>
          <w:rFonts w:hint="eastAsia"/>
        </w:rPr>
        <w:t>跟随本领域大部分研究的惯例，模型性能差异的显著性阈值设置为p</w:t>
      </w:r>
      <w:r>
        <w:t>&lt;0.05</w:t>
      </w:r>
      <w:r>
        <w:rPr>
          <w:rFonts w:hint="eastAsia"/>
        </w:rPr>
        <w:t>。</w:t>
      </w:r>
    </w:p>
    <w:p>
      <w:pPr>
        <w:pStyle w:val="4"/>
      </w:pPr>
      <w:r>
        <w:rPr>
          <w:rFonts w:hint="eastAsia"/>
        </w:rPr>
        <w:t>3.4.</w:t>
      </w:r>
      <w:r>
        <w:t>7</w:t>
      </w:r>
      <w:r>
        <w:rPr>
          <w:rFonts w:hint="eastAsia"/>
        </w:rPr>
        <w:t xml:space="preserve"> 特征重要性指标</w:t>
      </w:r>
    </w:p>
    <w:p>
      <w:pPr>
        <w:ind w:firstLine="480" w:firstLineChars="200"/>
      </w:pPr>
      <w:r>
        <w:rPr>
          <w:rFonts w:hint="eastAsia"/>
        </w:rPr>
        <w:t>在本章节涉及的实验中，本研究主要通过两个指标去评价特征的重要性：</w:t>
      </w:r>
    </w:p>
    <w:p>
      <w:pPr>
        <w:ind w:firstLine="480" w:firstLineChars="200"/>
      </w:pPr>
      <w:r>
        <w:rPr>
          <w:rFonts w:hint="eastAsia"/>
        </w:rPr>
        <w:t>一是特征对于模型性能的影响。在本章节中，模型的AUROC指标被视作最主要的性能指标。为了计算特征的重要性，本研究会在原有逻辑回归方程的基础上直接删除某个特征，然后计算新的逻辑回归方程的AUROC变化，导致AUROC下降更明显的特征更重要，这个指标称为A</w:t>
      </w:r>
      <w:r>
        <w:t>UROC gain</w:t>
      </w:r>
      <w:r>
        <w:rPr>
          <w:rFonts w:hint="eastAsia"/>
        </w:rPr>
        <w:t>。</w:t>
      </w:r>
    </w:p>
    <w:p>
      <w:pPr>
        <w:ind w:firstLine="480" w:firstLineChars="200"/>
      </w:pPr>
      <w:r>
        <w:rPr>
          <w:rFonts w:hint="eastAsia"/>
        </w:rPr>
        <w:t>另一个指标是类间分差指标，其公式如下：</w:t>
      </w:r>
    </w:p>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29"/>
        <w:gridCol w:w="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229" w:type="dxa"/>
          </w:tcPr>
          <w:p>
            <m:oMathPara>
              <m:oMath>
                <m:sSub>
                  <m:sSubPr>
                    <m:ctrlPr>
                      <w:rPr>
                        <w:rFonts w:ascii="Cambria Math" w:hAnsi="Cambria Math"/>
                        <w:i/>
                      </w:rPr>
                    </m:ctrlPr>
                  </m:sSubPr>
                  <m:e>
                    <m:r>
                      <m:rPr/>
                      <w:rPr>
                        <w:rFonts w:ascii="Cambria Math" w:hAnsi="Cambria Math"/>
                      </w:rPr>
                      <m:t>InterClass_ScoreDiff</m:t>
                    </m:r>
                    <m:ctrlPr>
                      <w:rPr>
                        <w:rFonts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m:rPr/>
                          <w:rPr>
                            <w:rFonts w:ascii="Cambria Math" w:hAnsi="Cambria Math"/>
                          </w:rPr>
                          <m:t>a=1</m:t>
                        </m:r>
                        <m:ctrlPr>
                          <w:rPr>
                            <w:rFonts w:ascii="Cambria Math" w:hAnsi="Cambria Math"/>
                            <w:i/>
                          </w:rPr>
                        </m:ctrlPr>
                      </m:sub>
                      <m:sup>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class_1</m:t>
                            </m:r>
                            <m:ctrlPr>
                              <w:rPr>
                                <w:rFonts w:ascii="Cambria Math" w:hAnsi="Cambria Math"/>
                                <w:i/>
                              </w:rPr>
                            </m:ctrlPr>
                          </m:sup>
                        </m:sSup>
                        <m:ctrlPr>
                          <w:rPr>
                            <w:rFonts w:ascii="Cambria Math" w:hAnsi="Cambria Math"/>
                            <w:i/>
                          </w:rPr>
                        </m:ctrlPr>
                      </m:sup>
                      <m:e>
                        <m:sSubSup>
                          <m:sSubSupPr>
                            <m:ctrlPr>
                              <w:rPr>
                                <w:rFonts w:ascii="Cambria Math" w:hAnsi="Cambria Math"/>
                                <w:i/>
                              </w:rPr>
                            </m:ctrlPr>
                          </m:sSubSupPr>
                          <m:e>
                            <m:r>
                              <m:rPr/>
                              <w:rPr>
                                <w:rFonts w:ascii="Cambria Math" w:hAnsi="Cambria Math"/>
                              </w:rPr>
                              <m:t>s</m:t>
                            </m:r>
                            <m:ctrlPr>
                              <w:rPr>
                                <w:rFonts w:ascii="Cambria Math" w:hAnsi="Cambria Math"/>
                                <w:i/>
                              </w:rPr>
                            </m:ctrlPr>
                          </m:e>
                          <m:sub>
                            <m:r>
                              <m:rPr/>
                              <w:rPr>
                                <w:rFonts w:ascii="Cambria Math" w:hAnsi="Cambria Math"/>
                              </w:rPr>
                              <m:t>a</m:t>
                            </m:r>
                            <m:ctrlPr>
                              <w:rPr>
                                <w:rFonts w:ascii="Cambria Math" w:hAnsi="Cambria Math"/>
                                <w:i/>
                              </w:rPr>
                            </m:ctrlPr>
                          </m:sub>
                          <m:sup>
                            <m:r>
                              <m:rPr/>
                              <w:rPr>
                                <w:rFonts w:ascii="Cambria Math" w:hAnsi="Cambria Math"/>
                              </w:rPr>
                              <m:t>m</m:t>
                            </m:r>
                            <m:ctrlPr>
                              <w:rPr>
                                <w:rFonts w:ascii="Cambria Math" w:hAnsi="Cambria Math"/>
                                <w:i/>
                              </w:rPr>
                            </m:ctrlPr>
                          </m:sup>
                        </m:sSubSup>
                        <m:ctrlPr>
                          <w:rPr>
                            <w:rFonts w:ascii="Cambria Math" w:hAnsi="Cambria Math"/>
                            <w:i/>
                          </w:rPr>
                        </m:ctrlPr>
                      </m:e>
                    </m:nary>
                    <m:ctrlPr>
                      <w:rPr>
                        <w:rFonts w:ascii="Cambria Math" w:hAnsi="Cambria Math"/>
                        <w:i/>
                      </w:rPr>
                    </m:ctrlPr>
                  </m:num>
                  <m:den>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class_1</m:t>
                        </m:r>
                        <m:ctrlPr>
                          <w:rPr>
                            <w:rFonts w:ascii="Cambria Math" w:hAnsi="Cambria Math"/>
                            <w:i/>
                          </w:rPr>
                        </m:ctrlPr>
                      </m:sup>
                    </m:sSup>
                    <m:ctrlPr>
                      <w:rPr>
                        <w:rFonts w:ascii="Cambria Math" w:hAnsi="Cambria Math"/>
                        <w:i/>
                      </w:rPr>
                    </m:ctrlPr>
                  </m:den>
                </m:f>
                <m:r>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m:rPr/>
                          <w:rPr>
                            <w:rFonts w:ascii="Cambria Math" w:hAnsi="Cambria Math"/>
                          </w:rPr>
                          <m:t>b=1</m:t>
                        </m:r>
                        <m:ctrlPr>
                          <w:rPr>
                            <w:rFonts w:ascii="Cambria Math" w:hAnsi="Cambria Math"/>
                            <w:i/>
                          </w:rPr>
                        </m:ctrlPr>
                      </m:sub>
                      <m:sup>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class_0</m:t>
                            </m:r>
                            <m:ctrlPr>
                              <w:rPr>
                                <w:rFonts w:ascii="Cambria Math" w:hAnsi="Cambria Math"/>
                                <w:i/>
                              </w:rPr>
                            </m:ctrlPr>
                          </m:sup>
                        </m:sSup>
                        <m:ctrlPr>
                          <w:rPr>
                            <w:rFonts w:ascii="Cambria Math" w:hAnsi="Cambria Math"/>
                            <w:i/>
                          </w:rPr>
                        </m:ctrlPr>
                      </m:sup>
                      <m:e>
                        <m:sSubSup>
                          <m:sSubSupPr>
                            <m:ctrlPr>
                              <w:rPr>
                                <w:rFonts w:ascii="Cambria Math" w:hAnsi="Cambria Math"/>
                                <w:i/>
                              </w:rPr>
                            </m:ctrlPr>
                          </m:sSubSupPr>
                          <m:e>
                            <m:r>
                              <m:rPr/>
                              <w:rPr>
                                <w:rFonts w:ascii="Cambria Math" w:hAnsi="Cambria Math"/>
                              </w:rPr>
                              <m:t>s</m:t>
                            </m:r>
                            <m:ctrlPr>
                              <w:rPr>
                                <w:rFonts w:ascii="Cambria Math" w:hAnsi="Cambria Math"/>
                                <w:i/>
                              </w:rPr>
                            </m:ctrlPr>
                          </m:e>
                          <m:sub>
                            <m:r>
                              <m:rPr/>
                              <w:rPr>
                                <w:rFonts w:ascii="Cambria Math" w:hAnsi="Cambria Math"/>
                              </w:rPr>
                              <m:t>b</m:t>
                            </m:r>
                            <m:ctrlPr>
                              <w:rPr>
                                <w:rFonts w:ascii="Cambria Math" w:hAnsi="Cambria Math"/>
                                <w:i/>
                              </w:rPr>
                            </m:ctrlPr>
                          </m:sub>
                          <m:sup>
                            <m:r>
                              <m:rPr/>
                              <w:rPr>
                                <w:rFonts w:ascii="Cambria Math" w:hAnsi="Cambria Math"/>
                              </w:rPr>
                              <m:t>m</m:t>
                            </m:r>
                            <m:ctrlPr>
                              <w:rPr>
                                <w:rFonts w:ascii="Cambria Math" w:hAnsi="Cambria Math"/>
                                <w:i/>
                              </w:rPr>
                            </m:ctrlPr>
                          </m:sup>
                        </m:sSubSup>
                        <m:ctrlPr>
                          <w:rPr>
                            <w:rFonts w:ascii="Cambria Math" w:hAnsi="Cambria Math"/>
                            <w:i/>
                          </w:rPr>
                        </m:ctrlPr>
                      </m:e>
                    </m:nary>
                    <m:ctrlPr>
                      <w:rPr>
                        <w:rFonts w:ascii="Cambria Math" w:hAnsi="Cambria Math"/>
                        <w:i/>
                      </w:rPr>
                    </m:ctrlPr>
                  </m:num>
                  <m:den>
                    <m:sSup>
                      <m:sSupPr>
                        <m:ctrlPr>
                          <w:rPr>
                            <w:rFonts w:ascii="Cambria Math" w:hAnsi="Cambria Math"/>
                            <w:i/>
                          </w:rPr>
                        </m:ctrlPr>
                      </m:sSupPr>
                      <m:e>
                        <m:r>
                          <m:rPr/>
                          <w:rPr>
                            <w:rFonts w:ascii="Cambria Math" w:hAnsi="Cambria Math"/>
                          </w:rPr>
                          <m:t>k</m:t>
                        </m:r>
                        <m:ctrlPr>
                          <w:rPr>
                            <w:rFonts w:ascii="Cambria Math" w:hAnsi="Cambria Math"/>
                            <w:i/>
                          </w:rPr>
                        </m:ctrlPr>
                      </m:e>
                      <m:sup>
                        <m:r>
                          <m:rPr/>
                          <w:rPr>
                            <w:rFonts w:ascii="Cambria Math" w:hAnsi="Cambria Math"/>
                          </w:rPr>
                          <m:t>class_0</m:t>
                        </m:r>
                        <m:ctrlPr>
                          <w:rPr>
                            <w:rFonts w:ascii="Cambria Math" w:hAnsi="Cambria Math"/>
                            <w:i/>
                          </w:rPr>
                        </m:ctrlPr>
                      </m:sup>
                    </m:sSup>
                    <m:ctrlPr>
                      <w:rPr>
                        <w:rFonts w:ascii="Cambria Math" w:hAnsi="Cambria Math"/>
                        <w:i/>
                      </w:rPr>
                    </m:ctrlPr>
                  </m:den>
                </m:f>
              </m:oMath>
            </m:oMathPara>
          </w:p>
        </w:tc>
        <w:tc>
          <w:tcPr>
            <w:tcW w:w="796" w:type="dxa"/>
            <w:vAlign w:val="center"/>
          </w:tcPr>
          <w:p>
            <w:r>
              <w:rPr>
                <w:rFonts w:hint="eastAsia"/>
              </w:rPr>
              <w:t>(</w:t>
            </w:r>
            <w:r>
              <w:t>3.24)</w:t>
            </w:r>
          </w:p>
        </w:tc>
      </w:tr>
    </w:tbl>
    <w:p/>
    <w:p>
      <w:pPr>
        <w:ind w:firstLine="480" w:firstLineChars="200"/>
      </w:pPr>
      <w:r>
        <w:rPr>
          <w:rFonts w:hint="eastAsia"/>
        </w:rPr>
        <w:t>其中，</w:t>
      </w:r>
      <m:oMath>
        <m:sSub>
          <m:sSubPr>
            <m:ctrlPr>
              <w:rPr>
                <w:rFonts w:ascii="Cambria Math" w:hAnsi="Cambria Math"/>
              </w:rPr>
            </m:ctrlPr>
          </m:sSubPr>
          <m:e>
            <m:r>
              <m:rPr/>
              <w:rPr>
                <w:rFonts w:ascii="Cambria Math" w:hAnsi="Cambria Math"/>
              </w:rPr>
              <m:t>InterClass</m:t>
            </m:r>
            <m:r>
              <m:rPr>
                <m:sty m:val="p"/>
              </m:rPr>
              <w:rPr>
                <w:rFonts w:ascii="Cambria Math" w:hAnsi="Cambria Math"/>
              </w:rPr>
              <m:t>_</m:t>
            </m:r>
            <m:r>
              <m:rPr/>
              <w:rPr>
                <w:rFonts w:ascii="Cambria Math" w:hAnsi="Cambria Math"/>
              </w:rPr>
              <m:t>ScoreDiff</m:t>
            </m:r>
            <m:ctrlPr>
              <w:rPr>
                <w:rFonts w:ascii="Cambria Math" w:hAnsi="Cambria Math"/>
              </w:rPr>
            </m:ctrlPr>
          </m:e>
          <m:sub>
            <m:r>
              <m:rPr/>
              <w:rPr>
                <w:rFonts w:ascii="Cambria Math" w:hAnsi="Cambria Math"/>
              </w:rPr>
              <m:t>m</m:t>
            </m:r>
            <m:ctrlPr>
              <w:rPr>
                <w:rFonts w:ascii="Cambria Math" w:hAnsi="Cambria Math"/>
              </w:rPr>
            </m:ctrlPr>
          </m:sub>
        </m:sSub>
      </m:oMath>
      <w:r>
        <w:rPr>
          <w:rFonts w:hint="eastAsia"/>
        </w:rPr>
        <w:t>就是特征</w:t>
      </w:r>
      <m:oMath>
        <m:r>
          <m:rPr/>
          <w:rPr>
            <w:rFonts w:ascii="Cambria Math" w:hAnsi="Cambria Math"/>
          </w:rPr>
          <m:t>m</m:t>
        </m:r>
      </m:oMath>
      <w:r>
        <w:rPr>
          <w:rFonts w:hint="eastAsia"/>
        </w:rPr>
        <w:t>产生的类间分差，</w:t>
      </w:r>
      <m:oMath>
        <m:sSubSup>
          <m:sSubSupPr>
            <m:ctrlPr>
              <w:rPr>
                <w:rFonts w:ascii="Cambria Math" w:hAnsi="Cambria Math"/>
              </w:rPr>
            </m:ctrlPr>
          </m:sSubSupPr>
          <m:e>
            <m:r>
              <m:rPr/>
              <w:rPr>
                <w:rFonts w:ascii="Cambria Math" w:hAnsi="Cambria Math"/>
              </w:rPr>
              <m:t>s</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m</m:t>
            </m:r>
            <m:ctrlPr>
              <w:rPr>
                <w:rFonts w:ascii="Cambria Math" w:hAnsi="Cambria Math"/>
              </w:rPr>
            </m:ctrlPr>
          </m:sup>
        </m:sSubSup>
      </m:oMath>
      <w:r>
        <w:rPr>
          <w:rFonts w:hint="eastAsia"/>
        </w:rPr>
        <w:t>是特征</w:t>
      </w:r>
      <m:oMath>
        <m:r>
          <m:rPr/>
          <w:rPr>
            <w:rFonts w:ascii="Cambria Math" w:hAnsi="Cambria Math"/>
          </w:rPr>
          <m:t>m</m:t>
        </m:r>
      </m:oMath>
      <w:r>
        <w:rPr>
          <w:rFonts w:hint="eastAsia"/>
        </w:rPr>
        <w:t>对样本</w:t>
      </w:r>
      <m:oMath>
        <m:r>
          <m:rPr/>
          <w:rPr>
            <w:rFonts w:ascii="Cambria Math" w:hAnsi="Cambria Math"/>
          </w:rPr>
          <m:t>a</m:t>
        </m:r>
      </m:oMath>
      <w:r>
        <w:rPr>
          <w:rFonts w:hint="eastAsia"/>
        </w:rPr>
        <w:t>的预测评分的影响，即特征</w:t>
      </w:r>
      <m:oMath>
        <m:r>
          <m:rPr/>
          <w:rPr>
            <w:rFonts w:ascii="Cambria Math" w:hAnsi="Cambria Math"/>
          </w:rPr>
          <m:t>m</m:t>
        </m:r>
      </m:oMath>
      <w:r>
        <w:rPr>
          <w:rFonts w:hint="eastAsia"/>
        </w:rPr>
        <w:t>的逻辑回归系数乘以样本</w:t>
      </w:r>
      <m:oMath>
        <m:r>
          <m:rPr/>
          <w:rPr>
            <w:rFonts w:ascii="Cambria Math" w:hAnsi="Cambria Math"/>
          </w:rPr>
          <m:t>a</m:t>
        </m:r>
      </m:oMath>
      <w:r>
        <w:rPr>
          <w:rFonts w:hint="eastAsia"/>
        </w:rPr>
        <w:t>在特征</w:t>
      </w:r>
      <m:oMath>
        <m:r>
          <m:rPr/>
          <w:rPr>
            <w:rFonts w:ascii="Cambria Math" w:hAnsi="Cambria Math"/>
          </w:rPr>
          <m:t>m</m:t>
        </m:r>
      </m:oMath>
      <w:r>
        <w:rPr>
          <w:rFonts w:hint="eastAsia"/>
        </w:rPr>
        <w:t>上的特征值，而</w:t>
      </w:r>
      <m:oMath>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class</m:t>
            </m:r>
            <m:r>
              <m:rPr>
                <m:sty m:val="p"/>
              </m:rPr>
              <w:rPr>
                <w:rFonts w:ascii="Cambria Math" w:hAnsi="Cambria Math"/>
              </w:rPr>
              <m:t>_1</m:t>
            </m:r>
            <m:ctrlPr>
              <w:rPr>
                <w:rFonts w:ascii="Cambria Math" w:hAnsi="Cambria Math"/>
              </w:rPr>
            </m:ctrlPr>
          </m:sup>
        </m:sSup>
      </m:oMath>
      <w:r>
        <w:rPr>
          <w:rFonts w:hint="eastAsia"/>
        </w:rPr>
        <w:t xml:space="preserve"> 和</w:t>
      </w:r>
      <w:r>
        <w:t xml:space="preserve"> </w:t>
      </w:r>
      <m:oMath>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class</m:t>
            </m:r>
            <m:r>
              <m:rPr>
                <m:sty m:val="p"/>
              </m:rPr>
              <w:rPr>
                <w:rFonts w:ascii="Cambria Math" w:hAnsi="Cambria Math"/>
              </w:rPr>
              <m:t>_0</m:t>
            </m:r>
            <m:ctrlPr>
              <w:rPr>
                <w:rFonts w:ascii="Cambria Math" w:hAnsi="Cambria Math"/>
              </w:rPr>
            </m:ctrlPr>
          </m:sup>
        </m:sSup>
      </m:oMath>
      <w:r>
        <w:rPr>
          <w:rFonts w:hint="eastAsia"/>
        </w:rPr>
        <w:t>则分别是正例和负例的样本量。由于逻辑回归对样本的预测评分是样本预测风险比值比（</w:t>
      </w:r>
      <w:r>
        <w:rPr>
          <w:rFonts w:hint="eastAsia"/>
          <w:szCs w:val="24"/>
        </w:rPr>
        <w:t>odds</w:t>
      </w:r>
      <w:r>
        <w:rPr>
          <w:szCs w:val="24"/>
        </w:rPr>
        <w:t xml:space="preserve"> ratio</w:t>
      </w:r>
      <w:r>
        <w:rPr>
          <w:rFonts w:hint="eastAsia"/>
        </w:rPr>
        <w:t>）的自然对数，可以通过sigmoid函数直接转化为样本的预测概率，因此某个特征的累加分差代表着该特征能够解释多少正负例样本的平均风险差异（更准确说是风险比值比差异）。</w:t>
      </w:r>
    </w:p>
    <w:p>
      <w:pPr>
        <w:ind w:firstLine="480" w:firstLineChars="200"/>
      </w:pPr>
      <w:r>
        <w:rPr>
          <w:rFonts w:hint="eastAsia"/>
        </w:rPr>
        <w:t>由于AUROC作为性能指标已经得到广泛认可，因此以特征产生的AUROC变动去度量特征重要性更容易被理解。但类间分差的主要优势在于它具有可加性，即正负例样本最终的平均类间分差等于每个特征产生的类间分差之和，这对于分析多个特征产生的累加作用很有帮助。</w:t>
      </w:r>
    </w:p>
    <w:p>
      <w:pPr>
        <w:pStyle w:val="3"/>
      </w:pPr>
      <w:bookmarkStart w:id="41" w:name="_Toc120053719"/>
      <w:r>
        <w:rPr>
          <w:rFonts w:hint="eastAsia"/>
        </w:rPr>
        <w:t>3</w:t>
      </w:r>
      <w:r>
        <w:t xml:space="preserve">.5 </w:t>
      </w:r>
      <w:r>
        <w:rPr>
          <w:rFonts w:hint="eastAsia"/>
        </w:rPr>
        <w:t>实验结果与分析</w:t>
      </w:r>
      <w:bookmarkEnd w:id="41"/>
    </w:p>
    <w:p>
      <w:pPr>
        <w:pStyle w:val="4"/>
      </w:pPr>
      <w:r>
        <w:rPr>
          <w:rFonts w:hint="eastAsia"/>
        </w:rPr>
        <w:t>3</w:t>
      </w:r>
      <w:r>
        <w:t xml:space="preserve">.5.1 </w:t>
      </w:r>
      <w:r>
        <w:rPr>
          <w:rFonts w:hint="eastAsia"/>
        </w:rPr>
        <w:t>个性化建模在一般患者群体上的结果</w:t>
      </w:r>
    </w:p>
    <w:p>
      <w:pPr>
        <w:ind w:firstLine="480" w:firstLineChars="200"/>
      </w:pPr>
      <w:r>
        <w:rPr>
          <w:rFonts w:hint="eastAsia"/>
        </w:rPr>
        <w:t>从</w:t>
      </w:r>
      <w:r>
        <w:rPr>
          <w:rFonts w:hint="eastAsia"/>
          <w:color w:val="0070C0"/>
        </w:rPr>
        <w:t>图3</w:t>
      </w:r>
      <w:r>
        <w:rPr>
          <w:color w:val="0070C0"/>
        </w:rPr>
        <w:t>.5-1</w:t>
      </w:r>
      <w:r>
        <w:rPr>
          <w:rFonts w:hint="eastAsia"/>
        </w:rPr>
        <w:t>可以清楚地看到，即使不用迁移学习，在控制了建模使用的训练数据量一致的前提下，个性化模型（P</w:t>
      </w:r>
      <w:r>
        <w:t>M</w:t>
      </w:r>
      <w:r>
        <w:rPr>
          <w:rFonts w:hint="eastAsia"/>
        </w:rPr>
        <w:t>）可以显著地超越全局模型（G</w:t>
      </w:r>
      <w:r>
        <w:t>M</w:t>
      </w:r>
      <w:r>
        <w:rPr>
          <w:rFonts w:hint="eastAsia"/>
        </w:rPr>
        <w:t>）的性能，且两者的差距随着样本量的减少逐渐增大，在基于全部训练样本的20%建模时，两者的AUROC差距是</w:t>
      </w:r>
      <w:r>
        <w:t>0.045</w:t>
      </w:r>
      <w:r>
        <w:rPr>
          <w:rFonts w:hint="eastAsia"/>
        </w:rPr>
        <w:t>，而在仅使用5%样本时，两者差距进一步扩大到0.063。然而，正如图中所示，随着样本量减少，个性化模型的性能会逐渐下降，导致个性化模型的最终性能无法超越基于100%训练样本建立的全局模型。</w:t>
      </w:r>
    </w:p>
    <w:p/>
    <w:p>
      <w:pPr>
        <w:jc w:val="center"/>
        <w:rPr>
          <w:szCs w:val="24"/>
          <w:shd w:val="clear" w:color="auto" w:fill="FFFFFF"/>
        </w:rPr>
      </w:pPr>
      <w:r>
        <w:rPr>
          <w:szCs w:val="24"/>
          <w:shd w:val="clear" w:color="auto" w:fill="FFFFFF"/>
        </w:rPr>
        <w:drawing>
          <wp:inline distT="0" distB="0" distL="0" distR="0">
            <wp:extent cx="4137025" cy="2552065"/>
            <wp:effectExtent l="0" t="0" r="635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168343" cy="2571261"/>
                    </a:xfrm>
                    <a:prstGeom prst="rect">
                      <a:avLst/>
                    </a:prstGeom>
                    <a:noFill/>
                    <a:ln>
                      <a:noFill/>
                    </a:ln>
                  </pic:spPr>
                </pic:pic>
              </a:graphicData>
            </a:graphic>
          </wp:inline>
        </w:drawing>
      </w:r>
    </w:p>
    <w:p>
      <w:pPr>
        <w:jc w:val="center"/>
        <w:rPr>
          <w:sz w:val="21"/>
          <w:szCs w:val="21"/>
          <w:shd w:val="clear" w:color="auto" w:fill="FFFFFF"/>
        </w:rPr>
      </w:pPr>
      <w:bookmarkStart w:id="42" w:name="_Hlk113868917"/>
      <w:r>
        <w:rPr>
          <w:rFonts w:hint="eastAsia"/>
          <w:sz w:val="21"/>
          <w:szCs w:val="21"/>
          <w:shd w:val="clear" w:color="auto" w:fill="FFFFFF"/>
        </w:rPr>
        <w:t>图 3</w:t>
      </w:r>
      <w:r>
        <w:rPr>
          <w:sz w:val="21"/>
          <w:szCs w:val="21"/>
          <w:shd w:val="clear" w:color="auto" w:fill="FFFFFF"/>
        </w:rPr>
        <w:t xml:space="preserve">.5-1 </w:t>
      </w:r>
      <w:r>
        <w:rPr>
          <w:rFonts w:hint="eastAsia"/>
          <w:sz w:val="21"/>
          <w:szCs w:val="21"/>
          <w:shd w:val="clear" w:color="auto" w:fill="FFFFFF"/>
        </w:rPr>
        <w:t>全局和个性化模型在一般患者群体上的A</w:t>
      </w:r>
      <w:r>
        <w:rPr>
          <w:sz w:val="21"/>
          <w:szCs w:val="21"/>
          <w:shd w:val="clear" w:color="auto" w:fill="FFFFFF"/>
        </w:rPr>
        <w:t>UROC</w:t>
      </w:r>
      <w:r>
        <w:rPr>
          <w:rFonts w:hint="eastAsia"/>
          <w:sz w:val="21"/>
          <w:szCs w:val="21"/>
          <w:shd w:val="clear" w:color="auto" w:fill="FFFFFF"/>
        </w:rPr>
        <w:t>比较</w:t>
      </w:r>
      <w:bookmarkEnd w:id="42"/>
    </w:p>
    <w:p/>
    <w:p>
      <w:pPr>
        <w:ind w:firstLine="480" w:firstLineChars="200"/>
      </w:pPr>
      <w:r>
        <w:rPr>
          <w:rFonts w:hint="eastAsia"/>
        </w:rPr>
        <w:t>不过，使用本文推荐的PMTL建模策略，即结合迁移学习的个性化建模，即使在小样本的情况下，个性化模型依旧显著超越利用100%训练样本建立的全局模型，且样本量的变化对个性化模型性能的影响很小，基于20%相似样本建立的个性化模型和基于5%相似样本建立的个性化模型的AUROC几乎一致。对于模型在实际临床管理中的应用，这意味着个性化建模能更好地适应具有不同规模和数据积累的医疗机构，而对于有大量非结构化电子病历数据的一般医疗结构，也有助于减轻数据清洗和标注所带来的成本。</w:t>
      </w:r>
    </w:p>
    <w:p>
      <w:pPr>
        <w:ind w:firstLine="480" w:firstLineChars="200"/>
      </w:pPr>
      <w:r>
        <w:rPr>
          <w:rFonts w:hint="eastAsia"/>
        </w:rPr>
        <w:t>在之后的分析中，基于验证集的最优参数（</w:t>
      </w:r>
      <w:r>
        <w:rPr>
          <w:rFonts w:hint="eastAsia"/>
          <w:color w:val="0070C0"/>
        </w:rPr>
        <w:t>表3</w:t>
      </w:r>
      <w:r>
        <w:rPr>
          <w:color w:val="0070C0"/>
        </w:rPr>
        <w:t>.2-1</w:t>
      </w:r>
      <w:r>
        <w:rPr>
          <w:rFonts w:hint="eastAsia"/>
        </w:rPr>
        <w:t>），PMTL均从训练样本中选取10%相似度最高的样本建立模型。在模型识别力上（</w:t>
      </w:r>
      <w:r>
        <w:rPr>
          <w:rFonts w:hint="eastAsia"/>
          <w:color w:val="0070C0"/>
        </w:rPr>
        <w:t>图3</w:t>
      </w:r>
      <w:r>
        <w:rPr>
          <w:color w:val="0070C0"/>
        </w:rPr>
        <w:t>.5-2</w:t>
      </w:r>
      <w:r>
        <w:rPr>
          <w:rFonts w:hint="eastAsia"/>
          <w:color w:val="0070C0"/>
        </w:rPr>
        <w:t>与图3</w:t>
      </w:r>
      <w:r>
        <w:rPr>
          <w:color w:val="0070C0"/>
        </w:rPr>
        <w:t>.5-3</w:t>
      </w:r>
      <w:r>
        <w:rPr>
          <w:rFonts w:hint="eastAsia"/>
        </w:rPr>
        <w:t>），使用10%样本训练的PMTL显著超越（p&lt;0.0001）使用100%样本训练的全局模型，两者的AUROC分别是</w:t>
      </w:r>
      <w:r>
        <w:t>0.78 (95%</w:t>
      </w:r>
      <w:r>
        <w:rPr>
          <w:rFonts w:hint="eastAsia"/>
        </w:rPr>
        <w:t>置信区间：</w:t>
      </w:r>
      <w:r>
        <w:t xml:space="preserve">0.77-0.79) vs 0.76 </w:t>
      </w:r>
      <w:r>
        <w:rPr>
          <w:rFonts w:hint="eastAsia"/>
        </w:rPr>
        <w:t>（</w:t>
      </w:r>
      <w:r>
        <w:t>95%</w:t>
      </w:r>
      <w:r>
        <w:rPr>
          <w:rFonts w:hint="eastAsia"/>
        </w:rPr>
        <w:t>置信区间</w:t>
      </w:r>
      <w:r>
        <w:t xml:space="preserve"> 0.75-0.76</w:t>
      </w:r>
      <w:r>
        <w:rPr>
          <w:rFonts w:hint="eastAsia"/>
        </w:rPr>
        <w:t>），而AUPRC的对比结果则是</w:t>
      </w:r>
      <w:r>
        <w:t xml:space="preserve">0.37 </w:t>
      </w:r>
      <w:r>
        <w:rPr>
          <w:rFonts w:hint="eastAsia"/>
        </w:rPr>
        <w:t>（</w:t>
      </w:r>
      <w:r>
        <w:t>95%-</w:t>
      </w:r>
      <w:r>
        <w:rPr>
          <w:rFonts w:hint="eastAsia"/>
        </w:rPr>
        <w:t>置信区间：</w:t>
      </w:r>
      <w:r>
        <w:t>0.36-0.39</w:t>
      </w:r>
      <w:r>
        <w:rPr>
          <w:rFonts w:hint="eastAsia"/>
        </w:rPr>
        <w:t>）</w:t>
      </w:r>
      <w:r>
        <w:t xml:space="preserve"> vs 0.32 </w:t>
      </w:r>
      <w:r>
        <w:rPr>
          <w:rFonts w:hint="eastAsia"/>
        </w:rPr>
        <w:t>（</w:t>
      </w:r>
      <w:r>
        <w:t>95%</w:t>
      </w:r>
      <w:r>
        <w:rPr>
          <w:rFonts w:hint="eastAsia"/>
        </w:rPr>
        <w:t>置信区间：</w:t>
      </w:r>
      <w:r>
        <w:t>0.31-0.33</w:t>
      </w:r>
      <w:r>
        <w:rPr>
          <w:rFonts w:hint="eastAsia"/>
        </w:rPr>
        <w:t>）。在模型校准度上（</w:t>
      </w:r>
      <w:r>
        <w:rPr>
          <w:rFonts w:hint="eastAsia"/>
          <w:color w:val="0070C0"/>
        </w:rPr>
        <w:t>图3</w:t>
      </w:r>
      <w:r>
        <w:rPr>
          <w:color w:val="0070C0"/>
        </w:rPr>
        <w:t>.5-4</w:t>
      </w:r>
      <w:r>
        <w:rPr>
          <w:rFonts w:hint="eastAsia"/>
        </w:rPr>
        <w:t>），PMTL也接近完美并优于全局模型（p=0.126）。</w:t>
      </w:r>
    </w:p>
    <w:p/>
    <w:p>
      <w:pPr>
        <w:jc w:val="center"/>
      </w:pPr>
      <w:r>
        <w:rPr>
          <w:szCs w:val="24"/>
        </w:rPr>
        <w:drawing>
          <wp:inline distT="0" distB="0" distL="0" distR="0">
            <wp:extent cx="4060825" cy="3323590"/>
            <wp:effectExtent l="0" t="0" r="635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085665" cy="3343816"/>
                    </a:xfrm>
                    <a:prstGeom prst="rect">
                      <a:avLst/>
                    </a:prstGeom>
                    <a:noFill/>
                    <a:ln>
                      <a:noFill/>
                    </a:ln>
                  </pic:spPr>
                </pic:pic>
              </a:graphicData>
            </a:graphic>
          </wp:inline>
        </w:drawing>
      </w:r>
    </w:p>
    <w:p>
      <w:pPr>
        <w:jc w:val="center"/>
        <w:rPr>
          <w:sz w:val="21"/>
          <w:szCs w:val="21"/>
        </w:rPr>
      </w:pPr>
      <w:bookmarkStart w:id="43" w:name="_Hlk113868936"/>
      <w:r>
        <w:rPr>
          <w:rFonts w:hint="eastAsia"/>
          <w:sz w:val="21"/>
          <w:szCs w:val="21"/>
        </w:rPr>
        <w:t>图 3</w:t>
      </w:r>
      <w:r>
        <w:rPr>
          <w:sz w:val="21"/>
          <w:szCs w:val="21"/>
        </w:rPr>
        <w:t xml:space="preserve">.5-2 </w:t>
      </w:r>
      <w:r>
        <w:rPr>
          <w:rFonts w:hint="eastAsia"/>
          <w:sz w:val="21"/>
          <w:szCs w:val="21"/>
        </w:rPr>
        <w:t>最优参数下个性化模型与全局模型在一般患者上的A</w:t>
      </w:r>
      <w:r>
        <w:rPr>
          <w:sz w:val="21"/>
          <w:szCs w:val="21"/>
        </w:rPr>
        <w:t>UROC</w:t>
      </w:r>
      <w:r>
        <w:rPr>
          <w:rFonts w:hint="eastAsia"/>
          <w:sz w:val="21"/>
          <w:szCs w:val="21"/>
        </w:rPr>
        <w:t>曲线</w:t>
      </w:r>
    </w:p>
    <w:bookmarkEnd w:id="43"/>
    <w:p/>
    <w:p>
      <w:pPr>
        <w:jc w:val="center"/>
      </w:pPr>
      <w:r>
        <w:rPr>
          <w:szCs w:val="24"/>
        </w:rPr>
        <w:drawing>
          <wp:inline distT="0" distB="0" distL="0" distR="0">
            <wp:extent cx="4129405" cy="3379470"/>
            <wp:effectExtent l="0" t="0" r="444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151351" cy="3397574"/>
                    </a:xfrm>
                    <a:prstGeom prst="rect">
                      <a:avLst/>
                    </a:prstGeom>
                    <a:noFill/>
                    <a:ln>
                      <a:noFill/>
                    </a:ln>
                  </pic:spPr>
                </pic:pic>
              </a:graphicData>
            </a:graphic>
          </wp:inline>
        </w:drawing>
      </w:r>
    </w:p>
    <w:p>
      <w:pPr>
        <w:jc w:val="center"/>
        <w:rPr>
          <w:sz w:val="21"/>
          <w:szCs w:val="21"/>
        </w:rPr>
      </w:pPr>
      <w:bookmarkStart w:id="44" w:name="_Hlk113868966"/>
      <w:r>
        <w:rPr>
          <w:rFonts w:hint="eastAsia"/>
          <w:sz w:val="21"/>
          <w:szCs w:val="21"/>
        </w:rPr>
        <w:t>图 3</w:t>
      </w:r>
      <w:r>
        <w:rPr>
          <w:sz w:val="21"/>
          <w:szCs w:val="21"/>
        </w:rPr>
        <w:t xml:space="preserve">.5-3 </w:t>
      </w:r>
      <w:r>
        <w:rPr>
          <w:rFonts w:hint="eastAsia"/>
          <w:sz w:val="21"/>
          <w:szCs w:val="21"/>
        </w:rPr>
        <w:t>最优参数下个性化模型与全局模型在一般患者上的A</w:t>
      </w:r>
      <w:r>
        <w:rPr>
          <w:sz w:val="21"/>
          <w:szCs w:val="21"/>
        </w:rPr>
        <w:t>UPRC</w:t>
      </w:r>
      <w:r>
        <w:rPr>
          <w:rFonts w:hint="eastAsia"/>
          <w:sz w:val="21"/>
          <w:szCs w:val="21"/>
        </w:rPr>
        <w:t>曲线</w:t>
      </w:r>
      <w:bookmarkEnd w:id="44"/>
    </w:p>
    <w:p/>
    <w:p>
      <w:pPr>
        <w:jc w:val="center"/>
      </w:pPr>
      <w:r>
        <w:rPr>
          <w:szCs w:val="24"/>
        </w:rPr>
        <w:drawing>
          <wp:inline distT="0" distB="0" distL="0" distR="0">
            <wp:extent cx="4354195" cy="268605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425829" cy="2730094"/>
                    </a:xfrm>
                    <a:prstGeom prst="rect">
                      <a:avLst/>
                    </a:prstGeom>
                    <a:noFill/>
                    <a:ln>
                      <a:noFill/>
                    </a:ln>
                  </pic:spPr>
                </pic:pic>
              </a:graphicData>
            </a:graphic>
          </wp:inline>
        </w:drawing>
      </w:r>
    </w:p>
    <w:p>
      <w:pPr>
        <w:jc w:val="center"/>
        <w:rPr>
          <w:sz w:val="21"/>
          <w:szCs w:val="21"/>
        </w:rPr>
      </w:pPr>
      <w:bookmarkStart w:id="45" w:name="_Hlk113869001"/>
      <w:r>
        <w:rPr>
          <w:rFonts w:hint="eastAsia"/>
          <w:sz w:val="21"/>
          <w:szCs w:val="21"/>
        </w:rPr>
        <w:t>图 3</w:t>
      </w:r>
      <w:r>
        <w:rPr>
          <w:sz w:val="21"/>
          <w:szCs w:val="21"/>
        </w:rPr>
        <w:t xml:space="preserve">.5-4 </w:t>
      </w:r>
      <w:r>
        <w:rPr>
          <w:rFonts w:hint="eastAsia"/>
          <w:sz w:val="21"/>
          <w:szCs w:val="21"/>
        </w:rPr>
        <w:t>最优参数下个性化模型与全局模型在一般患者上的校准度曲线</w:t>
      </w:r>
      <w:bookmarkEnd w:id="45"/>
    </w:p>
    <w:p/>
    <w:p>
      <w:pPr>
        <w:ind w:firstLine="480" w:firstLineChars="200"/>
      </w:pPr>
      <w:r>
        <w:rPr>
          <w:rFonts w:hint="eastAsia"/>
        </w:rPr>
        <w:t>迁移学习同样显著提升了全局模型的性能（</w:t>
      </w:r>
      <w:r>
        <w:rPr>
          <w:rFonts w:hint="eastAsia"/>
          <w:color w:val="0070C0"/>
        </w:rPr>
        <w:t>图3</w:t>
      </w:r>
      <w:r>
        <w:rPr>
          <w:color w:val="0070C0"/>
        </w:rPr>
        <w:t>.5-1</w:t>
      </w:r>
      <w:r>
        <w:rPr>
          <w:rFonts w:hint="eastAsia"/>
        </w:rPr>
        <w:t>）。相比使用100%的样本，在仅使用5%训练样本时，使用迁移学习的全局模型（G</w:t>
      </w:r>
      <w:r>
        <w:t>MTL</w:t>
      </w:r>
      <w:r>
        <w:rPr>
          <w:rFonts w:hint="eastAsia"/>
        </w:rPr>
        <w:t>）AUROC仅下降了0.03，</w:t>
      </w:r>
      <w:r>
        <w:rPr>
          <w:rFonts w:hint="eastAsia" w:cs="Times New Roman"/>
          <w:szCs w:val="24"/>
          <w:shd w:val="clear" w:color="auto" w:fill="FFFFFF"/>
        </w:rPr>
        <w:t>而不使用迁移学习的全局模型（G</w:t>
      </w:r>
      <w:r>
        <w:rPr>
          <w:rFonts w:cs="Times New Roman"/>
          <w:szCs w:val="24"/>
          <w:shd w:val="clear" w:color="auto" w:fill="FFFFFF"/>
        </w:rPr>
        <w:t>M</w:t>
      </w:r>
      <w:r>
        <w:rPr>
          <w:rFonts w:hint="eastAsia" w:cs="Times New Roman"/>
          <w:szCs w:val="24"/>
          <w:shd w:val="clear" w:color="auto" w:fill="FFFFFF"/>
        </w:rPr>
        <w:t>）则下降了0.10。此外，迁移学习也显著提升了个性化模型的校准度（P&lt;0.0001，</w:t>
      </w:r>
      <w:r>
        <w:rPr>
          <w:rFonts w:hint="eastAsia"/>
          <w:color w:val="0070C0"/>
        </w:rPr>
        <w:t>图3</w:t>
      </w:r>
      <w:r>
        <w:rPr>
          <w:color w:val="0070C0"/>
        </w:rPr>
        <w:t>.5-4</w:t>
      </w:r>
      <w:r>
        <w:rPr>
          <w:rFonts w:hint="eastAsia" w:cs="Times New Roman"/>
          <w:szCs w:val="24"/>
          <w:shd w:val="clear" w:color="auto" w:fill="FFFFFF"/>
        </w:rPr>
        <w:t>）。但值得注意的是，即使使用了迁移学习技术，样本量更少的全局模型依然没办法超越使用全部训练样本的全局模型，意味着PMTL之所以能够超越全局模型是因为基于个性化的相似样本进行建模。</w:t>
      </w:r>
    </w:p>
    <w:p>
      <w:pPr>
        <w:pStyle w:val="4"/>
      </w:pPr>
      <w:r>
        <w:rPr>
          <w:rFonts w:hint="eastAsia"/>
        </w:rPr>
        <w:t>3</w:t>
      </w:r>
      <w:r>
        <w:t xml:space="preserve">.5.2 </w:t>
      </w:r>
      <w:r>
        <w:rPr>
          <w:rFonts w:hint="eastAsia"/>
        </w:rPr>
        <w:t>个性化建模在高风险患者亚组上的结果</w:t>
      </w:r>
    </w:p>
    <w:p>
      <w:pPr>
        <w:ind w:firstLine="480" w:firstLineChars="200"/>
      </w:pPr>
      <w:r>
        <w:rPr>
          <w:rFonts w:hint="eastAsia"/>
        </w:rPr>
        <w:t>本研究在20个高风险的亚组中比较了全局、亚组（S</w:t>
      </w:r>
      <w:r>
        <w:t>ubgroup model</w:t>
      </w:r>
      <w:r>
        <w:rPr>
          <w:rFonts w:hint="eastAsia"/>
        </w:rPr>
        <w:t>）和个性化模型的性能。如</w:t>
      </w:r>
      <w:r>
        <w:rPr>
          <w:rFonts w:hint="eastAsia"/>
          <w:color w:val="0070C0"/>
        </w:rPr>
        <w:t>图3</w:t>
      </w:r>
      <w:r>
        <w:rPr>
          <w:color w:val="0070C0"/>
        </w:rPr>
        <w:t>.5-5</w:t>
      </w:r>
      <w:r>
        <w:rPr>
          <w:rFonts w:hint="eastAsia"/>
        </w:rPr>
        <w:t>所示可以看到PMTL在全部20个亚组中都优于全局模型（平均AUROC提升达0.06，95%置信区间：</w:t>
      </w:r>
      <w:r>
        <w:t>0.005-0.17</w:t>
      </w:r>
      <w:r>
        <w:rPr>
          <w:rFonts w:hint="eastAsia"/>
        </w:rPr>
        <w:t>），其中在13个亚组中优势显著（</w:t>
      </w:r>
      <w:r>
        <w:rPr>
          <w:rFonts w:hint="eastAsia" w:cs="Times New Roman"/>
          <w:szCs w:val="24"/>
        </w:rPr>
        <w:t>P &lt; 0</w:t>
      </w:r>
      <w:r>
        <w:rPr>
          <w:rFonts w:cs="Times New Roman"/>
          <w:szCs w:val="24"/>
        </w:rPr>
        <w:t>.05</w:t>
      </w:r>
      <w:r>
        <w:rPr>
          <w:rFonts w:hint="eastAsia"/>
        </w:rPr>
        <w:t>）。而心脏手术、肝移植、非恶性肿瘤的肾和泌尿道手术、机械通气相关的7个亚组，两个模型平均（标准差）AUROC差距更达到达0.13（0.03）。针对20个高风险亚组的全部测试样本，PMTL和全局模型的AUROC（</w:t>
      </w:r>
      <w:r>
        <w:rPr>
          <w:rFonts w:hint="eastAsia"/>
          <w:color w:val="0070C0"/>
        </w:rPr>
        <w:t>图3</w:t>
      </w:r>
      <w:r>
        <w:rPr>
          <w:color w:val="0070C0"/>
        </w:rPr>
        <w:t>.5-6</w:t>
      </w:r>
      <w:r>
        <w:rPr>
          <w:rFonts w:hint="eastAsia"/>
        </w:rPr>
        <w:t>）分别是</w:t>
      </w:r>
      <w:r>
        <w:t xml:space="preserve">0.79 </w:t>
      </w:r>
      <w:r>
        <w:rPr>
          <w:rFonts w:hint="eastAsia"/>
        </w:rPr>
        <w:t>（</w:t>
      </w:r>
      <w:r>
        <w:t>95%</w:t>
      </w:r>
      <w:r>
        <w:rPr>
          <w:rFonts w:hint="eastAsia"/>
        </w:rPr>
        <w:t>置信区间：</w:t>
      </w:r>
      <w:r>
        <w:t>0.78-0.80</w:t>
      </w:r>
      <w:r>
        <w:rPr>
          <w:rFonts w:hint="eastAsia"/>
        </w:rPr>
        <w:t>）</w:t>
      </w:r>
      <w:r>
        <w:t xml:space="preserve"> vs 0.75 </w:t>
      </w:r>
      <w:r>
        <w:rPr>
          <w:rFonts w:hint="eastAsia"/>
        </w:rPr>
        <w:t>（</w:t>
      </w:r>
      <w:r>
        <w:t>95%</w:t>
      </w:r>
      <w:r>
        <w:rPr>
          <w:rFonts w:hint="eastAsia"/>
        </w:rPr>
        <w:t>置信区间：</w:t>
      </w:r>
      <w:r>
        <w:t>0.74-0.77</w:t>
      </w:r>
      <w:r>
        <w:rPr>
          <w:rFonts w:hint="eastAsia"/>
        </w:rPr>
        <w:t>），而</w:t>
      </w:r>
      <w:r>
        <w:t>AUPRC</w:t>
      </w:r>
      <w:r>
        <w:rPr>
          <w:rFonts w:hint="eastAsia"/>
        </w:rPr>
        <w:t>（</w:t>
      </w:r>
      <w:r>
        <w:rPr>
          <w:rFonts w:hint="eastAsia"/>
          <w:color w:val="0070C0"/>
        </w:rPr>
        <w:t>图3</w:t>
      </w:r>
      <w:r>
        <w:rPr>
          <w:color w:val="0070C0"/>
        </w:rPr>
        <w:t>.5-7</w:t>
      </w:r>
      <w:r>
        <w:rPr>
          <w:rFonts w:hint="eastAsia"/>
        </w:rPr>
        <w:t>）的比较结果则是</w:t>
      </w:r>
      <w:r>
        <w:t xml:space="preserve">0.58 </w:t>
      </w:r>
      <w:r>
        <w:rPr>
          <w:rFonts w:hint="eastAsia"/>
        </w:rPr>
        <w:t>（95%置信区间：</w:t>
      </w:r>
      <w:r>
        <w:t>0.56-0.60</w:t>
      </w:r>
      <w:r>
        <w:rPr>
          <w:rFonts w:hint="eastAsia"/>
        </w:rPr>
        <w:t>）</w:t>
      </w:r>
      <w:r>
        <w:t xml:space="preserve"> vs 0.48 </w:t>
      </w:r>
      <w:r>
        <w:rPr>
          <w:rFonts w:hint="eastAsia"/>
        </w:rPr>
        <w:t>（95%置信区间：</w:t>
      </w:r>
      <w:r>
        <w:t>0.46-0.51</w:t>
      </w:r>
      <w:r>
        <w:rPr>
          <w:rFonts w:hint="eastAsia"/>
        </w:rPr>
        <w:t>），两个指标的差异均显著（</w:t>
      </w:r>
      <w:r>
        <w:t>P &lt;</w:t>
      </w:r>
      <w:r>
        <w:rPr>
          <w:rFonts w:hint="eastAsia"/>
        </w:rPr>
        <w:t>0</w:t>
      </w:r>
      <w:r>
        <w:t>.001</w:t>
      </w:r>
      <w:r>
        <w:rPr>
          <w:rFonts w:hint="eastAsia"/>
        </w:rPr>
        <w:t>）。而在余下的低风险患者中，PMTL和全局模型的AUROC（</w:t>
      </w:r>
      <w:r>
        <w:rPr>
          <w:rFonts w:hint="eastAsia"/>
          <w:color w:val="0070C0"/>
        </w:rPr>
        <w:t>图3</w:t>
      </w:r>
      <w:r>
        <w:rPr>
          <w:color w:val="0070C0"/>
        </w:rPr>
        <w:t>.5-8</w:t>
      </w:r>
      <w:r>
        <w:rPr>
          <w:rFonts w:hint="eastAsia"/>
        </w:rPr>
        <w:t>）分别是</w:t>
      </w:r>
      <w:r>
        <w:t xml:space="preserve">0.74 </w:t>
      </w:r>
      <w:r>
        <w:rPr>
          <w:rFonts w:hint="eastAsia"/>
        </w:rPr>
        <w:t>（95%置信区间：</w:t>
      </w:r>
      <w:r>
        <w:t>0.73-0.75</w:t>
      </w:r>
      <w:r>
        <w:rPr>
          <w:rFonts w:hint="eastAsia"/>
        </w:rPr>
        <w:t>）</w:t>
      </w:r>
      <w:r>
        <w:t xml:space="preserve"> vs 0.71 </w:t>
      </w:r>
      <w:r>
        <w:rPr>
          <w:rFonts w:hint="eastAsia"/>
        </w:rPr>
        <w:t>（95%置信区间：</w:t>
      </w:r>
      <w:r>
        <w:t>0.70-0.72</w:t>
      </w:r>
      <w:r>
        <w:rPr>
          <w:rFonts w:hint="eastAsia"/>
        </w:rPr>
        <w:t>），而</w:t>
      </w:r>
      <w:r>
        <w:t>AUPRC</w:t>
      </w:r>
      <w:r>
        <w:rPr>
          <w:rFonts w:hint="eastAsia"/>
        </w:rPr>
        <w:t>（</w:t>
      </w:r>
      <w:r>
        <w:rPr>
          <w:rFonts w:hint="eastAsia"/>
          <w:color w:val="0070C0"/>
        </w:rPr>
        <w:t>图3</w:t>
      </w:r>
      <w:r>
        <w:rPr>
          <w:color w:val="0070C0"/>
        </w:rPr>
        <w:t>.5-9</w:t>
      </w:r>
      <w:r>
        <w:rPr>
          <w:rFonts w:hint="eastAsia"/>
        </w:rPr>
        <w:t>）的比较结果则是</w:t>
      </w:r>
      <w:r>
        <w:t>0.22</w:t>
      </w:r>
      <w:r>
        <w:rPr>
          <w:rFonts w:hint="eastAsia"/>
        </w:rPr>
        <w:t>（95%置信区间：</w:t>
      </w:r>
      <w:r>
        <w:t>0.20-0.23</w:t>
      </w:r>
      <w:r>
        <w:rPr>
          <w:rFonts w:hint="eastAsia"/>
        </w:rPr>
        <w:t>）</w:t>
      </w:r>
      <w:r>
        <w:t xml:space="preserve"> vs</w:t>
      </w:r>
      <w:r>
        <w:rPr>
          <w:rFonts w:hint="eastAsia"/>
        </w:rPr>
        <w:t xml:space="preserve"> </w:t>
      </w:r>
      <w:r>
        <w:t xml:space="preserve">0.20 </w:t>
      </w:r>
      <w:r>
        <w:rPr>
          <w:rFonts w:hint="eastAsia"/>
        </w:rPr>
        <w:t>（95%置信区间：</w:t>
      </w:r>
      <w:r>
        <w:t>0.18-0.21</w:t>
      </w:r>
      <w:r>
        <w:rPr>
          <w:rFonts w:hint="eastAsia"/>
        </w:rPr>
        <w:t>），两个指标的差异均显著（</w:t>
      </w:r>
      <w:r>
        <w:t>P &lt;</w:t>
      </w:r>
      <w:r>
        <w:rPr>
          <w:rFonts w:hint="eastAsia"/>
        </w:rPr>
        <w:t>0</w:t>
      </w:r>
      <w:r>
        <w:t>.001</w:t>
      </w:r>
      <w:r>
        <w:rPr>
          <w:rFonts w:hint="eastAsia"/>
        </w:rPr>
        <w:t>）。</w:t>
      </w:r>
    </w:p>
    <w:p>
      <w:pPr>
        <w:ind w:firstLine="480" w:firstLineChars="200"/>
      </w:pPr>
      <w:r>
        <w:rPr>
          <w:rFonts w:hint="eastAsia"/>
        </w:rPr>
        <w:t>从上面的系列结果也可以了解到，个性化模型相对全局模型的性能优势在单个群体上要比在多个群体上更加明显，其中一个原因在于全局模型十分依赖入院原因区分不同亚组的基准风险差异，而对亚组内部的患者间风险差异区分能力不足。但在实际的临床管理实践中，住院部内各个科室的主管医生间往往根据自身的专长有着明确的分工，每个医生只主管几类群体，因此模型识别各个群体内患者差异的能力对于实际临床管理十分重要。相比过去研究仅在一般群体比较个性化和全局模型，本研究在各个亚组上的比较结果结果更充分说明个性化建模对于提升临床风险管理的巨大作用。</w:t>
      </w:r>
    </w:p>
    <w:p/>
    <w:p>
      <w:pPr>
        <w:jc w:val="center"/>
      </w:pPr>
      <w:r>
        <w:drawing>
          <wp:inline distT="0" distB="0" distL="0" distR="0">
            <wp:extent cx="5274310" cy="2878455"/>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74310" cy="2878455"/>
                    </a:xfrm>
                    <a:prstGeom prst="rect">
                      <a:avLst/>
                    </a:prstGeom>
                  </pic:spPr>
                </pic:pic>
              </a:graphicData>
            </a:graphic>
          </wp:inline>
        </w:drawing>
      </w:r>
    </w:p>
    <w:p>
      <w:pPr>
        <w:jc w:val="center"/>
        <w:rPr>
          <w:sz w:val="21"/>
          <w:szCs w:val="21"/>
        </w:rPr>
      </w:pPr>
      <w:bookmarkStart w:id="46" w:name="_Hlk113869023"/>
      <w:r>
        <w:rPr>
          <w:rFonts w:hint="eastAsia"/>
          <w:sz w:val="21"/>
          <w:szCs w:val="21"/>
        </w:rPr>
        <w:t>图 3</w:t>
      </w:r>
      <w:r>
        <w:rPr>
          <w:sz w:val="21"/>
          <w:szCs w:val="21"/>
        </w:rPr>
        <w:t>.5-5 PMTL</w:t>
      </w:r>
      <w:r>
        <w:rPr>
          <w:rFonts w:hint="eastAsia"/>
          <w:sz w:val="21"/>
          <w:szCs w:val="21"/>
        </w:rPr>
        <w:t>与全局及亚组模型在各个高风险入院原因的A</w:t>
      </w:r>
      <w:r>
        <w:rPr>
          <w:sz w:val="21"/>
          <w:szCs w:val="21"/>
        </w:rPr>
        <w:t>UROC</w:t>
      </w:r>
      <w:bookmarkEnd w:id="46"/>
      <w:r>
        <w:rPr>
          <w:sz w:val="21"/>
          <w:szCs w:val="21"/>
        </w:rPr>
        <w:t xml:space="preserve"> </w:t>
      </w:r>
    </w:p>
    <w:p/>
    <w:p>
      <w:pPr>
        <w:jc w:val="center"/>
      </w:pPr>
      <w:r>
        <w:drawing>
          <wp:inline distT="0" distB="0" distL="0" distR="0">
            <wp:extent cx="4349750" cy="3559810"/>
            <wp:effectExtent l="0" t="0" r="317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413679" cy="3612270"/>
                    </a:xfrm>
                    <a:prstGeom prst="rect">
                      <a:avLst/>
                    </a:prstGeom>
                    <a:noFill/>
                    <a:ln>
                      <a:noFill/>
                    </a:ln>
                  </pic:spPr>
                </pic:pic>
              </a:graphicData>
            </a:graphic>
          </wp:inline>
        </w:drawing>
      </w:r>
    </w:p>
    <w:p>
      <w:pPr>
        <w:jc w:val="center"/>
        <w:rPr>
          <w:sz w:val="21"/>
          <w:szCs w:val="21"/>
        </w:rPr>
      </w:pPr>
      <w:bookmarkStart w:id="47" w:name="_Hlk113869138"/>
      <w:r>
        <w:rPr>
          <w:rFonts w:hint="eastAsia"/>
          <w:sz w:val="21"/>
          <w:szCs w:val="21"/>
        </w:rPr>
        <w:t>图 3</w:t>
      </w:r>
      <w:r>
        <w:rPr>
          <w:sz w:val="21"/>
          <w:szCs w:val="21"/>
        </w:rPr>
        <w:t xml:space="preserve">.5-6 </w:t>
      </w:r>
      <w:r>
        <w:rPr>
          <w:rFonts w:hint="eastAsia"/>
          <w:sz w:val="21"/>
          <w:szCs w:val="21"/>
        </w:rPr>
        <w:t>全局、亚组和个性化模型在全部2</w:t>
      </w:r>
      <w:r>
        <w:rPr>
          <w:sz w:val="21"/>
          <w:szCs w:val="21"/>
        </w:rPr>
        <w:t>0</w:t>
      </w:r>
      <w:r>
        <w:rPr>
          <w:rFonts w:hint="eastAsia"/>
          <w:sz w:val="21"/>
          <w:szCs w:val="21"/>
        </w:rPr>
        <w:t>个高风险入院原因上的A</w:t>
      </w:r>
      <w:r>
        <w:rPr>
          <w:sz w:val="21"/>
          <w:szCs w:val="21"/>
        </w:rPr>
        <w:t>UROC</w:t>
      </w:r>
      <w:bookmarkEnd w:id="47"/>
    </w:p>
    <w:p/>
    <w:p>
      <w:pPr>
        <w:jc w:val="center"/>
      </w:pPr>
      <w:r>
        <w:drawing>
          <wp:inline distT="0" distB="0" distL="0" distR="0">
            <wp:extent cx="4362450" cy="3569970"/>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383662" cy="3587703"/>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.5-7 </w:t>
      </w:r>
      <w:r>
        <w:rPr>
          <w:rFonts w:hint="eastAsia"/>
          <w:sz w:val="21"/>
          <w:szCs w:val="21"/>
        </w:rPr>
        <w:t>全局、亚组和个性化模型在全部2</w:t>
      </w:r>
      <w:r>
        <w:rPr>
          <w:sz w:val="21"/>
          <w:szCs w:val="21"/>
        </w:rPr>
        <w:t>0</w:t>
      </w:r>
      <w:r>
        <w:rPr>
          <w:rFonts w:hint="eastAsia"/>
          <w:sz w:val="21"/>
          <w:szCs w:val="21"/>
        </w:rPr>
        <w:t>个高风险入院原因上的</w:t>
      </w:r>
      <w:r>
        <w:rPr>
          <w:sz w:val="21"/>
          <w:szCs w:val="21"/>
        </w:rPr>
        <w:t>AUPRC</w:t>
      </w:r>
    </w:p>
    <w:p/>
    <w:p>
      <w:pPr>
        <w:jc w:val="center"/>
      </w:pPr>
      <w:r>
        <w:drawing>
          <wp:inline distT="0" distB="0" distL="0" distR="0">
            <wp:extent cx="4464050" cy="3653155"/>
            <wp:effectExtent l="0" t="0" r="317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11202" cy="3692086"/>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.5-8 </w:t>
      </w:r>
      <w:r>
        <w:rPr>
          <w:rFonts w:hint="eastAsia"/>
          <w:sz w:val="21"/>
          <w:szCs w:val="21"/>
        </w:rPr>
        <w:t>全局和个性化模型在其余患者上的A</w:t>
      </w:r>
      <w:r>
        <w:rPr>
          <w:sz w:val="21"/>
          <w:szCs w:val="21"/>
        </w:rPr>
        <w:t>UROC</w:t>
      </w:r>
    </w:p>
    <w:p>
      <w:pPr>
        <w:jc w:val="center"/>
      </w:pPr>
    </w:p>
    <w:p>
      <w:pPr>
        <w:jc w:val="center"/>
      </w:pPr>
      <w:r>
        <w:drawing>
          <wp:inline distT="0" distB="0" distL="0" distR="0">
            <wp:extent cx="4554220" cy="3727450"/>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596050" cy="3761527"/>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.5-9 </w:t>
      </w:r>
      <w:r>
        <w:rPr>
          <w:rFonts w:hint="eastAsia"/>
          <w:sz w:val="21"/>
          <w:szCs w:val="21"/>
        </w:rPr>
        <w:t>全局和个性化模型在其余患者上的</w:t>
      </w:r>
      <w:r>
        <w:rPr>
          <w:sz w:val="21"/>
          <w:szCs w:val="21"/>
        </w:rPr>
        <w:t>AUPRC</w:t>
      </w:r>
    </w:p>
    <w:p>
      <w:pPr>
        <w:jc w:val="center"/>
      </w:pPr>
    </w:p>
    <w:p>
      <w:pPr>
        <w:ind w:firstLine="480" w:firstLineChars="200"/>
      </w:pPr>
      <w:r>
        <w:rPr>
          <w:rFonts w:hint="eastAsia"/>
        </w:rPr>
        <w:t>PMTL在17个亚组中优于传统亚组建模方法（</w:t>
      </w:r>
      <w:r>
        <w:rPr>
          <w:rFonts w:hint="eastAsia"/>
          <w:color w:val="0070C0"/>
        </w:rPr>
        <w:t>图3</w:t>
      </w:r>
      <w:r>
        <w:rPr>
          <w:color w:val="0070C0"/>
        </w:rPr>
        <w:t>.5-5</w:t>
      </w:r>
      <w:r>
        <w:rPr>
          <w:rFonts w:hint="eastAsia"/>
        </w:rPr>
        <w:t>），其中在7个亚组中的优势显著（P</w:t>
      </w:r>
      <w:r>
        <w:t xml:space="preserve"> &lt; 0.05</w:t>
      </w:r>
      <w:r>
        <w:rPr>
          <w:rFonts w:hint="eastAsia"/>
        </w:rPr>
        <w:t>），对20个亚组的平均AUROC提升是0.05（95%置信区间：</w:t>
      </w:r>
      <w:r>
        <w:t>–0.01 to 0.128</w:t>
      </w:r>
      <w:r>
        <w:rPr>
          <w:rFonts w:hint="eastAsia"/>
        </w:rPr>
        <w:t>）。针对20个高风险亚组的全部测试样本，PMTL和传统亚组建模方法的AUROC（</w:t>
      </w:r>
      <w:r>
        <w:rPr>
          <w:rFonts w:hint="eastAsia"/>
          <w:color w:val="0070C0"/>
        </w:rPr>
        <w:t>图3</w:t>
      </w:r>
      <w:r>
        <w:rPr>
          <w:color w:val="0070C0"/>
        </w:rPr>
        <w:t>.5-6</w:t>
      </w:r>
      <w:r>
        <w:rPr>
          <w:rFonts w:hint="eastAsia"/>
        </w:rPr>
        <w:t>）分别是</w:t>
      </w:r>
      <w:r>
        <w:t>0.79 (</w:t>
      </w:r>
      <w:r>
        <w:rPr>
          <w:rFonts w:hint="eastAsia"/>
        </w:rPr>
        <w:t>95%置信区间：</w:t>
      </w:r>
      <w:r>
        <w:t xml:space="preserve">0.78-0.80) vs 0.75 </w:t>
      </w:r>
      <w:r>
        <w:rPr>
          <w:rFonts w:hint="eastAsia"/>
        </w:rPr>
        <w:t>（95%置信区间：</w:t>
      </w:r>
      <w:r>
        <w:t>0.74-0.77</w:t>
      </w:r>
      <w:r>
        <w:rPr>
          <w:rFonts w:hint="eastAsia"/>
        </w:rPr>
        <w:t>），而AUPRC（</w:t>
      </w:r>
      <w:r>
        <w:rPr>
          <w:rFonts w:hint="eastAsia"/>
          <w:color w:val="0070C0"/>
        </w:rPr>
        <w:t>图3</w:t>
      </w:r>
      <w:r>
        <w:rPr>
          <w:color w:val="0070C0"/>
        </w:rPr>
        <w:t>.5-7</w:t>
      </w:r>
      <w:r>
        <w:rPr>
          <w:rFonts w:hint="eastAsia"/>
        </w:rPr>
        <w:t>）则分别是</w:t>
      </w:r>
      <w:r>
        <w:t xml:space="preserve">0.58 </w:t>
      </w:r>
      <w:r>
        <w:rPr>
          <w:rFonts w:hint="eastAsia"/>
        </w:rPr>
        <w:t>（95%置信区间：</w:t>
      </w:r>
      <w:r>
        <w:t>0.56-0.60</w:t>
      </w:r>
      <w:r>
        <w:rPr>
          <w:rFonts w:hint="eastAsia"/>
        </w:rPr>
        <w:t>）</w:t>
      </w:r>
      <w:r>
        <w:t xml:space="preserve"> vs 0.52 </w:t>
      </w:r>
      <w:r>
        <w:rPr>
          <w:rFonts w:hint="eastAsia"/>
        </w:rPr>
        <w:t>（95%置信区间：</w:t>
      </w:r>
      <w:r>
        <w:t>0.50-0.54</w:t>
      </w:r>
      <w:r>
        <w:rPr>
          <w:rFonts w:hint="eastAsia"/>
        </w:rPr>
        <w:t>），两个指标的差异均显著（</w:t>
      </w:r>
      <w:r>
        <w:t>P &lt;</w:t>
      </w:r>
      <w:r>
        <w:rPr>
          <w:rFonts w:hint="eastAsia"/>
        </w:rPr>
        <w:t>0</w:t>
      </w:r>
      <w:r>
        <w:t>.001</w:t>
      </w:r>
      <w:r>
        <w:rPr>
          <w:rFonts w:hint="eastAsia"/>
        </w:rPr>
        <w:t>）。总体上看，PMTL的校准度也显著优于传统亚组建模方法（</w:t>
      </w:r>
      <w:r>
        <w:rPr>
          <w:rFonts w:hint="eastAsia"/>
          <w:color w:val="0070C0"/>
        </w:rPr>
        <w:t>图3</w:t>
      </w:r>
      <w:r>
        <w:rPr>
          <w:color w:val="0070C0"/>
        </w:rPr>
        <w:t>.5-11</w:t>
      </w:r>
      <w:r>
        <w:rPr>
          <w:rFonts w:hint="eastAsia"/>
        </w:rPr>
        <w:t>，</w:t>
      </w:r>
      <w:r>
        <w:t>0.0006 vs</w:t>
      </w:r>
      <w:r>
        <w:rPr>
          <w:rFonts w:hint="eastAsia"/>
        </w:rPr>
        <w:t xml:space="preserve"> </w:t>
      </w:r>
      <w:r>
        <w:t>0.0113; P &lt;</w:t>
      </w:r>
      <w:r>
        <w:rPr>
          <w:rFonts w:hint="eastAsia"/>
        </w:rPr>
        <w:t>0</w:t>
      </w:r>
      <w:r>
        <w:t>.001</w:t>
      </w:r>
      <w:r>
        <w:rPr>
          <w:rFonts w:hint="eastAsia"/>
        </w:rPr>
        <w:t>），PMTL的校准度在其中16个亚组中表现得比亚组模型更好（</w:t>
      </w:r>
      <w:r>
        <w:rPr>
          <w:rFonts w:hint="eastAsia"/>
          <w:color w:val="0070C0"/>
        </w:rPr>
        <w:t>图3</w:t>
      </w:r>
      <w:r>
        <w:rPr>
          <w:color w:val="0070C0"/>
        </w:rPr>
        <w:t>.5-10</w:t>
      </w:r>
      <w:r>
        <w:rPr>
          <w:rFonts w:hint="eastAsia"/>
        </w:rPr>
        <w:t>），其中在10个亚组中优势显著（</w:t>
      </w:r>
      <w:r>
        <w:rPr>
          <w:rFonts w:hint="eastAsia" w:cs="Times New Roman"/>
          <w:szCs w:val="24"/>
        </w:rPr>
        <w:t>P</w:t>
      </w:r>
      <w:r>
        <w:rPr>
          <w:rFonts w:cs="Times New Roman"/>
          <w:szCs w:val="24"/>
        </w:rPr>
        <w:t>&lt;0.05</w:t>
      </w:r>
      <w:r>
        <w:rPr>
          <w:rFonts w:hint="eastAsia"/>
        </w:rPr>
        <w:t>）。即使亚组模型也使用迁移学习（S</w:t>
      </w:r>
      <w:r>
        <w:t>ubgroup &amp; TL</w:t>
      </w:r>
      <w:r>
        <w:rPr>
          <w:rFonts w:hint="eastAsia"/>
        </w:rPr>
        <w:t>），个性化模型依然表现得比亚组模型更好。PMTL的A</w:t>
      </w:r>
      <w:r>
        <w:t>UROC</w:t>
      </w:r>
      <w:r>
        <w:rPr>
          <w:rFonts w:hint="eastAsia"/>
        </w:rPr>
        <w:t>在18个亚组中优于结合了迁移学习的亚组建模方法的（</w:t>
      </w:r>
      <w:bookmarkStart w:id="48" w:name="_Hlk112665848"/>
      <w:r>
        <w:rPr>
          <w:rFonts w:hint="eastAsia"/>
          <w:color w:val="0070C0"/>
        </w:rPr>
        <w:t>图3</w:t>
      </w:r>
      <w:r>
        <w:rPr>
          <w:color w:val="0070C0"/>
        </w:rPr>
        <w:t>.5-12</w:t>
      </w:r>
      <w:bookmarkEnd w:id="48"/>
      <w:r>
        <w:rPr>
          <w:rFonts w:hint="eastAsia"/>
        </w:rPr>
        <w:t>）。针对20个高风险亚组的全部测试样本，两者的AUROC（</w:t>
      </w:r>
      <w:r>
        <w:rPr>
          <w:rFonts w:hint="eastAsia"/>
          <w:color w:val="0070C0"/>
        </w:rPr>
        <w:t>图3</w:t>
      </w:r>
      <w:r>
        <w:rPr>
          <w:color w:val="0070C0"/>
        </w:rPr>
        <w:t>.5-6</w:t>
      </w:r>
      <w:r>
        <w:rPr>
          <w:rFonts w:hint="eastAsia"/>
        </w:rPr>
        <w:t>）分别是</w:t>
      </w:r>
      <w:r>
        <w:t xml:space="preserve">0.79 </w:t>
      </w:r>
      <w:r>
        <w:rPr>
          <w:rFonts w:hint="eastAsia"/>
        </w:rPr>
        <w:t>（95%置信区间：</w:t>
      </w:r>
      <w:r>
        <w:t>0.78-0.80</w:t>
      </w:r>
      <w:r>
        <w:rPr>
          <w:rFonts w:hint="eastAsia"/>
        </w:rPr>
        <w:t>）</w:t>
      </w:r>
      <w:r>
        <w:t xml:space="preserve"> vs 0.78 </w:t>
      </w:r>
      <w:r>
        <w:rPr>
          <w:rFonts w:hint="eastAsia"/>
        </w:rPr>
        <w:t>（95%置信区间：</w:t>
      </w:r>
      <w:r>
        <w:t>0.77-0.79</w:t>
      </w:r>
      <w:r>
        <w:rPr>
          <w:rFonts w:hint="eastAsia"/>
        </w:rPr>
        <w:t>），而AUPRC（</w:t>
      </w:r>
      <w:r>
        <w:rPr>
          <w:rFonts w:hint="eastAsia"/>
          <w:color w:val="0070C0"/>
        </w:rPr>
        <w:t>图3</w:t>
      </w:r>
      <w:r>
        <w:rPr>
          <w:color w:val="0070C0"/>
        </w:rPr>
        <w:t>.5-7</w:t>
      </w:r>
      <w:r>
        <w:rPr>
          <w:rFonts w:hint="eastAsia"/>
        </w:rPr>
        <w:t>）则分别是</w:t>
      </w:r>
      <w:r>
        <w:t xml:space="preserve">0.58 </w:t>
      </w:r>
      <w:r>
        <w:rPr>
          <w:rFonts w:hint="eastAsia"/>
        </w:rPr>
        <w:t>（95%置信区间：</w:t>
      </w:r>
      <w:r>
        <w:t>0.56-0.60</w:t>
      </w:r>
      <w:r>
        <w:rPr>
          <w:rFonts w:hint="eastAsia"/>
        </w:rPr>
        <w:t>）</w:t>
      </w:r>
      <w:r>
        <w:t xml:space="preserve"> vs 0.56 </w:t>
      </w:r>
      <w:r>
        <w:rPr>
          <w:rFonts w:hint="eastAsia"/>
        </w:rPr>
        <w:t>（95%置信区间：</w:t>
      </w:r>
      <w:r>
        <w:t>0.54-0.58</w:t>
      </w:r>
      <w:r>
        <w:rPr>
          <w:rFonts w:hint="eastAsia"/>
        </w:rPr>
        <w:t>），两个指标的差异均显著（</w:t>
      </w:r>
      <w:r>
        <w:t>P &lt;</w:t>
      </w:r>
      <w:r>
        <w:rPr>
          <w:rFonts w:hint="eastAsia"/>
        </w:rPr>
        <w:t>0</w:t>
      </w:r>
      <w:r>
        <w:t>.001</w:t>
      </w:r>
      <w:r>
        <w:rPr>
          <w:rFonts w:hint="eastAsia"/>
        </w:rPr>
        <w:t>）。</w:t>
      </w:r>
    </w:p>
    <w:p/>
    <w:p>
      <w:pPr>
        <w:jc w:val="center"/>
      </w:pPr>
      <w:r>
        <w:drawing>
          <wp:inline distT="0" distB="0" distL="0" distR="0">
            <wp:extent cx="3898900" cy="2403475"/>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904824" cy="2407488"/>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.5-10 PMTL</w:t>
      </w:r>
      <w:r>
        <w:rPr>
          <w:rFonts w:hint="eastAsia"/>
          <w:sz w:val="21"/>
          <w:szCs w:val="21"/>
        </w:rPr>
        <w:t>与全局及亚组模型在全部2</w:t>
      </w:r>
      <w:r>
        <w:rPr>
          <w:sz w:val="21"/>
          <w:szCs w:val="21"/>
        </w:rPr>
        <w:t>0</w:t>
      </w:r>
      <w:r>
        <w:rPr>
          <w:rFonts w:hint="eastAsia"/>
          <w:sz w:val="21"/>
          <w:szCs w:val="21"/>
        </w:rPr>
        <w:t>个高风险入院原因的校准度比较</w:t>
      </w:r>
    </w:p>
    <w:p>
      <w:pPr>
        <w:jc w:val="center"/>
      </w:pPr>
    </w:p>
    <w:p>
      <w:r>
        <w:object>
          <v:shape id="_x0000_i1030" o:spt="75" type="#_x0000_t75" style="height:323.7pt;width:414.7pt;" o:ole="t" filled="f" o:preferrelative="t" stroked="f" coordsize="21600,21600">
            <v:path/>
            <v:fill on="f" focussize="0,0"/>
            <v:stroke on="f" joinstyle="miter"/>
            <v:imagedata r:id="rId30" o:title=""/>
            <o:lock v:ext="edit" aspectratio="t"/>
            <w10:wrap type="none"/>
            <w10:anchorlock/>
          </v:shape>
          <o:OLEObject Type="Embed" ProgID="Visio.Drawing.15" ShapeID="_x0000_i1030" DrawAspect="Content" ObjectID="_1468075730" r:id="rId29">
            <o:LockedField>false</o:LockedField>
          </o:OLEObject>
        </w:object>
      </w:r>
    </w:p>
    <w:p>
      <w:pPr>
        <w:jc w:val="center"/>
        <w:rPr>
          <w:sz w:val="21"/>
          <w:szCs w:val="21"/>
        </w:rPr>
      </w:pPr>
      <w:r>
        <w:rPr>
          <w:rFonts w:hint="eastAsia"/>
          <w:sz w:val="21"/>
          <w:szCs w:val="21"/>
        </w:rPr>
        <w:t>图 3</w:t>
      </w:r>
      <w:r>
        <w:rPr>
          <w:sz w:val="21"/>
          <w:szCs w:val="21"/>
        </w:rPr>
        <w:t>.5-11 PMTL</w:t>
      </w:r>
      <w:r>
        <w:rPr>
          <w:rFonts w:hint="eastAsia"/>
          <w:sz w:val="21"/>
          <w:szCs w:val="21"/>
        </w:rPr>
        <w:t>与全局及亚组模型在各个高风险入院原因的校准度</w:t>
      </w:r>
    </w:p>
    <w:p>
      <w:pPr>
        <w:jc w:val="center"/>
      </w:pPr>
    </w:p>
    <w:p/>
    <w:p>
      <w:r>
        <w:drawing>
          <wp:inline distT="0" distB="0" distL="0" distR="0">
            <wp:extent cx="5274310" cy="27997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5274310" cy="2799715"/>
                    </a:xfrm>
                    <a:prstGeom prst="rect">
                      <a:avLst/>
                    </a:prstGeom>
                  </pic:spPr>
                </pic:pic>
              </a:graphicData>
            </a:graphic>
          </wp:inline>
        </w:drawing>
      </w:r>
    </w:p>
    <w:p>
      <w:pPr>
        <w:jc w:val="center"/>
        <w:rPr>
          <w:sz w:val="21"/>
          <w:szCs w:val="21"/>
        </w:rPr>
      </w:pPr>
      <w:r>
        <w:rPr>
          <w:rFonts w:hint="eastAsia"/>
          <w:sz w:val="21"/>
          <w:szCs w:val="21"/>
        </w:rPr>
        <w:t>图 3.5-12</w:t>
      </w:r>
      <w:r>
        <w:rPr>
          <w:sz w:val="21"/>
          <w:szCs w:val="21"/>
        </w:rPr>
        <w:t xml:space="preserve"> PMTL</w:t>
      </w:r>
      <w:r>
        <w:rPr>
          <w:rFonts w:hint="eastAsia"/>
          <w:sz w:val="21"/>
          <w:szCs w:val="21"/>
        </w:rPr>
        <w:t>与结合迁移学习的亚组模型在各个高风险入院原因的A</w:t>
      </w:r>
      <w:r>
        <w:rPr>
          <w:sz w:val="21"/>
          <w:szCs w:val="21"/>
        </w:rPr>
        <w:t>UROC</w:t>
      </w:r>
    </w:p>
    <w:p/>
    <w:p>
      <w:pPr>
        <w:jc w:val="center"/>
        <w:rPr>
          <w:sz w:val="21"/>
          <w:szCs w:val="21"/>
        </w:rPr>
      </w:pPr>
      <w:r>
        <w:rPr>
          <w:rFonts w:hint="eastAsia"/>
          <w:sz w:val="21"/>
          <w:szCs w:val="21"/>
        </w:rPr>
        <w:t>表 3</w:t>
      </w:r>
      <w:r>
        <w:rPr>
          <w:sz w:val="21"/>
          <w:szCs w:val="21"/>
        </w:rPr>
        <w:t>.5-1 PMTL</w:t>
      </w:r>
      <w:r>
        <w:rPr>
          <w:rFonts w:hint="eastAsia"/>
          <w:sz w:val="21"/>
          <w:szCs w:val="21"/>
        </w:rPr>
        <w:t>与全局及亚组模型在各个高风险入院原因的召回率</w:t>
      </w:r>
    </w:p>
    <w:tbl>
      <w:tblPr>
        <w:tblStyle w:val="1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43"/>
        <w:gridCol w:w="993"/>
        <w:gridCol w:w="992"/>
        <w:gridCol w:w="992"/>
        <w:gridCol w:w="1276"/>
        <w:gridCol w:w="132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Thresholds</w:t>
            </w:r>
          </w:p>
        </w:tc>
        <w:tc>
          <w:tcPr>
            <w:tcW w:w="993"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GM</w:t>
            </w:r>
          </w:p>
        </w:tc>
        <w:tc>
          <w:tcPr>
            <w:tcW w:w="992"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SM</w:t>
            </w:r>
          </w:p>
        </w:tc>
        <w:tc>
          <w:tcPr>
            <w:tcW w:w="992"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PMTL</w:t>
            </w:r>
          </w:p>
        </w:tc>
        <w:tc>
          <w:tcPr>
            <w:tcW w:w="1276"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PMTL/GM</w:t>
            </w:r>
          </w:p>
        </w:tc>
        <w:tc>
          <w:tcPr>
            <w:tcW w:w="1326" w:type="dxa"/>
            <w:tcBorders>
              <w:bottom w:val="single" w:color="7E7E7E" w:themeColor="text1" w:themeTint="80" w:sz="4" w:space="0"/>
              <w:insideH w:val="single" w:sz="4" w:space="0"/>
            </w:tcBorders>
            <w:noWrap/>
          </w:tcPr>
          <w:p>
            <w:pPr>
              <w:spacing w:line="240" w:lineRule="auto"/>
              <w:rPr>
                <w:b/>
                <w:bCs/>
                <w:sz w:val="21"/>
                <w:szCs w:val="21"/>
              </w:rPr>
            </w:pPr>
            <w:r>
              <w:rPr>
                <w:b/>
                <w:bCs/>
                <w:sz w:val="21"/>
                <w:szCs w:val="21"/>
              </w:rPr>
              <w:t>PMTL/SM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全部样本中选取</w:t>
            </w:r>
            <w:r>
              <w:rPr>
                <w:b w:val="0"/>
                <w:bCs w:val="0"/>
                <w:sz w:val="21"/>
                <w:szCs w:val="21"/>
              </w:rPr>
              <w:t>Top-500</w:t>
            </w:r>
          </w:p>
        </w:tc>
        <w:tc>
          <w:tcPr>
            <w:tcW w:w="993" w:type="dxa"/>
            <w:noWrap/>
          </w:tcPr>
          <w:p>
            <w:pPr>
              <w:spacing w:line="240" w:lineRule="auto"/>
              <w:rPr>
                <w:sz w:val="21"/>
                <w:szCs w:val="21"/>
              </w:rPr>
            </w:pPr>
            <w:r>
              <w:rPr>
                <w:sz w:val="21"/>
                <w:szCs w:val="21"/>
              </w:rPr>
              <w:t>15.98%</w:t>
            </w:r>
          </w:p>
        </w:tc>
        <w:tc>
          <w:tcPr>
            <w:tcW w:w="992" w:type="dxa"/>
            <w:noWrap/>
          </w:tcPr>
          <w:p>
            <w:pPr>
              <w:spacing w:line="240" w:lineRule="auto"/>
              <w:rPr>
                <w:sz w:val="21"/>
                <w:szCs w:val="21"/>
              </w:rPr>
            </w:pPr>
            <w:r>
              <w:rPr>
                <w:sz w:val="21"/>
                <w:szCs w:val="21"/>
              </w:rPr>
              <w:t>18.03%</w:t>
            </w:r>
          </w:p>
        </w:tc>
        <w:tc>
          <w:tcPr>
            <w:tcW w:w="992" w:type="dxa"/>
            <w:noWrap/>
          </w:tcPr>
          <w:p>
            <w:pPr>
              <w:spacing w:line="240" w:lineRule="auto"/>
              <w:rPr>
                <w:sz w:val="21"/>
                <w:szCs w:val="21"/>
              </w:rPr>
            </w:pPr>
            <w:r>
              <w:rPr>
                <w:sz w:val="21"/>
                <w:szCs w:val="21"/>
              </w:rPr>
              <w:t>19.32%</w:t>
            </w:r>
          </w:p>
        </w:tc>
        <w:tc>
          <w:tcPr>
            <w:tcW w:w="1276" w:type="dxa"/>
            <w:noWrap/>
          </w:tcPr>
          <w:p>
            <w:pPr>
              <w:spacing w:line="240" w:lineRule="auto"/>
              <w:rPr>
                <w:sz w:val="21"/>
                <w:szCs w:val="21"/>
              </w:rPr>
            </w:pPr>
            <w:r>
              <w:rPr>
                <w:sz w:val="21"/>
                <w:szCs w:val="21"/>
              </w:rPr>
              <w:t>120.95%</w:t>
            </w:r>
          </w:p>
        </w:tc>
        <w:tc>
          <w:tcPr>
            <w:tcW w:w="1326" w:type="dxa"/>
            <w:noWrap/>
          </w:tcPr>
          <w:p>
            <w:pPr>
              <w:spacing w:line="240" w:lineRule="auto"/>
              <w:rPr>
                <w:sz w:val="21"/>
                <w:szCs w:val="21"/>
              </w:rPr>
            </w:pPr>
            <w:r>
              <w:rPr>
                <w:sz w:val="21"/>
                <w:szCs w:val="21"/>
              </w:rPr>
              <w:t>107.18%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全部样本中选取</w:t>
            </w:r>
            <w:r>
              <w:rPr>
                <w:b w:val="0"/>
                <w:bCs w:val="0"/>
                <w:sz w:val="21"/>
                <w:szCs w:val="21"/>
              </w:rPr>
              <w:t>Top-1120</w:t>
            </w:r>
          </w:p>
        </w:tc>
        <w:tc>
          <w:tcPr>
            <w:tcW w:w="993" w:type="dxa"/>
            <w:noWrap/>
          </w:tcPr>
          <w:p>
            <w:pPr>
              <w:spacing w:line="240" w:lineRule="auto"/>
              <w:rPr>
                <w:sz w:val="21"/>
                <w:szCs w:val="21"/>
              </w:rPr>
            </w:pPr>
            <w:r>
              <w:rPr>
                <w:sz w:val="21"/>
                <w:szCs w:val="21"/>
              </w:rPr>
              <w:t>29.00%</w:t>
            </w:r>
          </w:p>
        </w:tc>
        <w:tc>
          <w:tcPr>
            <w:tcW w:w="992" w:type="dxa"/>
            <w:noWrap/>
          </w:tcPr>
          <w:p>
            <w:pPr>
              <w:spacing w:line="240" w:lineRule="auto"/>
              <w:rPr>
                <w:sz w:val="21"/>
                <w:szCs w:val="21"/>
              </w:rPr>
            </w:pPr>
            <w:r>
              <w:rPr>
                <w:sz w:val="21"/>
                <w:szCs w:val="21"/>
              </w:rPr>
              <w:t>31.33%</w:t>
            </w:r>
          </w:p>
        </w:tc>
        <w:tc>
          <w:tcPr>
            <w:tcW w:w="992" w:type="dxa"/>
            <w:noWrap/>
          </w:tcPr>
          <w:p>
            <w:pPr>
              <w:spacing w:line="240" w:lineRule="auto"/>
              <w:rPr>
                <w:sz w:val="21"/>
                <w:szCs w:val="21"/>
              </w:rPr>
            </w:pPr>
            <w:r>
              <w:rPr>
                <w:sz w:val="21"/>
                <w:szCs w:val="21"/>
              </w:rPr>
              <w:t>34.18%</w:t>
            </w:r>
          </w:p>
        </w:tc>
        <w:tc>
          <w:tcPr>
            <w:tcW w:w="1276" w:type="dxa"/>
            <w:noWrap/>
          </w:tcPr>
          <w:p>
            <w:pPr>
              <w:spacing w:line="240" w:lineRule="auto"/>
              <w:rPr>
                <w:sz w:val="21"/>
                <w:szCs w:val="21"/>
              </w:rPr>
            </w:pPr>
            <w:r>
              <w:rPr>
                <w:sz w:val="21"/>
                <w:szCs w:val="21"/>
              </w:rPr>
              <w:t>117.85%</w:t>
            </w:r>
          </w:p>
        </w:tc>
        <w:tc>
          <w:tcPr>
            <w:tcW w:w="1326" w:type="dxa"/>
            <w:noWrap/>
          </w:tcPr>
          <w:p>
            <w:pPr>
              <w:spacing w:line="240" w:lineRule="auto"/>
              <w:rPr>
                <w:sz w:val="21"/>
                <w:szCs w:val="21"/>
              </w:rPr>
            </w:pPr>
            <w:r>
              <w:rPr>
                <w:sz w:val="21"/>
                <w:szCs w:val="21"/>
              </w:rPr>
              <w:t>109.12%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全部样本中选取</w:t>
            </w:r>
            <w:r>
              <w:rPr>
                <w:b w:val="0"/>
                <w:bCs w:val="0"/>
                <w:sz w:val="21"/>
                <w:szCs w:val="21"/>
              </w:rPr>
              <w:t>Top-2241</w:t>
            </w:r>
          </w:p>
        </w:tc>
        <w:tc>
          <w:tcPr>
            <w:tcW w:w="993" w:type="dxa"/>
            <w:noWrap/>
          </w:tcPr>
          <w:p>
            <w:pPr>
              <w:spacing w:line="240" w:lineRule="auto"/>
              <w:rPr>
                <w:sz w:val="21"/>
                <w:szCs w:val="21"/>
              </w:rPr>
            </w:pPr>
            <w:r>
              <w:rPr>
                <w:sz w:val="21"/>
                <w:szCs w:val="21"/>
              </w:rPr>
              <w:t>46.59%</w:t>
            </w:r>
          </w:p>
        </w:tc>
        <w:tc>
          <w:tcPr>
            <w:tcW w:w="992" w:type="dxa"/>
            <w:noWrap/>
          </w:tcPr>
          <w:p>
            <w:pPr>
              <w:spacing w:line="240" w:lineRule="auto"/>
              <w:rPr>
                <w:sz w:val="21"/>
                <w:szCs w:val="21"/>
              </w:rPr>
            </w:pPr>
            <w:r>
              <w:rPr>
                <w:sz w:val="21"/>
                <w:szCs w:val="21"/>
              </w:rPr>
              <w:t>48.33%</w:t>
            </w:r>
          </w:p>
        </w:tc>
        <w:tc>
          <w:tcPr>
            <w:tcW w:w="992" w:type="dxa"/>
            <w:noWrap/>
          </w:tcPr>
          <w:p>
            <w:pPr>
              <w:spacing w:line="240" w:lineRule="auto"/>
              <w:rPr>
                <w:sz w:val="21"/>
                <w:szCs w:val="21"/>
              </w:rPr>
            </w:pPr>
            <w:r>
              <w:rPr>
                <w:sz w:val="21"/>
                <w:szCs w:val="21"/>
              </w:rPr>
              <w:t>52.16%</w:t>
            </w:r>
          </w:p>
        </w:tc>
        <w:tc>
          <w:tcPr>
            <w:tcW w:w="1276" w:type="dxa"/>
            <w:noWrap/>
          </w:tcPr>
          <w:p>
            <w:pPr>
              <w:spacing w:line="240" w:lineRule="auto"/>
              <w:rPr>
                <w:sz w:val="21"/>
                <w:szCs w:val="21"/>
              </w:rPr>
            </w:pPr>
            <w:r>
              <w:rPr>
                <w:sz w:val="21"/>
                <w:szCs w:val="21"/>
              </w:rPr>
              <w:t>111.97%</w:t>
            </w:r>
          </w:p>
        </w:tc>
        <w:tc>
          <w:tcPr>
            <w:tcW w:w="1326" w:type="dxa"/>
            <w:noWrap/>
          </w:tcPr>
          <w:p>
            <w:pPr>
              <w:spacing w:line="240" w:lineRule="auto"/>
              <w:rPr>
                <w:sz w:val="21"/>
                <w:szCs w:val="21"/>
              </w:rPr>
            </w:pPr>
            <w:r>
              <w:rPr>
                <w:sz w:val="21"/>
                <w:szCs w:val="21"/>
              </w:rPr>
              <w:t>107.94%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每个亚组选取</w:t>
            </w:r>
            <w:r>
              <w:rPr>
                <w:b w:val="0"/>
                <w:bCs w:val="0"/>
                <w:sz w:val="21"/>
                <w:szCs w:val="21"/>
              </w:rPr>
              <w:t>Top-10%</w:t>
            </w:r>
          </w:p>
        </w:tc>
        <w:tc>
          <w:tcPr>
            <w:tcW w:w="993" w:type="dxa"/>
            <w:noWrap/>
          </w:tcPr>
          <w:p>
            <w:pPr>
              <w:spacing w:line="240" w:lineRule="auto"/>
              <w:rPr>
                <w:sz w:val="21"/>
                <w:szCs w:val="21"/>
              </w:rPr>
            </w:pPr>
            <w:r>
              <w:rPr>
                <w:sz w:val="21"/>
                <w:szCs w:val="21"/>
              </w:rPr>
              <w:t>26.24%</w:t>
            </w:r>
          </w:p>
        </w:tc>
        <w:tc>
          <w:tcPr>
            <w:tcW w:w="992" w:type="dxa"/>
            <w:noWrap/>
          </w:tcPr>
          <w:p>
            <w:pPr>
              <w:spacing w:line="240" w:lineRule="auto"/>
              <w:rPr>
                <w:sz w:val="21"/>
                <w:szCs w:val="21"/>
              </w:rPr>
            </w:pPr>
            <w:r>
              <w:rPr>
                <w:sz w:val="21"/>
                <w:szCs w:val="21"/>
              </w:rPr>
              <w:t>26.55%</w:t>
            </w:r>
          </w:p>
        </w:tc>
        <w:tc>
          <w:tcPr>
            <w:tcW w:w="992" w:type="dxa"/>
            <w:noWrap/>
          </w:tcPr>
          <w:p>
            <w:pPr>
              <w:spacing w:line="240" w:lineRule="auto"/>
              <w:rPr>
                <w:sz w:val="21"/>
                <w:szCs w:val="21"/>
              </w:rPr>
            </w:pPr>
            <w:r>
              <w:rPr>
                <w:sz w:val="21"/>
                <w:szCs w:val="21"/>
              </w:rPr>
              <w:t>30.12%</w:t>
            </w:r>
          </w:p>
        </w:tc>
        <w:tc>
          <w:tcPr>
            <w:tcW w:w="1276" w:type="dxa"/>
            <w:noWrap/>
          </w:tcPr>
          <w:p>
            <w:pPr>
              <w:spacing w:line="240" w:lineRule="auto"/>
              <w:rPr>
                <w:sz w:val="21"/>
                <w:szCs w:val="21"/>
              </w:rPr>
            </w:pPr>
            <w:r>
              <w:rPr>
                <w:sz w:val="21"/>
                <w:szCs w:val="21"/>
              </w:rPr>
              <w:t>114.80%</w:t>
            </w:r>
          </w:p>
        </w:tc>
        <w:tc>
          <w:tcPr>
            <w:tcW w:w="1326" w:type="dxa"/>
            <w:noWrap/>
          </w:tcPr>
          <w:p>
            <w:pPr>
              <w:spacing w:line="240" w:lineRule="auto"/>
              <w:rPr>
                <w:sz w:val="21"/>
                <w:szCs w:val="21"/>
              </w:rPr>
            </w:pPr>
            <w:r>
              <w:rPr>
                <w:sz w:val="21"/>
                <w:szCs w:val="21"/>
              </w:rPr>
              <w:t>113.45%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每个亚组选取</w:t>
            </w:r>
            <w:r>
              <w:rPr>
                <w:b w:val="0"/>
                <w:bCs w:val="0"/>
                <w:sz w:val="21"/>
                <w:szCs w:val="21"/>
              </w:rPr>
              <w:t>Top-20%</w:t>
            </w:r>
          </w:p>
        </w:tc>
        <w:tc>
          <w:tcPr>
            <w:tcW w:w="993" w:type="dxa"/>
            <w:noWrap/>
          </w:tcPr>
          <w:p>
            <w:pPr>
              <w:spacing w:line="240" w:lineRule="auto"/>
              <w:rPr>
                <w:sz w:val="21"/>
                <w:szCs w:val="21"/>
              </w:rPr>
            </w:pPr>
            <w:r>
              <w:rPr>
                <w:sz w:val="21"/>
                <w:szCs w:val="21"/>
              </w:rPr>
              <w:t>42.57%</w:t>
            </w:r>
          </w:p>
        </w:tc>
        <w:tc>
          <w:tcPr>
            <w:tcW w:w="992" w:type="dxa"/>
            <w:noWrap/>
          </w:tcPr>
          <w:p>
            <w:pPr>
              <w:spacing w:line="240" w:lineRule="auto"/>
              <w:rPr>
                <w:sz w:val="21"/>
                <w:szCs w:val="21"/>
              </w:rPr>
            </w:pPr>
            <w:r>
              <w:rPr>
                <w:sz w:val="21"/>
                <w:szCs w:val="21"/>
              </w:rPr>
              <w:t>43.60%</w:t>
            </w:r>
          </w:p>
        </w:tc>
        <w:tc>
          <w:tcPr>
            <w:tcW w:w="992" w:type="dxa"/>
            <w:noWrap/>
          </w:tcPr>
          <w:p>
            <w:pPr>
              <w:spacing w:line="240" w:lineRule="auto"/>
              <w:rPr>
                <w:sz w:val="21"/>
                <w:szCs w:val="21"/>
              </w:rPr>
            </w:pPr>
            <w:r>
              <w:rPr>
                <w:sz w:val="21"/>
                <w:szCs w:val="21"/>
              </w:rPr>
              <w:t>47.93%</w:t>
            </w:r>
          </w:p>
        </w:tc>
        <w:tc>
          <w:tcPr>
            <w:tcW w:w="1276" w:type="dxa"/>
            <w:noWrap/>
          </w:tcPr>
          <w:p>
            <w:pPr>
              <w:spacing w:line="240" w:lineRule="auto"/>
              <w:rPr>
                <w:sz w:val="21"/>
                <w:szCs w:val="21"/>
              </w:rPr>
            </w:pPr>
            <w:r>
              <w:rPr>
                <w:sz w:val="21"/>
                <w:szCs w:val="21"/>
              </w:rPr>
              <w:t>112.58%</w:t>
            </w:r>
          </w:p>
        </w:tc>
        <w:tc>
          <w:tcPr>
            <w:tcW w:w="1326" w:type="dxa"/>
            <w:noWrap/>
          </w:tcPr>
          <w:p>
            <w:pPr>
              <w:spacing w:line="240" w:lineRule="auto"/>
              <w:rPr>
                <w:sz w:val="21"/>
                <w:szCs w:val="21"/>
              </w:rPr>
            </w:pPr>
            <w:r>
              <w:rPr>
                <w:sz w:val="21"/>
                <w:szCs w:val="21"/>
              </w:rPr>
              <w:t>109.93%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根据每个亚组A</w:t>
            </w:r>
            <w:r>
              <w:rPr>
                <w:b w:val="0"/>
                <w:bCs w:val="0"/>
                <w:sz w:val="21"/>
                <w:szCs w:val="21"/>
              </w:rPr>
              <w:t>KI</w:t>
            </w:r>
            <w:r>
              <w:rPr>
                <w:rFonts w:hint="eastAsia"/>
                <w:b w:val="0"/>
                <w:bCs w:val="0"/>
                <w:sz w:val="21"/>
                <w:szCs w:val="21"/>
              </w:rPr>
              <w:t>数量5</w:t>
            </w:r>
            <w:r>
              <w:rPr>
                <w:b w:val="0"/>
                <w:bCs w:val="0"/>
                <w:sz w:val="21"/>
                <w:szCs w:val="21"/>
              </w:rPr>
              <w:t>0%</w:t>
            </w:r>
            <w:r>
              <w:rPr>
                <w:rFonts w:hint="eastAsia"/>
                <w:b w:val="0"/>
                <w:bCs w:val="0"/>
                <w:sz w:val="21"/>
                <w:szCs w:val="21"/>
              </w:rPr>
              <w:t>选取预测风险最高的样本</w:t>
            </w:r>
          </w:p>
        </w:tc>
        <w:tc>
          <w:tcPr>
            <w:tcW w:w="993" w:type="dxa"/>
            <w:noWrap/>
          </w:tcPr>
          <w:p>
            <w:pPr>
              <w:spacing w:line="240" w:lineRule="auto"/>
              <w:rPr>
                <w:sz w:val="21"/>
                <w:szCs w:val="21"/>
              </w:rPr>
            </w:pPr>
            <w:r>
              <w:rPr>
                <w:sz w:val="21"/>
                <w:szCs w:val="21"/>
              </w:rPr>
              <w:t>27.35%</w:t>
            </w:r>
          </w:p>
        </w:tc>
        <w:tc>
          <w:tcPr>
            <w:tcW w:w="992" w:type="dxa"/>
            <w:noWrap/>
          </w:tcPr>
          <w:p>
            <w:pPr>
              <w:spacing w:line="240" w:lineRule="auto"/>
              <w:rPr>
                <w:sz w:val="21"/>
                <w:szCs w:val="21"/>
              </w:rPr>
            </w:pPr>
            <w:r>
              <w:rPr>
                <w:sz w:val="21"/>
                <w:szCs w:val="21"/>
              </w:rPr>
              <w:t>28.96%</w:t>
            </w:r>
          </w:p>
        </w:tc>
        <w:tc>
          <w:tcPr>
            <w:tcW w:w="992" w:type="dxa"/>
            <w:noWrap/>
          </w:tcPr>
          <w:p>
            <w:pPr>
              <w:spacing w:line="240" w:lineRule="auto"/>
              <w:rPr>
                <w:sz w:val="21"/>
                <w:szCs w:val="21"/>
              </w:rPr>
            </w:pPr>
            <w:r>
              <w:rPr>
                <w:sz w:val="21"/>
                <w:szCs w:val="21"/>
              </w:rPr>
              <w:t>32.17%</w:t>
            </w:r>
          </w:p>
        </w:tc>
        <w:tc>
          <w:tcPr>
            <w:tcW w:w="1276" w:type="dxa"/>
            <w:noWrap/>
          </w:tcPr>
          <w:p>
            <w:pPr>
              <w:spacing w:line="240" w:lineRule="auto"/>
              <w:rPr>
                <w:sz w:val="21"/>
                <w:szCs w:val="21"/>
              </w:rPr>
            </w:pPr>
            <w:r>
              <w:rPr>
                <w:sz w:val="21"/>
                <w:szCs w:val="21"/>
              </w:rPr>
              <w:t>117.62%</w:t>
            </w:r>
          </w:p>
        </w:tc>
        <w:tc>
          <w:tcPr>
            <w:tcW w:w="1326" w:type="dxa"/>
            <w:noWrap/>
          </w:tcPr>
          <w:p>
            <w:pPr>
              <w:spacing w:line="240" w:lineRule="auto"/>
              <w:rPr>
                <w:sz w:val="21"/>
                <w:szCs w:val="21"/>
              </w:rPr>
            </w:pPr>
            <w:r>
              <w:rPr>
                <w:sz w:val="21"/>
                <w:szCs w:val="21"/>
              </w:rPr>
              <w:t>111.09%</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943" w:type="dxa"/>
            <w:noWrap/>
          </w:tcPr>
          <w:p>
            <w:pPr>
              <w:spacing w:line="240" w:lineRule="auto"/>
              <w:rPr>
                <w:b w:val="0"/>
                <w:bCs w:val="0"/>
                <w:sz w:val="21"/>
                <w:szCs w:val="21"/>
              </w:rPr>
            </w:pPr>
            <w:r>
              <w:rPr>
                <w:rFonts w:hint="eastAsia"/>
                <w:b w:val="0"/>
                <w:bCs w:val="0"/>
                <w:sz w:val="21"/>
                <w:szCs w:val="21"/>
              </w:rPr>
              <w:t>根据每个亚组A</w:t>
            </w:r>
            <w:r>
              <w:rPr>
                <w:b w:val="0"/>
                <w:bCs w:val="0"/>
                <w:sz w:val="21"/>
                <w:szCs w:val="21"/>
              </w:rPr>
              <w:t>KI</w:t>
            </w:r>
            <w:r>
              <w:rPr>
                <w:rFonts w:hint="eastAsia"/>
                <w:b w:val="0"/>
                <w:bCs w:val="0"/>
                <w:sz w:val="21"/>
                <w:szCs w:val="21"/>
              </w:rPr>
              <w:t>数量</w:t>
            </w:r>
            <w:r>
              <w:rPr>
                <w:b w:val="0"/>
                <w:bCs w:val="0"/>
                <w:sz w:val="21"/>
                <w:szCs w:val="21"/>
              </w:rPr>
              <w:t>100%</w:t>
            </w:r>
            <w:r>
              <w:rPr>
                <w:rFonts w:hint="eastAsia"/>
                <w:b w:val="0"/>
                <w:bCs w:val="0"/>
                <w:sz w:val="21"/>
                <w:szCs w:val="21"/>
              </w:rPr>
              <w:t>选取预测风险最高的样本</w:t>
            </w:r>
          </w:p>
        </w:tc>
        <w:tc>
          <w:tcPr>
            <w:tcW w:w="993" w:type="dxa"/>
            <w:noWrap/>
          </w:tcPr>
          <w:p>
            <w:pPr>
              <w:spacing w:line="240" w:lineRule="auto"/>
              <w:rPr>
                <w:sz w:val="21"/>
                <w:szCs w:val="21"/>
              </w:rPr>
            </w:pPr>
            <w:r>
              <w:rPr>
                <w:sz w:val="21"/>
                <w:szCs w:val="21"/>
              </w:rPr>
              <w:t>46.36%</w:t>
            </w:r>
          </w:p>
        </w:tc>
        <w:tc>
          <w:tcPr>
            <w:tcW w:w="992" w:type="dxa"/>
            <w:noWrap/>
          </w:tcPr>
          <w:p>
            <w:pPr>
              <w:spacing w:line="240" w:lineRule="auto"/>
              <w:rPr>
                <w:sz w:val="21"/>
                <w:szCs w:val="21"/>
              </w:rPr>
            </w:pPr>
            <w:r>
              <w:rPr>
                <w:sz w:val="21"/>
                <w:szCs w:val="21"/>
              </w:rPr>
              <w:t>48.15%</w:t>
            </w:r>
          </w:p>
        </w:tc>
        <w:tc>
          <w:tcPr>
            <w:tcW w:w="992" w:type="dxa"/>
            <w:noWrap/>
          </w:tcPr>
          <w:p>
            <w:pPr>
              <w:spacing w:line="240" w:lineRule="auto"/>
              <w:rPr>
                <w:sz w:val="21"/>
                <w:szCs w:val="21"/>
              </w:rPr>
            </w:pPr>
            <w:r>
              <w:rPr>
                <w:sz w:val="21"/>
                <w:szCs w:val="21"/>
              </w:rPr>
              <w:t>52.34%</w:t>
            </w:r>
          </w:p>
        </w:tc>
        <w:tc>
          <w:tcPr>
            <w:tcW w:w="1276" w:type="dxa"/>
            <w:noWrap/>
          </w:tcPr>
          <w:p>
            <w:pPr>
              <w:spacing w:line="240" w:lineRule="auto"/>
              <w:rPr>
                <w:sz w:val="21"/>
                <w:szCs w:val="21"/>
              </w:rPr>
            </w:pPr>
            <w:r>
              <w:rPr>
                <w:sz w:val="21"/>
                <w:szCs w:val="21"/>
              </w:rPr>
              <w:t>112.90%</w:t>
            </w:r>
          </w:p>
        </w:tc>
        <w:tc>
          <w:tcPr>
            <w:tcW w:w="1326" w:type="dxa"/>
            <w:noWrap/>
          </w:tcPr>
          <w:p>
            <w:pPr>
              <w:spacing w:line="240" w:lineRule="auto"/>
              <w:rPr>
                <w:sz w:val="21"/>
                <w:szCs w:val="21"/>
              </w:rPr>
            </w:pPr>
            <w:r>
              <w:rPr>
                <w:sz w:val="21"/>
                <w:szCs w:val="21"/>
              </w:rPr>
              <w:t>108.71%</w:t>
            </w:r>
          </w:p>
        </w:tc>
      </w:tr>
    </w:tbl>
    <w:p/>
    <w:p/>
    <w:p>
      <w:pPr>
        <w:jc w:val="center"/>
        <w:rPr>
          <w:sz w:val="21"/>
          <w:szCs w:val="21"/>
        </w:rPr>
      </w:pPr>
      <w:r>
        <w:rPr>
          <w:rFonts w:hint="eastAsia"/>
          <w:sz w:val="21"/>
          <w:szCs w:val="21"/>
        </w:rPr>
        <w:t>表 3</w:t>
      </w:r>
      <w:r>
        <w:rPr>
          <w:sz w:val="21"/>
          <w:szCs w:val="21"/>
        </w:rPr>
        <w:t xml:space="preserve">.5-2 </w:t>
      </w:r>
      <w:r>
        <w:rPr>
          <w:rFonts w:hint="eastAsia"/>
          <w:sz w:val="21"/>
          <w:szCs w:val="21"/>
        </w:rPr>
        <w:t>根据每个亚组A</w:t>
      </w:r>
      <w:r>
        <w:rPr>
          <w:sz w:val="21"/>
          <w:szCs w:val="21"/>
        </w:rPr>
        <w:t>KI</w:t>
      </w:r>
      <w:r>
        <w:rPr>
          <w:rFonts w:hint="eastAsia"/>
          <w:sz w:val="21"/>
          <w:szCs w:val="21"/>
        </w:rPr>
        <w:t>数量选取决策阈值时不同模型在各入院原因召回率</w:t>
      </w:r>
    </w:p>
    <w:tbl>
      <w:tblPr>
        <w:tblStyle w:val="1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3"/>
        <w:gridCol w:w="864"/>
        <w:gridCol w:w="864"/>
        <w:gridCol w:w="872"/>
        <w:gridCol w:w="1243"/>
        <w:gridCol w:w="119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Borders>
              <w:bottom w:val="single" w:color="7E7E7E" w:themeColor="text1" w:themeTint="80" w:sz="4" w:space="0"/>
              <w:insideH w:val="single" w:sz="4" w:space="0"/>
            </w:tcBorders>
          </w:tcPr>
          <w:p>
            <w:pPr>
              <w:spacing w:line="240" w:lineRule="auto"/>
              <w:rPr>
                <w:rFonts w:eastAsiaTheme="minorEastAsia"/>
                <w:b/>
                <w:bCs/>
                <w:sz w:val="21"/>
                <w:szCs w:val="21"/>
              </w:rPr>
            </w:pPr>
            <w:r>
              <w:rPr>
                <w:rFonts w:hint="eastAsia" w:eastAsiaTheme="minorEastAsia"/>
                <w:b/>
                <w:bCs/>
                <w:sz w:val="21"/>
                <w:szCs w:val="21"/>
              </w:rPr>
              <w:t>S</w:t>
            </w:r>
            <w:r>
              <w:rPr>
                <w:rFonts w:eastAsiaTheme="minorEastAsia"/>
                <w:b/>
                <w:bCs/>
                <w:sz w:val="21"/>
                <w:szCs w:val="21"/>
              </w:rPr>
              <w:t>ubgroups</w:t>
            </w:r>
          </w:p>
        </w:tc>
        <w:tc>
          <w:tcPr>
            <w:tcW w:w="864"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GM</w:t>
            </w:r>
          </w:p>
        </w:tc>
        <w:tc>
          <w:tcPr>
            <w:tcW w:w="864"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SM</w:t>
            </w:r>
          </w:p>
        </w:tc>
        <w:tc>
          <w:tcPr>
            <w:tcW w:w="872"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PMTL</w:t>
            </w:r>
          </w:p>
        </w:tc>
        <w:tc>
          <w:tcPr>
            <w:tcW w:w="1243"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PMTL/GM</w:t>
            </w:r>
          </w:p>
        </w:tc>
        <w:tc>
          <w:tcPr>
            <w:tcW w:w="1196"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PMTL/SM</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肝移植</w:t>
            </w:r>
          </w:p>
        </w:tc>
        <w:tc>
          <w:tcPr>
            <w:tcW w:w="864" w:type="dxa"/>
            <w:noWrap/>
          </w:tcPr>
          <w:p>
            <w:pPr>
              <w:spacing w:line="240" w:lineRule="auto"/>
              <w:jc w:val="center"/>
              <w:rPr>
                <w:sz w:val="21"/>
                <w:szCs w:val="21"/>
              </w:rPr>
            </w:pPr>
            <w:r>
              <w:rPr>
                <w:sz w:val="21"/>
                <w:szCs w:val="21"/>
              </w:rPr>
              <w:t>79.34%</w:t>
            </w:r>
          </w:p>
        </w:tc>
        <w:tc>
          <w:tcPr>
            <w:tcW w:w="864" w:type="dxa"/>
            <w:noWrap/>
          </w:tcPr>
          <w:p>
            <w:pPr>
              <w:spacing w:line="240" w:lineRule="auto"/>
              <w:jc w:val="center"/>
              <w:rPr>
                <w:sz w:val="21"/>
                <w:szCs w:val="21"/>
              </w:rPr>
            </w:pPr>
            <w:r>
              <w:rPr>
                <w:sz w:val="21"/>
                <w:szCs w:val="21"/>
              </w:rPr>
              <w:t>84.30%</w:t>
            </w:r>
          </w:p>
        </w:tc>
        <w:tc>
          <w:tcPr>
            <w:tcW w:w="872" w:type="dxa"/>
            <w:noWrap/>
          </w:tcPr>
          <w:p>
            <w:pPr>
              <w:spacing w:line="240" w:lineRule="auto"/>
              <w:jc w:val="center"/>
              <w:rPr>
                <w:sz w:val="21"/>
                <w:szCs w:val="21"/>
              </w:rPr>
            </w:pPr>
            <w:r>
              <w:rPr>
                <w:sz w:val="21"/>
                <w:szCs w:val="21"/>
              </w:rPr>
              <w:t>86.78%</w:t>
            </w:r>
          </w:p>
        </w:tc>
        <w:tc>
          <w:tcPr>
            <w:tcW w:w="1243" w:type="dxa"/>
            <w:noWrap/>
          </w:tcPr>
          <w:p>
            <w:pPr>
              <w:spacing w:line="240" w:lineRule="auto"/>
              <w:jc w:val="center"/>
              <w:rPr>
                <w:sz w:val="21"/>
                <w:szCs w:val="21"/>
              </w:rPr>
            </w:pPr>
            <w:r>
              <w:rPr>
                <w:sz w:val="21"/>
                <w:szCs w:val="21"/>
              </w:rPr>
              <w:t>109.38%</w:t>
            </w:r>
          </w:p>
        </w:tc>
        <w:tc>
          <w:tcPr>
            <w:tcW w:w="1196" w:type="dxa"/>
            <w:noWrap/>
          </w:tcPr>
          <w:p>
            <w:pPr>
              <w:spacing w:line="240" w:lineRule="auto"/>
              <w:jc w:val="center"/>
              <w:rPr>
                <w:sz w:val="21"/>
                <w:szCs w:val="21"/>
              </w:rPr>
            </w:pPr>
            <w:r>
              <w:rPr>
                <w:sz w:val="21"/>
                <w:szCs w:val="21"/>
              </w:rPr>
              <w:t>102.94%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骨髓移植</w:t>
            </w:r>
          </w:p>
        </w:tc>
        <w:tc>
          <w:tcPr>
            <w:tcW w:w="864" w:type="dxa"/>
            <w:noWrap/>
          </w:tcPr>
          <w:p>
            <w:pPr>
              <w:spacing w:line="240" w:lineRule="auto"/>
              <w:jc w:val="center"/>
              <w:rPr>
                <w:sz w:val="21"/>
                <w:szCs w:val="21"/>
              </w:rPr>
            </w:pPr>
            <w:r>
              <w:rPr>
                <w:sz w:val="21"/>
                <w:szCs w:val="21"/>
              </w:rPr>
              <w:t>38.61%</w:t>
            </w:r>
          </w:p>
        </w:tc>
        <w:tc>
          <w:tcPr>
            <w:tcW w:w="864" w:type="dxa"/>
            <w:noWrap/>
          </w:tcPr>
          <w:p>
            <w:pPr>
              <w:spacing w:line="240" w:lineRule="auto"/>
              <w:jc w:val="center"/>
              <w:rPr>
                <w:sz w:val="21"/>
                <w:szCs w:val="21"/>
              </w:rPr>
            </w:pPr>
            <w:r>
              <w:rPr>
                <w:sz w:val="21"/>
                <w:szCs w:val="21"/>
              </w:rPr>
              <w:t>36.63%</w:t>
            </w:r>
          </w:p>
        </w:tc>
        <w:tc>
          <w:tcPr>
            <w:tcW w:w="872" w:type="dxa"/>
            <w:noWrap/>
          </w:tcPr>
          <w:p>
            <w:pPr>
              <w:spacing w:line="240" w:lineRule="auto"/>
              <w:jc w:val="center"/>
              <w:rPr>
                <w:sz w:val="21"/>
                <w:szCs w:val="21"/>
              </w:rPr>
            </w:pPr>
            <w:r>
              <w:rPr>
                <w:sz w:val="21"/>
                <w:szCs w:val="21"/>
              </w:rPr>
              <w:t>41.58%</w:t>
            </w:r>
          </w:p>
        </w:tc>
        <w:tc>
          <w:tcPr>
            <w:tcW w:w="1243" w:type="dxa"/>
            <w:noWrap/>
          </w:tcPr>
          <w:p>
            <w:pPr>
              <w:spacing w:line="240" w:lineRule="auto"/>
              <w:jc w:val="center"/>
              <w:rPr>
                <w:sz w:val="21"/>
                <w:szCs w:val="21"/>
              </w:rPr>
            </w:pPr>
            <w:r>
              <w:rPr>
                <w:sz w:val="21"/>
                <w:szCs w:val="21"/>
              </w:rPr>
              <w:t>107.69%</w:t>
            </w:r>
          </w:p>
        </w:tc>
        <w:tc>
          <w:tcPr>
            <w:tcW w:w="1196" w:type="dxa"/>
            <w:noWrap/>
          </w:tcPr>
          <w:p>
            <w:pPr>
              <w:spacing w:line="240" w:lineRule="auto"/>
              <w:jc w:val="center"/>
              <w:rPr>
                <w:sz w:val="21"/>
                <w:szCs w:val="21"/>
              </w:rPr>
            </w:pPr>
            <w:r>
              <w:rPr>
                <w:sz w:val="21"/>
                <w:szCs w:val="21"/>
              </w:rPr>
              <w:t>113.51%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气管造口的机械通气并经历手术</w:t>
            </w:r>
          </w:p>
        </w:tc>
        <w:tc>
          <w:tcPr>
            <w:tcW w:w="864" w:type="dxa"/>
            <w:noWrap/>
          </w:tcPr>
          <w:p>
            <w:pPr>
              <w:spacing w:line="240" w:lineRule="auto"/>
              <w:jc w:val="center"/>
              <w:rPr>
                <w:sz w:val="21"/>
                <w:szCs w:val="21"/>
              </w:rPr>
            </w:pPr>
            <w:r>
              <w:rPr>
                <w:sz w:val="21"/>
                <w:szCs w:val="21"/>
              </w:rPr>
              <w:t>77.53%</w:t>
            </w:r>
          </w:p>
        </w:tc>
        <w:tc>
          <w:tcPr>
            <w:tcW w:w="864" w:type="dxa"/>
            <w:noWrap/>
          </w:tcPr>
          <w:p>
            <w:pPr>
              <w:spacing w:line="240" w:lineRule="auto"/>
              <w:jc w:val="center"/>
              <w:rPr>
                <w:sz w:val="21"/>
                <w:szCs w:val="21"/>
              </w:rPr>
            </w:pPr>
            <w:r>
              <w:rPr>
                <w:sz w:val="21"/>
                <w:szCs w:val="21"/>
              </w:rPr>
              <w:t>86.52%</w:t>
            </w:r>
          </w:p>
        </w:tc>
        <w:tc>
          <w:tcPr>
            <w:tcW w:w="872" w:type="dxa"/>
            <w:noWrap/>
          </w:tcPr>
          <w:p>
            <w:pPr>
              <w:spacing w:line="240" w:lineRule="auto"/>
              <w:jc w:val="center"/>
              <w:rPr>
                <w:sz w:val="21"/>
                <w:szCs w:val="21"/>
              </w:rPr>
            </w:pPr>
            <w:r>
              <w:rPr>
                <w:sz w:val="21"/>
                <w:szCs w:val="21"/>
              </w:rPr>
              <w:t>86.52%</w:t>
            </w:r>
          </w:p>
        </w:tc>
        <w:tc>
          <w:tcPr>
            <w:tcW w:w="1243" w:type="dxa"/>
            <w:noWrap/>
          </w:tcPr>
          <w:p>
            <w:pPr>
              <w:spacing w:line="240" w:lineRule="auto"/>
              <w:jc w:val="center"/>
              <w:rPr>
                <w:sz w:val="21"/>
                <w:szCs w:val="21"/>
              </w:rPr>
            </w:pPr>
            <w:r>
              <w:rPr>
                <w:sz w:val="21"/>
                <w:szCs w:val="21"/>
              </w:rPr>
              <w:t>111.59%</w:t>
            </w:r>
          </w:p>
        </w:tc>
        <w:tc>
          <w:tcPr>
            <w:tcW w:w="1196" w:type="dxa"/>
            <w:noWrap/>
          </w:tcPr>
          <w:p>
            <w:pPr>
              <w:spacing w:line="240" w:lineRule="auto"/>
              <w:jc w:val="center"/>
              <w:rPr>
                <w:sz w:val="21"/>
                <w:szCs w:val="21"/>
              </w:rPr>
            </w:pPr>
            <w:r>
              <w:rPr>
                <w:sz w:val="21"/>
                <w:szCs w:val="21"/>
              </w:rPr>
              <w:t>100.00%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囊性纤维病（肺）</w:t>
            </w:r>
          </w:p>
        </w:tc>
        <w:tc>
          <w:tcPr>
            <w:tcW w:w="864" w:type="dxa"/>
            <w:noWrap/>
          </w:tcPr>
          <w:p>
            <w:pPr>
              <w:spacing w:line="240" w:lineRule="auto"/>
              <w:jc w:val="center"/>
              <w:rPr>
                <w:sz w:val="21"/>
                <w:szCs w:val="21"/>
              </w:rPr>
            </w:pPr>
            <w:r>
              <w:rPr>
                <w:sz w:val="21"/>
                <w:szCs w:val="21"/>
              </w:rPr>
              <w:t>31.45%</w:t>
            </w:r>
          </w:p>
        </w:tc>
        <w:tc>
          <w:tcPr>
            <w:tcW w:w="864" w:type="dxa"/>
            <w:noWrap/>
          </w:tcPr>
          <w:p>
            <w:pPr>
              <w:spacing w:line="240" w:lineRule="auto"/>
              <w:jc w:val="center"/>
              <w:rPr>
                <w:sz w:val="21"/>
                <w:szCs w:val="21"/>
              </w:rPr>
            </w:pPr>
            <w:r>
              <w:rPr>
                <w:sz w:val="21"/>
                <w:szCs w:val="21"/>
              </w:rPr>
              <w:t>31.45%</w:t>
            </w:r>
          </w:p>
        </w:tc>
        <w:tc>
          <w:tcPr>
            <w:tcW w:w="872" w:type="dxa"/>
            <w:noWrap/>
          </w:tcPr>
          <w:p>
            <w:pPr>
              <w:spacing w:line="240" w:lineRule="auto"/>
              <w:jc w:val="center"/>
              <w:rPr>
                <w:sz w:val="21"/>
                <w:szCs w:val="21"/>
              </w:rPr>
            </w:pPr>
            <w:r>
              <w:rPr>
                <w:sz w:val="21"/>
                <w:szCs w:val="21"/>
              </w:rPr>
              <w:t>36.29%</w:t>
            </w:r>
          </w:p>
        </w:tc>
        <w:tc>
          <w:tcPr>
            <w:tcW w:w="1243" w:type="dxa"/>
            <w:noWrap/>
          </w:tcPr>
          <w:p>
            <w:pPr>
              <w:spacing w:line="240" w:lineRule="auto"/>
              <w:jc w:val="center"/>
              <w:rPr>
                <w:sz w:val="21"/>
                <w:szCs w:val="21"/>
              </w:rPr>
            </w:pPr>
            <w:r>
              <w:rPr>
                <w:sz w:val="21"/>
                <w:szCs w:val="21"/>
              </w:rPr>
              <w:t>115.38%</w:t>
            </w:r>
          </w:p>
        </w:tc>
        <w:tc>
          <w:tcPr>
            <w:tcW w:w="1196" w:type="dxa"/>
            <w:noWrap/>
          </w:tcPr>
          <w:p>
            <w:pPr>
              <w:spacing w:line="240" w:lineRule="auto"/>
              <w:jc w:val="center"/>
              <w:rPr>
                <w:sz w:val="21"/>
                <w:szCs w:val="21"/>
              </w:rPr>
            </w:pPr>
            <w:r>
              <w:rPr>
                <w:sz w:val="21"/>
                <w:szCs w:val="21"/>
              </w:rPr>
              <w:t>115.38%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肺水肿与呼吸衰竭</w:t>
            </w:r>
          </w:p>
        </w:tc>
        <w:tc>
          <w:tcPr>
            <w:tcW w:w="864" w:type="dxa"/>
            <w:noWrap/>
          </w:tcPr>
          <w:p>
            <w:pPr>
              <w:spacing w:line="240" w:lineRule="auto"/>
              <w:jc w:val="center"/>
              <w:rPr>
                <w:sz w:val="21"/>
                <w:szCs w:val="21"/>
              </w:rPr>
            </w:pPr>
            <w:r>
              <w:rPr>
                <w:sz w:val="21"/>
                <w:szCs w:val="21"/>
              </w:rPr>
              <w:t>36.07%</w:t>
            </w:r>
          </w:p>
        </w:tc>
        <w:tc>
          <w:tcPr>
            <w:tcW w:w="864" w:type="dxa"/>
            <w:noWrap/>
          </w:tcPr>
          <w:p>
            <w:pPr>
              <w:spacing w:line="240" w:lineRule="auto"/>
              <w:jc w:val="center"/>
              <w:rPr>
                <w:sz w:val="21"/>
                <w:szCs w:val="21"/>
              </w:rPr>
            </w:pPr>
            <w:r>
              <w:rPr>
                <w:sz w:val="21"/>
                <w:szCs w:val="21"/>
              </w:rPr>
              <w:t>32.79%</w:t>
            </w:r>
          </w:p>
        </w:tc>
        <w:tc>
          <w:tcPr>
            <w:tcW w:w="872" w:type="dxa"/>
            <w:noWrap/>
          </w:tcPr>
          <w:p>
            <w:pPr>
              <w:spacing w:line="240" w:lineRule="auto"/>
              <w:jc w:val="center"/>
              <w:rPr>
                <w:sz w:val="21"/>
                <w:szCs w:val="21"/>
              </w:rPr>
            </w:pPr>
            <w:r>
              <w:rPr>
                <w:sz w:val="21"/>
                <w:szCs w:val="21"/>
              </w:rPr>
              <w:t>40.98%</w:t>
            </w:r>
          </w:p>
        </w:tc>
        <w:tc>
          <w:tcPr>
            <w:tcW w:w="1243" w:type="dxa"/>
            <w:noWrap/>
          </w:tcPr>
          <w:p>
            <w:pPr>
              <w:spacing w:line="240" w:lineRule="auto"/>
              <w:jc w:val="center"/>
              <w:rPr>
                <w:sz w:val="21"/>
                <w:szCs w:val="21"/>
              </w:rPr>
            </w:pPr>
            <w:r>
              <w:rPr>
                <w:sz w:val="21"/>
                <w:szCs w:val="21"/>
              </w:rPr>
              <w:t>113.64%</w:t>
            </w:r>
          </w:p>
        </w:tc>
        <w:tc>
          <w:tcPr>
            <w:tcW w:w="1196" w:type="dxa"/>
            <w:noWrap/>
          </w:tcPr>
          <w:p>
            <w:pPr>
              <w:spacing w:line="240" w:lineRule="auto"/>
              <w:jc w:val="center"/>
              <w:rPr>
                <w:sz w:val="21"/>
                <w:szCs w:val="21"/>
              </w:rPr>
            </w:pPr>
            <w:r>
              <w:rPr>
                <w:sz w:val="21"/>
                <w:szCs w:val="21"/>
              </w:rPr>
              <w:t>125.00%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使用心导管的心瓣膜手术</w:t>
            </w:r>
          </w:p>
        </w:tc>
        <w:tc>
          <w:tcPr>
            <w:tcW w:w="864" w:type="dxa"/>
            <w:noWrap/>
          </w:tcPr>
          <w:p>
            <w:pPr>
              <w:spacing w:line="240" w:lineRule="auto"/>
              <w:jc w:val="center"/>
              <w:rPr>
                <w:sz w:val="21"/>
                <w:szCs w:val="21"/>
              </w:rPr>
            </w:pPr>
            <w:r>
              <w:rPr>
                <w:sz w:val="21"/>
                <w:szCs w:val="21"/>
              </w:rPr>
              <w:t>57.63%</w:t>
            </w:r>
          </w:p>
        </w:tc>
        <w:tc>
          <w:tcPr>
            <w:tcW w:w="864" w:type="dxa"/>
            <w:noWrap/>
          </w:tcPr>
          <w:p>
            <w:pPr>
              <w:spacing w:line="240" w:lineRule="auto"/>
              <w:jc w:val="center"/>
              <w:rPr>
                <w:sz w:val="21"/>
                <w:szCs w:val="21"/>
              </w:rPr>
            </w:pPr>
            <w:r>
              <w:rPr>
                <w:sz w:val="21"/>
                <w:szCs w:val="21"/>
              </w:rPr>
              <w:t>77.97%</w:t>
            </w:r>
          </w:p>
        </w:tc>
        <w:tc>
          <w:tcPr>
            <w:tcW w:w="872" w:type="dxa"/>
            <w:noWrap/>
          </w:tcPr>
          <w:p>
            <w:pPr>
              <w:spacing w:line="240" w:lineRule="auto"/>
              <w:jc w:val="center"/>
              <w:rPr>
                <w:sz w:val="21"/>
                <w:szCs w:val="21"/>
              </w:rPr>
            </w:pPr>
            <w:r>
              <w:rPr>
                <w:sz w:val="21"/>
                <w:szCs w:val="21"/>
              </w:rPr>
              <w:t>77.97%</w:t>
            </w:r>
          </w:p>
        </w:tc>
        <w:tc>
          <w:tcPr>
            <w:tcW w:w="1243" w:type="dxa"/>
            <w:noWrap/>
          </w:tcPr>
          <w:p>
            <w:pPr>
              <w:spacing w:line="240" w:lineRule="auto"/>
              <w:jc w:val="center"/>
              <w:rPr>
                <w:sz w:val="21"/>
                <w:szCs w:val="21"/>
              </w:rPr>
            </w:pPr>
            <w:r>
              <w:rPr>
                <w:sz w:val="21"/>
                <w:szCs w:val="21"/>
              </w:rPr>
              <w:t>135.29%</w:t>
            </w:r>
          </w:p>
        </w:tc>
        <w:tc>
          <w:tcPr>
            <w:tcW w:w="1196" w:type="dxa"/>
            <w:noWrap/>
          </w:tcPr>
          <w:p>
            <w:pPr>
              <w:spacing w:line="240" w:lineRule="auto"/>
              <w:jc w:val="center"/>
              <w:rPr>
                <w:sz w:val="21"/>
                <w:szCs w:val="21"/>
              </w:rPr>
            </w:pPr>
            <w:r>
              <w:rPr>
                <w:sz w:val="21"/>
                <w:szCs w:val="21"/>
              </w:rPr>
              <w:t>100.00%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不使用心导管的心瓣膜手术</w:t>
            </w:r>
          </w:p>
        </w:tc>
        <w:tc>
          <w:tcPr>
            <w:tcW w:w="864" w:type="dxa"/>
            <w:noWrap/>
          </w:tcPr>
          <w:p>
            <w:pPr>
              <w:spacing w:line="240" w:lineRule="auto"/>
              <w:jc w:val="center"/>
              <w:rPr>
                <w:sz w:val="21"/>
                <w:szCs w:val="21"/>
              </w:rPr>
            </w:pPr>
            <w:r>
              <w:rPr>
                <w:sz w:val="21"/>
                <w:szCs w:val="21"/>
              </w:rPr>
              <w:t>51.28%</w:t>
            </w:r>
          </w:p>
        </w:tc>
        <w:tc>
          <w:tcPr>
            <w:tcW w:w="864" w:type="dxa"/>
            <w:noWrap/>
          </w:tcPr>
          <w:p>
            <w:pPr>
              <w:spacing w:line="240" w:lineRule="auto"/>
              <w:jc w:val="center"/>
              <w:rPr>
                <w:sz w:val="21"/>
                <w:szCs w:val="21"/>
              </w:rPr>
            </w:pPr>
            <w:r>
              <w:rPr>
                <w:sz w:val="21"/>
                <w:szCs w:val="21"/>
              </w:rPr>
              <w:t>58.97%</w:t>
            </w:r>
          </w:p>
        </w:tc>
        <w:tc>
          <w:tcPr>
            <w:tcW w:w="872" w:type="dxa"/>
            <w:noWrap/>
          </w:tcPr>
          <w:p>
            <w:pPr>
              <w:spacing w:line="240" w:lineRule="auto"/>
              <w:jc w:val="center"/>
              <w:rPr>
                <w:sz w:val="21"/>
                <w:szCs w:val="21"/>
              </w:rPr>
            </w:pPr>
            <w:r>
              <w:rPr>
                <w:sz w:val="21"/>
                <w:szCs w:val="21"/>
              </w:rPr>
              <w:t>59.83%</w:t>
            </w:r>
          </w:p>
        </w:tc>
        <w:tc>
          <w:tcPr>
            <w:tcW w:w="1243" w:type="dxa"/>
            <w:noWrap/>
          </w:tcPr>
          <w:p>
            <w:pPr>
              <w:spacing w:line="240" w:lineRule="auto"/>
              <w:jc w:val="center"/>
              <w:rPr>
                <w:sz w:val="21"/>
                <w:szCs w:val="21"/>
              </w:rPr>
            </w:pPr>
            <w:r>
              <w:rPr>
                <w:sz w:val="21"/>
                <w:szCs w:val="21"/>
              </w:rPr>
              <w:t>116.67%</w:t>
            </w:r>
          </w:p>
        </w:tc>
        <w:tc>
          <w:tcPr>
            <w:tcW w:w="1196" w:type="dxa"/>
            <w:noWrap/>
          </w:tcPr>
          <w:p>
            <w:pPr>
              <w:spacing w:line="240" w:lineRule="auto"/>
              <w:jc w:val="center"/>
              <w:rPr>
                <w:sz w:val="21"/>
                <w:szCs w:val="21"/>
              </w:rPr>
            </w:pPr>
            <w:r>
              <w:rPr>
                <w:sz w:val="21"/>
                <w:szCs w:val="21"/>
              </w:rPr>
              <w:t>101.45%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使用心导管或经皮冠动脉手术的冠动脉搭桥</w:t>
            </w:r>
          </w:p>
        </w:tc>
        <w:tc>
          <w:tcPr>
            <w:tcW w:w="864" w:type="dxa"/>
            <w:noWrap/>
          </w:tcPr>
          <w:p>
            <w:pPr>
              <w:spacing w:line="240" w:lineRule="auto"/>
              <w:jc w:val="center"/>
              <w:rPr>
                <w:sz w:val="21"/>
                <w:szCs w:val="21"/>
              </w:rPr>
            </w:pPr>
            <w:r>
              <w:rPr>
                <w:sz w:val="21"/>
                <w:szCs w:val="21"/>
              </w:rPr>
              <w:t>51.47%</w:t>
            </w:r>
          </w:p>
        </w:tc>
        <w:tc>
          <w:tcPr>
            <w:tcW w:w="864" w:type="dxa"/>
            <w:noWrap/>
          </w:tcPr>
          <w:p>
            <w:pPr>
              <w:spacing w:line="240" w:lineRule="auto"/>
              <w:jc w:val="center"/>
              <w:rPr>
                <w:sz w:val="21"/>
                <w:szCs w:val="21"/>
              </w:rPr>
            </w:pPr>
            <w:r>
              <w:rPr>
                <w:sz w:val="21"/>
                <w:szCs w:val="21"/>
              </w:rPr>
              <w:t>66.91%</w:t>
            </w:r>
          </w:p>
        </w:tc>
        <w:tc>
          <w:tcPr>
            <w:tcW w:w="872" w:type="dxa"/>
            <w:noWrap/>
          </w:tcPr>
          <w:p>
            <w:pPr>
              <w:spacing w:line="240" w:lineRule="auto"/>
              <w:jc w:val="center"/>
              <w:rPr>
                <w:sz w:val="21"/>
                <w:szCs w:val="21"/>
              </w:rPr>
            </w:pPr>
            <w:r>
              <w:rPr>
                <w:sz w:val="21"/>
                <w:szCs w:val="21"/>
              </w:rPr>
              <w:t>65.44%</w:t>
            </w:r>
          </w:p>
        </w:tc>
        <w:tc>
          <w:tcPr>
            <w:tcW w:w="1243" w:type="dxa"/>
            <w:noWrap/>
          </w:tcPr>
          <w:p>
            <w:pPr>
              <w:spacing w:line="240" w:lineRule="auto"/>
              <w:jc w:val="center"/>
              <w:rPr>
                <w:sz w:val="21"/>
                <w:szCs w:val="21"/>
              </w:rPr>
            </w:pPr>
            <w:r>
              <w:rPr>
                <w:sz w:val="21"/>
                <w:szCs w:val="21"/>
              </w:rPr>
              <w:t>127.14%</w:t>
            </w:r>
          </w:p>
        </w:tc>
        <w:tc>
          <w:tcPr>
            <w:tcW w:w="1196" w:type="dxa"/>
            <w:noWrap/>
          </w:tcPr>
          <w:p>
            <w:pPr>
              <w:spacing w:line="240" w:lineRule="auto"/>
              <w:jc w:val="center"/>
              <w:rPr>
                <w:sz w:val="21"/>
                <w:szCs w:val="21"/>
              </w:rPr>
            </w:pPr>
            <w:r>
              <w:rPr>
                <w:sz w:val="21"/>
                <w:szCs w:val="21"/>
              </w:rPr>
              <w:t>97.80%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不使用心导管或经皮冠动脉手术的冠动脉搭桥</w:t>
            </w:r>
          </w:p>
        </w:tc>
        <w:tc>
          <w:tcPr>
            <w:tcW w:w="864" w:type="dxa"/>
            <w:noWrap/>
          </w:tcPr>
          <w:p>
            <w:pPr>
              <w:spacing w:line="240" w:lineRule="auto"/>
              <w:jc w:val="center"/>
              <w:rPr>
                <w:sz w:val="21"/>
                <w:szCs w:val="21"/>
              </w:rPr>
            </w:pPr>
            <w:r>
              <w:rPr>
                <w:sz w:val="21"/>
                <w:szCs w:val="21"/>
              </w:rPr>
              <w:t>51.56%</w:t>
            </w:r>
          </w:p>
        </w:tc>
        <w:tc>
          <w:tcPr>
            <w:tcW w:w="864" w:type="dxa"/>
            <w:noWrap/>
          </w:tcPr>
          <w:p>
            <w:pPr>
              <w:spacing w:line="240" w:lineRule="auto"/>
              <w:jc w:val="center"/>
              <w:rPr>
                <w:sz w:val="21"/>
                <w:szCs w:val="21"/>
              </w:rPr>
            </w:pPr>
            <w:r>
              <w:rPr>
                <w:sz w:val="21"/>
                <w:szCs w:val="21"/>
              </w:rPr>
              <w:t>62.50%</w:t>
            </w:r>
          </w:p>
        </w:tc>
        <w:tc>
          <w:tcPr>
            <w:tcW w:w="872" w:type="dxa"/>
            <w:noWrap/>
          </w:tcPr>
          <w:p>
            <w:pPr>
              <w:spacing w:line="240" w:lineRule="auto"/>
              <w:jc w:val="center"/>
              <w:rPr>
                <w:sz w:val="21"/>
                <w:szCs w:val="21"/>
              </w:rPr>
            </w:pPr>
            <w:r>
              <w:rPr>
                <w:sz w:val="21"/>
                <w:szCs w:val="21"/>
              </w:rPr>
              <w:t>60.16%</w:t>
            </w:r>
          </w:p>
        </w:tc>
        <w:tc>
          <w:tcPr>
            <w:tcW w:w="1243" w:type="dxa"/>
            <w:noWrap/>
          </w:tcPr>
          <w:p>
            <w:pPr>
              <w:spacing w:line="240" w:lineRule="auto"/>
              <w:jc w:val="center"/>
              <w:rPr>
                <w:sz w:val="21"/>
                <w:szCs w:val="21"/>
              </w:rPr>
            </w:pPr>
            <w:r>
              <w:rPr>
                <w:sz w:val="21"/>
                <w:szCs w:val="21"/>
              </w:rPr>
              <w:t>116.67%</w:t>
            </w:r>
          </w:p>
        </w:tc>
        <w:tc>
          <w:tcPr>
            <w:tcW w:w="1196" w:type="dxa"/>
            <w:noWrap/>
          </w:tcPr>
          <w:p>
            <w:pPr>
              <w:spacing w:line="240" w:lineRule="auto"/>
              <w:jc w:val="center"/>
              <w:rPr>
                <w:sz w:val="21"/>
                <w:szCs w:val="21"/>
              </w:rPr>
            </w:pPr>
            <w:r>
              <w:rPr>
                <w:sz w:val="21"/>
                <w:szCs w:val="21"/>
              </w:rPr>
              <w:t>96.25%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心脏衰竭</w:t>
            </w:r>
          </w:p>
        </w:tc>
        <w:tc>
          <w:tcPr>
            <w:tcW w:w="864" w:type="dxa"/>
            <w:noWrap/>
          </w:tcPr>
          <w:p>
            <w:pPr>
              <w:spacing w:line="240" w:lineRule="auto"/>
              <w:jc w:val="center"/>
              <w:rPr>
                <w:sz w:val="21"/>
                <w:szCs w:val="21"/>
              </w:rPr>
            </w:pPr>
            <w:r>
              <w:rPr>
                <w:sz w:val="21"/>
                <w:szCs w:val="21"/>
              </w:rPr>
              <w:t>26.89%</w:t>
            </w:r>
          </w:p>
        </w:tc>
        <w:tc>
          <w:tcPr>
            <w:tcW w:w="864" w:type="dxa"/>
            <w:noWrap/>
          </w:tcPr>
          <w:p>
            <w:pPr>
              <w:spacing w:line="240" w:lineRule="auto"/>
              <w:jc w:val="center"/>
              <w:rPr>
                <w:sz w:val="21"/>
                <w:szCs w:val="21"/>
              </w:rPr>
            </w:pPr>
            <w:r>
              <w:rPr>
                <w:sz w:val="21"/>
                <w:szCs w:val="21"/>
              </w:rPr>
              <w:t>31.09%</w:t>
            </w:r>
          </w:p>
        </w:tc>
        <w:tc>
          <w:tcPr>
            <w:tcW w:w="872" w:type="dxa"/>
            <w:noWrap/>
          </w:tcPr>
          <w:p>
            <w:pPr>
              <w:spacing w:line="240" w:lineRule="auto"/>
              <w:jc w:val="center"/>
              <w:rPr>
                <w:sz w:val="21"/>
                <w:szCs w:val="21"/>
              </w:rPr>
            </w:pPr>
            <w:r>
              <w:rPr>
                <w:sz w:val="21"/>
                <w:szCs w:val="21"/>
              </w:rPr>
              <w:t>35.29%</w:t>
            </w:r>
          </w:p>
        </w:tc>
        <w:tc>
          <w:tcPr>
            <w:tcW w:w="1243" w:type="dxa"/>
            <w:noWrap/>
          </w:tcPr>
          <w:p>
            <w:pPr>
              <w:spacing w:line="240" w:lineRule="auto"/>
              <w:jc w:val="center"/>
              <w:rPr>
                <w:sz w:val="21"/>
                <w:szCs w:val="21"/>
              </w:rPr>
            </w:pPr>
            <w:r>
              <w:rPr>
                <w:sz w:val="21"/>
                <w:szCs w:val="21"/>
              </w:rPr>
              <w:t>131.25%</w:t>
            </w:r>
          </w:p>
        </w:tc>
        <w:tc>
          <w:tcPr>
            <w:tcW w:w="1196" w:type="dxa"/>
            <w:noWrap/>
          </w:tcPr>
          <w:p>
            <w:pPr>
              <w:spacing w:line="240" w:lineRule="auto"/>
              <w:jc w:val="center"/>
              <w:rPr>
                <w:sz w:val="21"/>
                <w:szCs w:val="21"/>
              </w:rPr>
            </w:pPr>
            <w:r>
              <w:rPr>
                <w:sz w:val="21"/>
                <w:szCs w:val="21"/>
              </w:rPr>
              <w:t>113.51%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大型胃、食管和十二指肠手术</w:t>
            </w:r>
          </w:p>
        </w:tc>
        <w:tc>
          <w:tcPr>
            <w:tcW w:w="864" w:type="dxa"/>
            <w:noWrap/>
          </w:tcPr>
          <w:p>
            <w:pPr>
              <w:spacing w:line="240" w:lineRule="auto"/>
              <w:jc w:val="center"/>
              <w:rPr>
                <w:sz w:val="21"/>
                <w:szCs w:val="21"/>
              </w:rPr>
            </w:pPr>
            <w:r>
              <w:rPr>
                <w:sz w:val="21"/>
                <w:szCs w:val="21"/>
              </w:rPr>
              <w:t>36.92%</w:t>
            </w:r>
          </w:p>
        </w:tc>
        <w:tc>
          <w:tcPr>
            <w:tcW w:w="864" w:type="dxa"/>
            <w:noWrap/>
          </w:tcPr>
          <w:p>
            <w:pPr>
              <w:spacing w:line="240" w:lineRule="auto"/>
              <w:jc w:val="center"/>
              <w:rPr>
                <w:sz w:val="21"/>
                <w:szCs w:val="21"/>
              </w:rPr>
            </w:pPr>
            <w:r>
              <w:rPr>
                <w:sz w:val="21"/>
                <w:szCs w:val="21"/>
              </w:rPr>
              <w:t>33.85%</w:t>
            </w:r>
          </w:p>
        </w:tc>
        <w:tc>
          <w:tcPr>
            <w:tcW w:w="872" w:type="dxa"/>
            <w:noWrap/>
          </w:tcPr>
          <w:p>
            <w:pPr>
              <w:spacing w:line="240" w:lineRule="auto"/>
              <w:jc w:val="center"/>
              <w:rPr>
                <w:sz w:val="21"/>
                <w:szCs w:val="21"/>
              </w:rPr>
            </w:pPr>
            <w:r>
              <w:rPr>
                <w:sz w:val="21"/>
                <w:szCs w:val="21"/>
              </w:rPr>
              <w:t>40.00%</w:t>
            </w:r>
          </w:p>
        </w:tc>
        <w:tc>
          <w:tcPr>
            <w:tcW w:w="1243" w:type="dxa"/>
            <w:noWrap/>
          </w:tcPr>
          <w:p>
            <w:pPr>
              <w:spacing w:line="240" w:lineRule="auto"/>
              <w:jc w:val="center"/>
              <w:rPr>
                <w:sz w:val="21"/>
                <w:szCs w:val="21"/>
              </w:rPr>
            </w:pPr>
            <w:r>
              <w:rPr>
                <w:sz w:val="21"/>
                <w:szCs w:val="21"/>
              </w:rPr>
              <w:t>108.33%</w:t>
            </w:r>
          </w:p>
        </w:tc>
        <w:tc>
          <w:tcPr>
            <w:tcW w:w="1196" w:type="dxa"/>
            <w:noWrap/>
          </w:tcPr>
          <w:p>
            <w:pPr>
              <w:spacing w:line="240" w:lineRule="auto"/>
              <w:jc w:val="center"/>
              <w:rPr>
                <w:sz w:val="21"/>
                <w:szCs w:val="21"/>
              </w:rPr>
            </w:pPr>
            <w:r>
              <w:rPr>
                <w:sz w:val="21"/>
                <w:szCs w:val="21"/>
              </w:rPr>
              <w:t>118.18%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大型大小肠手术</w:t>
            </w:r>
          </w:p>
        </w:tc>
        <w:tc>
          <w:tcPr>
            <w:tcW w:w="864" w:type="dxa"/>
            <w:noWrap/>
          </w:tcPr>
          <w:p>
            <w:pPr>
              <w:spacing w:line="240" w:lineRule="auto"/>
              <w:jc w:val="center"/>
              <w:rPr>
                <w:sz w:val="21"/>
                <w:szCs w:val="21"/>
              </w:rPr>
            </w:pPr>
            <w:r>
              <w:rPr>
                <w:sz w:val="21"/>
                <w:szCs w:val="21"/>
              </w:rPr>
              <w:t>44.06%</w:t>
            </w:r>
          </w:p>
        </w:tc>
        <w:tc>
          <w:tcPr>
            <w:tcW w:w="864" w:type="dxa"/>
            <w:noWrap/>
          </w:tcPr>
          <w:p>
            <w:pPr>
              <w:spacing w:line="240" w:lineRule="auto"/>
              <w:jc w:val="center"/>
              <w:rPr>
                <w:sz w:val="21"/>
                <w:szCs w:val="21"/>
              </w:rPr>
            </w:pPr>
            <w:r>
              <w:rPr>
                <w:sz w:val="21"/>
                <w:szCs w:val="21"/>
              </w:rPr>
              <w:t>39.16%</w:t>
            </w:r>
          </w:p>
        </w:tc>
        <w:tc>
          <w:tcPr>
            <w:tcW w:w="872" w:type="dxa"/>
            <w:noWrap/>
          </w:tcPr>
          <w:p>
            <w:pPr>
              <w:spacing w:line="240" w:lineRule="auto"/>
              <w:jc w:val="center"/>
              <w:rPr>
                <w:sz w:val="21"/>
                <w:szCs w:val="21"/>
              </w:rPr>
            </w:pPr>
            <w:r>
              <w:rPr>
                <w:sz w:val="21"/>
                <w:szCs w:val="21"/>
              </w:rPr>
              <w:t>49.65%</w:t>
            </w:r>
          </w:p>
        </w:tc>
        <w:tc>
          <w:tcPr>
            <w:tcW w:w="1243" w:type="dxa"/>
            <w:noWrap/>
          </w:tcPr>
          <w:p>
            <w:pPr>
              <w:spacing w:line="240" w:lineRule="auto"/>
              <w:jc w:val="center"/>
              <w:rPr>
                <w:sz w:val="21"/>
                <w:szCs w:val="21"/>
              </w:rPr>
            </w:pPr>
            <w:r>
              <w:rPr>
                <w:sz w:val="21"/>
                <w:szCs w:val="21"/>
              </w:rPr>
              <w:t>112.70%</w:t>
            </w:r>
          </w:p>
        </w:tc>
        <w:tc>
          <w:tcPr>
            <w:tcW w:w="1196" w:type="dxa"/>
            <w:noWrap/>
          </w:tcPr>
          <w:p>
            <w:pPr>
              <w:spacing w:line="240" w:lineRule="auto"/>
              <w:jc w:val="center"/>
              <w:rPr>
                <w:sz w:val="21"/>
                <w:szCs w:val="21"/>
              </w:rPr>
            </w:pPr>
            <w:r>
              <w:rPr>
                <w:sz w:val="21"/>
                <w:szCs w:val="21"/>
              </w:rPr>
              <w:t>126.79%</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肾和尿路恶性肿瘤</w:t>
            </w:r>
          </w:p>
        </w:tc>
        <w:tc>
          <w:tcPr>
            <w:tcW w:w="864" w:type="dxa"/>
            <w:noWrap/>
          </w:tcPr>
          <w:p>
            <w:pPr>
              <w:spacing w:line="240" w:lineRule="auto"/>
              <w:jc w:val="center"/>
              <w:rPr>
                <w:sz w:val="21"/>
                <w:szCs w:val="21"/>
              </w:rPr>
            </w:pPr>
            <w:r>
              <w:rPr>
                <w:sz w:val="21"/>
                <w:szCs w:val="21"/>
              </w:rPr>
              <w:t>38.00%</w:t>
            </w:r>
          </w:p>
        </w:tc>
        <w:tc>
          <w:tcPr>
            <w:tcW w:w="864" w:type="dxa"/>
            <w:noWrap/>
          </w:tcPr>
          <w:p>
            <w:pPr>
              <w:spacing w:line="240" w:lineRule="auto"/>
              <w:jc w:val="center"/>
              <w:rPr>
                <w:sz w:val="21"/>
                <w:szCs w:val="21"/>
              </w:rPr>
            </w:pPr>
            <w:r>
              <w:rPr>
                <w:sz w:val="21"/>
                <w:szCs w:val="21"/>
              </w:rPr>
              <w:t>28.00%</w:t>
            </w:r>
          </w:p>
        </w:tc>
        <w:tc>
          <w:tcPr>
            <w:tcW w:w="872" w:type="dxa"/>
            <w:noWrap/>
          </w:tcPr>
          <w:p>
            <w:pPr>
              <w:spacing w:line="240" w:lineRule="auto"/>
              <w:jc w:val="center"/>
              <w:rPr>
                <w:sz w:val="21"/>
                <w:szCs w:val="21"/>
              </w:rPr>
            </w:pPr>
            <w:r>
              <w:rPr>
                <w:sz w:val="21"/>
                <w:szCs w:val="21"/>
              </w:rPr>
              <w:t>28.00%</w:t>
            </w:r>
          </w:p>
        </w:tc>
        <w:tc>
          <w:tcPr>
            <w:tcW w:w="1243" w:type="dxa"/>
            <w:noWrap/>
          </w:tcPr>
          <w:p>
            <w:pPr>
              <w:spacing w:line="240" w:lineRule="auto"/>
              <w:jc w:val="center"/>
              <w:rPr>
                <w:sz w:val="21"/>
                <w:szCs w:val="21"/>
              </w:rPr>
            </w:pPr>
            <w:r>
              <w:rPr>
                <w:sz w:val="21"/>
                <w:szCs w:val="21"/>
              </w:rPr>
              <w:t>73.68%</w:t>
            </w:r>
          </w:p>
        </w:tc>
        <w:tc>
          <w:tcPr>
            <w:tcW w:w="1196" w:type="dxa"/>
            <w:noWrap/>
          </w:tcPr>
          <w:p>
            <w:pPr>
              <w:spacing w:line="240" w:lineRule="auto"/>
              <w:jc w:val="center"/>
              <w:rPr>
                <w:sz w:val="21"/>
                <w:szCs w:val="21"/>
              </w:rPr>
            </w:pPr>
            <w:r>
              <w:rPr>
                <w:sz w:val="21"/>
                <w:szCs w:val="21"/>
              </w:rPr>
              <w:t>100.00%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非恶性肿瘤的肾或尿路手术</w:t>
            </w:r>
          </w:p>
        </w:tc>
        <w:tc>
          <w:tcPr>
            <w:tcW w:w="864" w:type="dxa"/>
            <w:noWrap/>
          </w:tcPr>
          <w:p>
            <w:pPr>
              <w:spacing w:line="240" w:lineRule="auto"/>
              <w:jc w:val="center"/>
              <w:rPr>
                <w:sz w:val="21"/>
                <w:szCs w:val="21"/>
              </w:rPr>
            </w:pPr>
            <w:r>
              <w:rPr>
                <w:sz w:val="21"/>
                <w:szCs w:val="21"/>
              </w:rPr>
              <w:t>29.17%</w:t>
            </w:r>
          </w:p>
        </w:tc>
        <w:tc>
          <w:tcPr>
            <w:tcW w:w="864" w:type="dxa"/>
            <w:noWrap/>
          </w:tcPr>
          <w:p>
            <w:pPr>
              <w:spacing w:line="240" w:lineRule="auto"/>
              <w:jc w:val="center"/>
              <w:rPr>
                <w:sz w:val="21"/>
                <w:szCs w:val="21"/>
              </w:rPr>
            </w:pPr>
            <w:r>
              <w:rPr>
                <w:sz w:val="21"/>
                <w:szCs w:val="21"/>
              </w:rPr>
              <w:t>61.11%</w:t>
            </w:r>
          </w:p>
        </w:tc>
        <w:tc>
          <w:tcPr>
            <w:tcW w:w="872" w:type="dxa"/>
            <w:noWrap/>
          </w:tcPr>
          <w:p>
            <w:pPr>
              <w:spacing w:line="240" w:lineRule="auto"/>
              <w:jc w:val="center"/>
              <w:rPr>
                <w:sz w:val="21"/>
                <w:szCs w:val="21"/>
              </w:rPr>
            </w:pPr>
            <w:r>
              <w:rPr>
                <w:sz w:val="21"/>
                <w:szCs w:val="21"/>
              </w:rPr>
              <w:t>56.94%</w:t>
            </w:r>
          </w:p>
        </w:tc>
        <w:tc>
          <w:tcPr>
            <w:tcW w:w="1243" w:type="dxa"/>
            <w:noWrap/>
          </w:tcPr>
          <w:p>
            <w:pPr>
              <w:spacing w:line="240" w:lineRule="auto"/>
              <w:jc w:val="center"/>
              <w:rPr>
                <w:sz w:val="21"/>
                <w:szCs w:val="21"/>
              </w:rPr>
            </w:pPr>
            <w:r>
              <w:rPr>
                <w:sz w:val="21"/>
                <w:szCs w:val="21"/>
              </w:rPr>
              <w:t>195.24%</w:t>
            </w:r>
          </w:p>
        </w:tc>
        <w:tc>
          <w:tcPr>
            <w:tcW w:w="1196" w:type="dxa"/>
            <w:noWrap/>
          </w:tcPr>
          <w:p>
            <w:pPr>
              <w:spacing w:line="240" w:lineRule="auto"/>
              <w:jc w:val="center"/>
              <w:rPr>
                <w:sz w:val="21"/>
                <w:szCs w:val="21"/>
              </w:rPr>
            </w:pPr>
            <w:r>
              <w:rPr>
                <w:sz w:val="21"/>
                <w:szCs w:val="21"/>
              </w:rPr>
              <w:t>93.18%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急性白血病</w:t>
            </w:r>
          </w:p>
        </w:tc>
        <w:tc>
          <w:tcPr>
            <w:tcW w:w="864" w:type="dxa"/>
            <w:noWrap/>
          </w:tcPr>
          <w:p>
            <w:pPr>
              <w:spacing w:line="240" w:lineRule="auto"/>
              <w:jc w:val="center"/>
              <w:rPr>
                <w:sz w:val="21"/>
                <w:szCs w:val="21"/>
              </w:rPr>
            </w:pPr>
            <w:r>
              <w:rPr>
                <w:sz w:val="21"/>
                <w:szCs w:val="21"/>
              </w:rPr>
              <w:t>54.90%</w:t>
            </w:r>
          </w:p>
        </w:tc>
        <w:tc>
          <w:tcPr>
            <w:tcW w:w="864" w:type="dxa"/>
            <w:noWrap/>
          </w:tcPr>
          <w:p>
            <w:pPr>
              <w:spacing w:line="240" w:lineRule="auto"/>
              <w:jc w:val="center"/>
              <w:rPr>
                <w:sz w:val="21"/>
                <w:szCs w:val="21"/>
              </w:rPr>
            </w:pPr>
            <w:r>
              <w:rPr>
                <w:sz w:val="21"/>
                <w:szCs w:val="21"/>
              </w:rPr>
              <w:t>37.25%</w:t>
            </w:r>
          </w:p>
        </w:tc>
        <w:tc>
          <w:tcPr>
            <w:tcW w:w="872" w:type="dxa"/>
            <w:noWrap/>
          </w:tcPr>
          <w:p>
            <w:pPr>
              <w:spacing w:line="240" w:lineRule="auto"/>
              <w:jc w:val="center"/>
              <w:rPr>
                <w:sz w:val="21"/>
                <w:szCs w:val="21"/>
              </w:rPr>
            </w:pPr>
            <w:r>
              <w:rPr>
                <w:sz w:val="21"/>
                <w:szCs w:val="21"/>
              </w:rPr>
              <w:t>52.94%</w:t>
            </w:r>
          </w:p>
        </w:tc>
        <w:tc>
          <w:tcPr>
            <w:tcW w:w="1243" w:type="dxa"/>
            <w:noWrap/>
          </w:tcPr>
          <w:p>
            <w:pPr>
              <w:spacing w:line="240" w:lineRule="auto"/>
              <w:jc w:val="center"/>
              <w:rPr>
                <w:sz w:val="21"/>
                <w:szCs w:val="21"/>
              </w:rPr>
            </w:pPr>
            <w:r>
              <w:rPr>
                <w:sz w:val="21"/>
                <w:szCs w:val="21"/>
              </w:rPr>
              <w:t>96.43%</w:t>
            </w:r>
          </w:p>
        </w:tc>
        <w:tc>
          <w:tcPr>
            <w:tcW w:w="1196" w:type="dxa"/>
            <w:noWrap/>
          </w:tcPr>
          <w:p>
            <w:pPr>
              <w:spacing w:line="240" w:lineRule="auto"/>
              <w:jc w:val="center"/>
              <w:rPr>
                <w:sz w:val="21"/>
                <w:szCs w:val="21"/>
              </w:rPr>
            </w:pPr>
            <w:bookmarkStart w:id="49" w:name="_Hlk102239398"/>
            <w:r>
              <w:rPr>
                <w:sz w:val="21"/>
                <w:szCs w:val="21"/>
              </w:rPr>
              <w:t>142.11%</w:t>
            </w:r>
            <w:bookmarkEnd w:id="49"/>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化疗</w:t>
            </w:r>
          </w:p>
        </w:tc>
        <w:tc>
          <w:tcPr>
            <w:tcW w:w="864" w:type="dxa"/>
            <w:noWrap/>
          </w:tcPr>
          <w:p>
            <w:pPr>
              <w:spacing w:line="240" w:lineRule="auto"/>
              <w:jc w:val="center"/>
              <w:rPr>
                <w:sz w:val="21"/>
                <w:szCs w:val="21"/>
              </w:rPr>
            </w:pPr>
            <w:r>
              <w:rPr>
                <w:sz w:val="21"/>
                <w:szCs w:val="21"/>
              </w:rPr>
              <w:t>55.92%</w:t>
            </w:r>
          </w:p>
        </w:tc>
        <w:tc>
          <w:tcPr>
            <w:tcW w:w="864" w:type="dxa"/>
            <w:noWrap/>
          </w:tcPr>
          <w:p>
            <w:pPr>
              <w:spacing w:line="240" w:lineRule="auto"/>
              <w:jc w:val="center"/>
              <w:rPr>
                <w:sz w:val="21"/>
                <w:szCs w:val="21"/>
              </w:rPr>
            </w:pPr>
            <w:r>
              <w:rPr>
                <w:sz w:val="21"/>
                <w:szCs w:val="21"/>
              </w:rPr>
              <w:t>62.09%</w:t>
            </w:r>
          </w:p>
        </w:tc>
        <w:tc>
          <w:tcPr>
            <w:tcW w:w="872" w:type="dxa"/>
            <w:noWrap/>
          </w:tcPr>
          <w:p>
            <w:pPr>
              <w:spacing w:line="240" w:lineRule="auto"/>
              <w:jc w:val="center"/>
              <w:rPr>
                <w:sz w:val="21"/>
                <w:szCs w:val="21"/>
              </w:rPr>
            </w:pPr>
            <w:r>
              <w:rPr>
                <w:sz w:val="21"/>
                <w:szCs w:val="21"/>
              </w:rPr>
              <w:t>58.77%</w:t>
            </w:r>
          </w:p>
        </w:tc>
        <w:tc>
          <w:tcPr>
            <w:tcW w:w="1243" w:type="dxa"/>
            <w:noWrap/>
          </w:tcPr>
          <w:p>
            <w:pPr>
              <w:spacing w:line="240" w:lineRule="auto"/>
              <w:jc w:val="center"/>
              <w:rPr>
                <w:sz w:val="21"/>
                <w:szCs w:val="21"/>
              </w:rPr>
            </w:pPr>
            <w:r>
              <w:rPr>
                <w:sz w:val="21"/>
                <w:szCs w:val="21"/>
              </w:rPr>
              <w:t>105.08%</w:t>
            </w:r>
          </w:p>
        </w:tc>
        <w:tc>
          <w:tcPr>
            <w:tcW w:w="1196" w:type="dxa"/>
            <w:noWrap/>
          </w:tcPr>
          <w:p>
            <w:pPr>
              <w:spacing w:line="240" w:lineRule="auto"/>
              <w:jc w:val="center"/>
              <w:rPr>
                <w:sz w:val="21"/>
                <w:szCs w:val="21"/>
              </w:rPr>
            </w:pPr>
            <w:r>
              <w:rPr>
                <w:sz w:val="21"/>
                <w:szCs w:val="21"/>
              </w:rPr>
              <w:t>94.66%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感染与寄生虫病（含</w:t>
            </w:r>
            <w:r>
              <w:rPr>
                <w:rFonts w:cs="Times New Roman"/>
                <w:b w:val="0"/>
                <w:bCs w:val="0"/>
                <w:color w:val="000000"/>
                <w:sz w:val="21"/>
                <w:szCs w:val="21"/>
              </w:rPr>
              <w:t>HIV</w:t>
            </w:r>
            <w:r>
              <w:rPr>
                <w:rFonts w:hint="eastAsia" w:ascii="宋体" w:hAnsi="宋体"/>
                <w:b w:val="0"/>
                <w:bCs w:val="0"/>
                <w:color w:val="000000"/>
                <w:sz w:val="21"/>
                <w:szCs w:val="21"/>
              </w:rPr>
              <w:t>）并经历手术</w:t>
            </w:r>
          </w:p>
        </w:tc>
        <w:tc>
          <w:tcPr>
            <w:tcW w:w="864" w:type="dxa"/>
            <w:noWrap/>
          </w:tcPr>
          <w:p>
            <w:pPr>
              <w:spacing w:line="240" w:lineRule="auto"/>
              <w:jc w:val="center"/>
              <w:rPr>
                <w:sz w:val="21"/>
                <w:szCs w:val="21"/>
              </w:rPr>
            </w:pPr>
            <w:r>
              <w:rPr>
                <w:sz w:val="21"/>
                <w:szCs w:val="21"/>
              </w:rPr>
              <w:t>53.72%</w:t>
            </w:r>
          </w:p>
        </w:tc>
        <w:tc>
          <w:tcPr>
            <w:tcW w:w="864" w:type="dxa"/>
            <w:noWrap/>
          </w:tcPr>
          <w:p>
            <w:pPr>
              <w:spacing w:line="240" w:lineRule="auto"/>
              <w:jc w:val="center"/>
              <w:rPr>
                <w:sz w:val="21"/>
                <w:szCs w:val="21"/>
              </w:rPr>
            </w:pPr>
            <w:r>
              <w:rPr>
                <w:sz w:val="21"/>
                <w:szCs w:val="21"/>
              </w:rPr>
              <w:t>47.93%</w:t>
            </w:r>
          </w:p>
        </w:tc>
        <w:tc>
          <w:tcPr>
            <w:tcW w:w="872" w:type="dxa"/>
            <w:noWrap/>
          </w:tcPr>
          <w:p>
            <w:pPr>
              <w:spacing w:line="240" w:lineRule="auto"/>
              <w:jc w:val="center"/>
              <w:rPr>
                <w:sz w:val="21"/>
                <w:szCs w:val="21"/>
              </w:rPr>
            </w:pPr>
            <w:r>
              <w:rPr>
                <w:sz w:val="21"/>
                <w:szCs w:val="21"/>
              </w:rPr>
              <w:t>60.33%</w:t>
            </w:r>
          </w:p>
        </w:tc>
        <w:tc>
          <w:tcPr>
            <w:tcW w:w="1243" w:type="dxa"/>
            <w:noWrap/>
          </w:tcPr>
          <w:p>
            <w:pPr>
              <w:spacing w:line="240" w:lineRule="auto"/>
              <w:jc w:val="center"/>
              <w:rPr>
                <w:sz w:val="21"/>
                <w:szCs w:val="21"/>
              </w:rPr>
            </w:pPr>
            <w:r>
              <w:rPr>
                <w:sz w:val="21"/>
                <w:szCs w:val="21"/>
              </w:rPr>
              <w:t>112.31%</w:t>
            </w:r>
          </w:p>
        </w:tc>
        <w:tc>
          <w:tcPr>
            <w:tcW w:w="1196" w:type="dxa"/>
            <w:noWrap/>
          </w:tcPr>
          <w:p>
            <w:pPr>
              <w:spacing w:line="240" w:lineRule="auto"/>
              <w:jc w:val="center"/>
              <w:rPr>
                <w:sz w:val="21"/>
                <w:szCs w:val="21"/>
              </w:rPr>
            </w:pPr>
            <w:r>
              <w:rPr>
                <w:sz w:val="21"/>
                <w:szCs w:val="21"/>
              </w:rPr>
              <w:t>125.86%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术后、创伤后或其他器械导致的感染并经历手术</w:t>
            </w:r>
          </w:p>
        </w:tc>
        <w:tc>
          <w:tcPr>
            <w:tcW w:w="864" w:type="dxa"/>
            <w:noWrap/>
          </w:tcPr>
          <w:p>
            <w:pPr>
              <w:spacing w:line="240" w:lineRule="auto"/>
              <w:jc w:val="center"/>
              <w:rPr>
                <w:sz w:val="21"/>
                <w:szCs w:val="21"/>
              </w:rPr>
            </w:pPr>
            <w:r>
              <w:rPr>
                <w:sz w:val="21"/>
                <w:szCs w:val="21"/>
              </w:rPr>
              <w:t>32.43%</w:t>
            </w:r>
          </w:p>
        </w:tc>
        <w:tc>
          <w:tcPr>
            <w:tcW w:w="864" w:type="dxa"/>
            <w:noWrap/>
          </w:tcPr>
          <w:p>
            <w:pPr>
              <w:spacing w:line="240" w:lineRule="auto"/>
              <w:jc w:val="center"/>
              <w:rPr>
                <w:sz w:val="21"/>
                <w:szCs w:val="21"/>
              </w:rPr>
            </w:pPr>
            <w:r>
              <w:rPr>
                <w:sz w:val="21"/>
                <w:szCs w:val="21"/>
              </w:rPr>
              <w:t>27.03%</w:t>
            </w:r>
          </w:p>
        </w:tc>
        <w:tc>
          <w:tcPr>
            <w:tcW w:w="872" w:type="dxa"/>
            <w:noWrap/>
          </w:tcPr>
          <w:p>
            <w:pPr>
              <w:spacing w:line="240" w:lineRule="auto"/>
              <w:jc w:val="center"/>
              <w:rPr>
                <w:sz w:val="21"/>
                <w:szCs w:val="21"/>
              </w:rPr>
            </w:pPr>
            <w:r>
              <w:rPr>
                <w:sz w:val="21"/>
                <w:szCs w:val="21"/>
              </w:rPr>
              <w:t>32.43%</w:t>
            </w:r>
          </w:p>
        </w:tc>
        <w:tc>
          <w:tcPr>
            <w:tcW w:w="1243" w:type="dxa"/>
            <w:noWrap/>
          </w:tcPr>
          <w:p>
            <w:pPr>
              <w:spacing w:line="240" w:lineRule="auto"/>
              <w:jc w:val="center"/>
              <w:rPr>
                <w:sz w:val="21"/>
                <w:szCs w:val="21"/>
              </w:rPr>
            </w:pPr>
            <w:r>
              <w:rPr>
                <w:sz w:val="21"/>
                <w:szCs w:val="21"/>
              </w:rPr>
              <w:t>100.00%</w:t>
            </w:r>
          </w:p>
        </w:tc>
        <w:tc>
          <w:tcPr>
            <w:tcW w:w="1196" w:type="dxa"/>
            <w:noWrap/>
          </w:tcPr>
          <w:p>
            <w:pPr>
              <w:spacing w:line="240" w:lineRule="auto"/>
              <w:jc w:val="center"/>
              <w:rPr>
                <w:sz w:val="21"/>
                <w:szCs w:val="21"/>
              </w:rPr>
            </w:pPr>
            <w:r>
              <w:rPr>
                <w:sz w:val="21"/>
                <w:szCs w:val="21"/>
              </w:rPr>
              <w:t>120.00%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败血症与弥漫性感染</w:t>
            </w:r>
          </w:p>
        </w:tc>
        <w:tc>
          <w:tcPr>
            <w:tcW w:w="864" w:type="dxa"/>
            <w:noWrap/>
          </w:tcPr>
          <w:p>
            <w:pPr>
              <w:spacing w:line="240" w:lineRule="auto"/>
              <w:jc w:val="center"/>
              <w:rPr>
                <w:sz w:val="21"/>
                <w:szCs w:val="21"/>
              </w:rPr>
            </w:pPr>
            <w:r>
              <w:rPr>
                <w:sz w:val="21"/>
                <w:szCs w:val="21"/>
              </w:rPr>
              <w:t>35.82%</w:t>
            </w:r>
          </w:p>
        </w:tc>
        <w:tc>
          <w:tcPr>
            <w:tcW w:w="864" w:type="dxa"/>
            <w:noWrap/>
          </w:tcPr>
          <w:p>
            <w:pPr>
              <w:spacing w:line="240" w:lineRule="auto"/>
              <w:jc w:val="center"/>
              <w:rPr>
                <w:sz w:val="21"/>
                <w:szCs w:val="21"/>
              </w:rPr>
            </w:pPr>
            <w:r>
              <w:rPr>
                <w:sz w:val="21"/>
                <w:szCs w:val="21"/>
              </w:rPr>
              <w:t>28.37%</w:t>
            </w:r>
          </w:p>
        </w:tc>
        <w:tc>
          <w:tcPr>
            <w:tcW w:w="872" w:type="dxa"/>
            <w:noWrap/>
          </w:tcPr>
          <w:p>
            <w:pPr>
              <w:spacing w:line="240" w:lineRule="auto"/>
              <w:jc w:val="center"/>
              <w:rPr>
                <w:sz w:val="21"/>
                <w:szCs w:val="21"/>
              </w:rPr>
            </w:pPr>
            <w:r>
              <w:rPr>
                <w:sz w:val="21"/>
                <w:szCs w:val="21"/>
              </w:rPr>
              <w:t>37.25%</w:t>
            </w:r>
          </w:p>
        </w:tc>
        <w:tc>
          <w:tcPr>
            <w:tcW w:w="1243" w:type="dxa"/>
            <w:noWrap/>
          </w:tcPr>
          <w:p>
            <w:pPr>
              <w:spacing w:line="240" w:lineRule="auto"/>
              <w:jc w:val="center"/>
              <w:rPr>
                <w:sz w:val="21"/>
                <w:szCs w:val="21"/>
              </w:rPr>
            </w:pPr>
            <w:r>
              <w:rPr>
                <w:sz w:val="21"/>
                <w:szCs w:val="21"/>
              </w:rPr>
              <w:t>104.00%</w:t>
            </w:r>
          </w:p>
        </w:tc>
        <w:tc>
          <w:tcPr>
            <w:tcW w:w="1196" w:type="dxa"/>
            <w:noWrap/>
          </w:tcPr>
          <w:p>
            <w:pPr>
              <w:spacing w:line="240" w:lineRule="auto"/>
              <w:jc w:val="center"/>
              <w:rPr>
                <w:sz w:val="21"/>
                <w:szCs w:val="21"/>
              </w:rPr>
            </w:pPr>
            <w:r>
              <w:rPr>
                <w:sz w:val="21"/>
                <w:szCs w:val="21"/>
              </w:rPr>
              <w:t>131.31%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483" w:type="dxa"/>
          </w:tcPr>
          <w:p>
            <w:pPr>
              <w:spacing w:line="240" w:lineRule="auto"/>
              <w:rPr>
                <w:rFonts w:ascii="宋体" w:hAnsi="宋体"/>
                <w:b w:val="0"/>
                <w:bCs w:val="0"/>
                <w:sz w:val="21"/>
                <w:szCs w:val="21"/>
              </w:rPr>
            </w:pPr>
            <w:r>
              <w:rPr>
                <w:rFonts w:hint="eastAsia" w:ascii="宋体" w:hAnsi="宋体"/>
                <w:b w:val="0"/>
                <w:bCs w:val="0"/>
                <w:color w:val="000000"/>
                <w:sz w:val="21"/>
                <w:szCs w:val="21"/>
              </w:rPr>
              <w:t>与主要诊断无关的各类手术</w:t>
            </w:r>
          </w:p>
        </w:tc>
        <w:tc>
          <w:tcPr>
            <w:tcW w:w="864" w:type="dxa"/>
            <w:noWrap/>
          </w:tcPr>
          <w:p>
            <w:pPr>
              <w:spacing w:line="240" w:lineRule="auto"/>
              <w:jc w:val="center"/>
              <w:rPr>
                <w:sz w:val="21"/>
                <w:szCs w:val="21"/>
              </w:rPr>
            </w:pPr>
            <w:r>
              <w:rPr>
                <w:sz w:val="21"/>
                <w:szCs w:val="21"/>
              </w:rPr>
              <w:t>50.00%</w:t>
            </w:r>
          </w:p>
        </w:tc>
        <w:tc>
          <w:tcPr>
            <w:tcW w:w="864" w:type="dxa"/>
            <w:noWrap/>
          </w:tcPr>
          <w:p>
            <w:pPr>
              <w:spacing w:line="240" w:lineRule="auto"/>
              <w:jc w:val="center"/>
              <w:rPr>
                <w:sz w:val="21"/>
                <w:szCs w:val="21"/>
              </w:rPr>
            </w:pPr>
            <w:r>
              <w:rPr>
                <w:sz w:val="21"/>
                <w:szCs w:val="21"/>
              </w:rPr>
              <w:t>36.00%</w:t>
            </w:r>
          </w:p>
        </w:tc>
        <w:tc>
          <w:tcPr>
            <w:tcW w:w="872" w:type="dxa"/>
            <w:noWrap/>
          </w:tcPr>
          <w:p>
            <w:pPr>
              <w:spacing w:line="240" w:lineRule="auto"/>
              <w:jc w:val="center"/>
              <w:rPr>
                <w:sz w:val="21"/>
                <w:szCs w:val="21"/>
              </w:rPr>
            </w:pPr>
            <w:r>
              <w:rPr>
                <w:sz w:val="21"/>
                <w:szCs w:val="21"/>
              </w:rPr>
              <w:t>50.00%</w:t>
            </w:r>
          </w:p>
        </w:tc>
        <w:tc>
          <w:tcPr>
            <w:tcW w:w="1243" w:type="dxa"/>
            <w:noWrap/>
          </w:tcPr>
          <w:p>
            <w:pPr>
              <w:spacing w:line="240" w:lineRule="auto"/>
              <w:jc w:val="center"/>
              <w:rPr>
                <w:sz w:val="21"/>
                <w:szCs w:val="21"/>
              </w:rPr>
            </w:pPr>
            <w:r>
              <w:rPr>
                <w:sz w:val="21"/>
                <w:szCs w:val="21"/>
              </w:rPr>
              <w:t>100.00%</w:t>
            </w:r>
          </w:p>
        </w:tc>
        <w:tc>
          <w:tcPr>
            <w:tcW w:w="1196" w:type="dxa"/>
            <w:noWrap/>
          </w:tcPr>
          <w:p>
            <w:pPr>
              <w:spacing w:line="240" w:lineRule="auto"/>
              <w:jc w:val="center"/>
              <w:rPr>
                <w:sz w:val="21"/>
                <w:szCs w:val="21"/>
              </w:rPr>
            </w:pPr>
            <w:r>
              <w:rPr>
                <w:sz w:val="21"/>
                <w:szCs w:val="21"/>
              </w:rPr>
              <w:t>138.89%</w:t>
            </w:r>
          </w:p>
        </w:tc>
      </w:tr>
    </w:tbl>
    <w:p>
      <w:pPr>
        <w:ind w:firstLine="480" w:firstLineChars="200"/>
      </w:pPr>
      <w:r>
        <w:rPr>
          <w:rFonts w:hint="eastAsia"/>
        </w:rPr>
        <w:t>为了进一步展示PMTL对临床管理的意义，</w:t>
      </w:r>
      <w:r>
        <w:rPr>
          <w:rFonts w:hint="eastAsia"/>
          <w:color w:val="0070C0"/>
        </w:rPr>
        <w:t>表3</w:t>
      </w:r>
      <w:r>
        <w:rPr>
          <w:color w:val="0070C0"/>
        </w:rPr>
        <w:t>.5-1</w:t>
      </w:r>
      <w:r>
        <w:rPr>
          <w:rFonts w:hint="eastAsia"/>
        </w:rPr>
        <w:t>与</w:t>
      </w:r>
      <w:r>
        <w:rPr>
          <w:rFonts w:hint="eastAsia"/>
          <w:color w:val="0070C0"/>
        </w:rPr>
        <w:t>表3</w:t>
      </w:r>
      <w:r>
        <w:rPr>
          <w:color w:val="0070C0"/>
        </w:rPr>
        <w:t>.5-2</w:t>
      </w:r>
      <w:r>
        <w:rPr>
          <w:rFonts w:hint="eastAsia"/>
        </w:rPr>
        <w:t>展示了PMTL在搜寻高风险患者上的优势。可以看到，在选取预测风险最高的500、1120、2241个患者时（20个亚组中共计有2241个AKI患者），PMTL识别到的AKI患者数量比全局模型多</w:t>
      </w:r>
      <w:r>
        <w:t>11.97%-20.95%</w:t>
      </w:r>
      <w:r>
        <w:rPr>
          <w:rFonts w:hint="eastAsia"/>
        </w:rPr>
        <w:t>，比亚组模型多</w:t>
      </w:r>
      <w:r>
        <w:t>7.18%-13.45%</w:t>
      </w:r>
      <w:r>
        <w:rPr>
          <w:rFonts w:hint="eastAsia"/>
        </w:rPr>
        <w:t>。</w:t>
      </w:r>
    </w:p>
    <w:p>
      <w:pPr>
        <w:ind w:firstLine="480" w:firstLineChars="200"/>
      </w:pPr>
    </w:p>
    <w:p>
      <w:r>
        <w:object>
          <v:shape id="_x0000_i1031" o:spt="75" type="#_x0000_t75" style="height:489.6pt;width:415.3pt;" o:ole="t" filled="f" o:preferrelative="t" stroked="f" coordsize="21600,21600">
            <v:path/>
            <v:fill on="f" focussize="0,0"/>
            <v:stroke on="f" joinstyle="miter"/>
            <v:imagedata r:id="rId33" o:title=""/>
            <o:lock v:ext="edit" aspectratio="t"/>
            <w10:wrap type="none"/>
            <w10:anchorlock/>
          </v:shape>
          <o:OLEObject Type="Embed" ProgID="Visio.Drawing.15" ShapeID="_x0000_i1031" DrawAspect="Content" ObjectID="_1468075731" r:id="rId32">
            <o:LockedField>false</o:LockedField>
          </o:OLEObject>
        </w:object>
      </w:r>
    </w:p>
    <w:p>
      <w:pPr>
        <w:jc w:val="center"/>
        <w:rPr>
          <w:sz w:val="21"/>
          <w:szCs w:val="21"/>
        </w:rPr>
      </w:pPr>
      <w:r>
        <w:rPr>
          <w:rFonts w:hint="eastAsia"/>
          <w:sz w:val="21"/>
          <w:szCs w:val="21"/>
        </w:rPr>
        <w:t>图 3</w:t>
      </w:r>
      <w:r>
        <w:rPr>
          <w:sz w:val="21"/>
          <w:szCs w:val="21"/>
        </w:rPr>
        <w:t xml:space="preserve">.5-13 </w:t>
      </w:r>
      <w:r>
        <w:rPr>
          <w:rFonts w:hint="eastAsia"/>
          <w:sz w:val="21"/>
          <w:szCs w:val="21"/>
        </w:rPr>
        <w:t>不同亚组模型的T</w:t>
      </w:r>
      <w:r>
        <w:rPr>
          <w:sz w:val="21"/>
          <w:szCs w:val="21"/>
        </w:rPr>
        <w:t>op-50</w:t>
      </w:r>
      <w:r>
        <w:rPr>
          <w:rFonts w:hint="eastAsia"/>
          <w:sz w:val="21"/>
          <w:szCs w:val="21"/>
        </w:rPr>
        <w:t>重要特征之间的相关系数</w:t>
      </w:r>
    </w:p>
    <w:p/>
    <w:p>
      <w:pPr>
        <w:ind w:firstLine="480" w:firstLineChars="200"/>
      </w:pPr>
      <w:r>
        <w:rPr>
          <w:rFonts w:hint="eastAsia"/>
        </w:rPr>
        <w:t>本研究分析了不同建模策略在各个亚组的性能优劣变化的原因，发现与各个亚组内部的患者异质性程度有很大关系，但PMTL总能很好地适应具有不同异质性程度的亚组。如</w:t>
      </w:r>
      <w:r>
        <w:rPr>
          <w:rFonts w:hint="eastAsia"/>
          <w:color w:val="0070C0"/>
        </w:rPr>
        <w:t>图3</w:t>
      </w:r>
      <w:r>
        <w:rPr>
          <w:color w:val="0070C0"/>
        </w:rPr>
        <w:t>.5-13</w:t>
      </w:r>
      <w:r>
        <w:rPr>
          <w:rFonts w:hint="eastAsia"/>
        </w:rPr>
        <w:t>所示，在心脏手术（涉及4个亚组，Top-50预测因子之间的平均皮尔森相关性分别是0.24、0.13、0.22、0.25）、肝移植（Top-50预测因子之间的平均皮尔森相关性是0.22）、非恶性肿瘤的肾和泌尿道手术（Top-50预测因子之间的平均皮尔森相关性是0.10）、气管切口伴长时间机械通气（Top-50预测因子之间的平均皮尔森相关性是0.15）这几个亚组，重要特征之间具有更高的相关性，意味着AKI病人在这些亚组中具有相似的临床表现，全局模型没能很好地识别这些亚组的AKI患者的主要特征，因为这些患者的特征与一般患者差异很大。而PMTL和亚组模型则在这些亚组上表现良好，其中PMTL相比全局模型，平均（标准差）AUROC提升达0.13（0.03）。</w:t>
      </w:r>
    </w:p>
    <w:p>
      <w:pPr>
        <w:ind w:firstLine="480" w:firstLineChars="200"/>
      </w:pPr>
      <w:r>
        <w:rPr>
          <w:rFonts w:hint="eastAsia"/>
        </w:rPr>
        <w:t>然而，重要特征的相关性在肺水肿与呼吸衰竭（Top-50预测因子之间的平均皮尔森相关性是0.09）、急性白血病（Top-50预测因子之间的平均皮尔森相关性是0.09）、与主要诊断无关的手术（Top-50预测因子之间的平均皮尔森相关性是0.10）、感染与寄生虫病（Top-50预测因子之间的平均皮尔森相关性是0.09）、败血症与弥漫性感染（Top-50预测因子之间的平均皮尔森相关性是0.08）、大型大小肠手术（Top-50预测因子之间的平均皮尔森相关性是0.09）较低，意味着在这些亚组内部，AKI患者仍具有较大的异质性。此时，PMTL依然可以捕捉到这些患者的异质性并显著地超越全局模型的预测性能（AUROC对比结果是</w:t>
      </w:r>
      <w:r>
        <w:t>0.77 [</w:t>
      </w:r>
      <w:r>
        <w:rPr>
          <w:rFonts w:hint="eastAsia"/>
        </w:rPr>
        <w:t>95%置信区间：</w:t>
      </w:r>
      <w:r>
        <w:t>0.75-0.79] vs 0.74 [</w:t>
      </w:r>
      <w:r>
        <w:rPr>
          <w:rFonts w:hint="eastAsia"/>
        </w:rPr>
        <w:t>95%置信区间：</w:t>
      </w:r>
      <w:r>
        <w:t>0.72-0.76]; P &lt;</w:t>
      </w:r>
      <w:r>
        <w:rPr>
          <w:rFonts w:hint="eastAsia"/>
        </w:rPr>
        <w:t>0</w:t>
      </w:r>
      <w:r>
        <w:t>.001</w:t>
      </w:r>
      <w:r>
        <w:rPr>
          <w:rFonts w:hint="eastAsia"/>
        </w:rPr>
        <w:t>），但亚组模型则在这些亚组表现很差，与PMTL的平均（标准差）</w:t>
      </w:r>
      <w:r>
        <w:t>AUROC</w:t>
      </w:r>
      <w:r>
        <w:rPr>
          <w:rFonts w:hint="eastAsia"/>
        </w:rPr>
        <w:t>差异达</w:t>
      </w:r>
      <w:r>
        <w:t>0.10</w:t>
      </w:r>
      <w:r>
        <w:rPr>
          <w:rFonts w:hint="eastAsia"/>
        </w:rPr>
        <w:t>（</w:t>
      </w:r>
      <w:r>
        <w:t>0.02</w:t>
      </w:r>
      <w:r>
        <w:rPr>
          <w:rFonts w:hint="eastAsia"/>
        </w:rPr>
        <w:t>）。</w:t>
      </w:r>
    </w:p>
    <w:p>
      <w:pPr>
        <w:ind w:firstLine="480" w:firstLineChars="200"/>
      </w:pPr>
      <w:r>
        <w:rPr>
          <w:rFonts w:hint="eastAsia"/>
        </w:rPr>
        <w:t>以上结果说明，虽然P</w:t>
      </w:r>
      <w:r>
        <w:t>MTL</w:t>
      </w:r>
      <w:r>
        <w:rPr>
          <w:rFonts w:hint="eastAsia"/>
        </w:rPr>
        <w:t>的建模不需要专家知识的指导，但在那些已经能通过专家知识准确识别的亚组上，P</w:t>
      </w:r>
      <w:r>
        <w:t>MTL</w:t>
      </w:r>
      <w:r>
        <w:rPr>
          <w:rFonts w:hint="eastAsia"/>
        </w:rPr>
        <w:t>的表现总能和目前亚组模型一样好甚至更好，因此可以合理地推论，即使在那些目前没被准确识别的亚组上，个性化模型也具有良好的适应能力，能够帮助医护人员更好地应对复杂的患者变化。同时也能看到，基于现有的医学知识分类，很多时候并不能很好地区分亚组群体。未来临床决策支持系统应该更注重对个性化模型的研究、开发和建设。</w:t>
      </w:r>
    </w:p>
    <w:p>
      <w:pPr>
        <w:pStyle w:val="4"/>
      </w:pPr>
      <w:r>
        <w:rPr>
          <w:rFonts w:hint="eastAsia"/>
        </w:rPr>
        <w:t>3</w:t>
      </w:r>
      <w:r>
        <w:t xml:space="preserve">.5.3 </w:t>
      </w:r>
      <w:r>
        <w:rPr>
          <w:rFonts w:hint="eastAsia"/>
        </w:rPr>
        <w:t>个性化模型与现有亚组模型比较</w:t>
      </w:r>
    </w:p>
    <w:p>
      <w:pPr>
        <w:jc w:val="center"/>
        <w:rPr>
          <w:sz w:val="21"/>
          <w:szCs w:val="21"/>
        </w:rPr>
      </w:pPr>
      <w:r>
        <w:rPr>
          <w:rFonts w:hint="eastAsia"/>
          <w:sz w:val="21"/>
          <w:szCs w:val="21"/>
        </w:rPr>
        <w:t>表 3</w:t>
      </w:r>
      <w:r>
        <w:rPr>
          <w:sz w:val="21"/>
          <w:szCs w:val="21"/>
        </w:rPr>
        <w:t xml:space="preserve">.5-3 </w:t>
      </w:r>
      <w:r>
        <w:rPr>
          <w:rFonts w:hint="eastAsia"/>
          <w:sz w:val="21"/>
          <w:szCs w:val="21"/>
        </w:rPr>
        <w:t>本研究构建的模型和过去不同研究报告的亚组模型性能比较</w:t>
      </w:r>
    </w:p>
    <w:tbl>
      <w:tblPr>
        <w:tblStyle w:val="13"/>
        <w:tblW w:w="8959" w:type="dxa"/>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57"/>
        <w:gridCol w:w="799"/>
        <w:gridCol w:w="850"/>
        <w:gridCol w:w="851"/>
        <w:gridCol w:w="850"/>
        <w:gridCol w:w="923"/>
        <w:gridCol w:w="851"/>
        <w:gridCol w:w="836"/>
        <w:gridCol w:w="1076"/>
        <w:gridCol w:w="766"/>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 w:hRule="atLeast"/>
          <w:jc w:val="center"/>
        </w:trPr>
        <w:tc>
          <w:tcPr>
            <w:tcW w:w="1157" w:type="dxa"/>
            <w:vMerge w:val="restart"/>
            <w:tcBorders>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hint="eastAsia" w:cs="Times New Roman"/>
                <w:b/>
                <w:bCs/>
                <w:sz w:val="20"/>
                <w:szCs w:val="20"/>
              </w:rPr>
              <w:t>亚组</w:t>
            </w:r>
          </w:p>
        </w:tc>
        <w:tc>
          <w:tcPr>
            <w:tcW w:w="4273" w:type="dxa"/>
            <w:gridSpan w:val="5"/>
            <w:tcBorders>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hint="eastAsia" w:cs="Times New Roman"/>
                <w:b/>
                <w:bCs/>
                <w:sz w:val="20"/>
                <w:szCs w:val="20"/>
              </w:rPr>
              <w:t>本研究</w:t>
            </w:r>
          </w:p>
        </w:tc>
        <w:tc>
          <w:tcPr>
            <w:tcW w:w="2763" w:type="dxa"/>
            <w:gridSpan w:val="3"/>
            <w:tcBorders>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hint="eastAsia" w:cs="Times New Roman"/>
                <w:b/>
                <w:bCs/>
                <w:sz w:val="20"/>
                <w:szCs w:val="20"/>
              </w:rPr>
              <w:t>过去研究</w:t>
            </w:r>
          </w:p>
        </w:tc>
        <w:tc>
          <w:tcPr>
            <w:tcW w:w="766" w:type="dxa"/>
            <w:tcBorders>
              <w:bottom w:val="single" w:color="7E7E7E" w:themeColor="text1" w:themeTint="80" w:sz="4" w:space="0"/>
              <w:insideH w:val="single" w:sz="4" w:space="0"/>
            </w:tcBorders>
            <w:vAlign w:val="center"/>
          </w:tcPr>
          <w:p>
            <w:pPr>
              <w:spacing w:line="200" w:lineRule="exact"/>
              <w:rPr>
                <w:rFonts w:cs="Times New Roman"/>
                <w:b/>
                <w:bCs/>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 w:hRule="atLeast"/>
          <w:jc w:val="center"/>
        </w:trPr>
        <w:tc>
          <w:tcPr>
            <w:tcW w:w="1157"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b/>
                <w:bCs/>
                <w:sz w:val="20"/>
                <w:szCs w:val="20"/>
              </w:rPr>
            </w:pP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cs="Times New Roman"/>
                <w:b/>
                <w:bCs/>
                <w:sz w:val="20"/>
                <w:szCs w:val="20"/>
              </w:rPr>
              <w:t>N</w:t>
            </w:r>
          </w:p>
        </w:tc>
        <w:tc>
          <w:tcPr>
            <w:tcW w:w="3474" w:type="dxa"/>
            <w:gridSpan w:val="4"/>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hint="eastAsia" w:cs="Times New Roman"/>
                <w:b/>
                <w:bCs/>
                <w:sz w:val="20"/>
                <w:szCs w:val="20"/>
              </w:rPr>
              <w:t>A</w:t>
            </w:r>
            <w:r>
              <w:rPr>
                <w:rFonts w:cs="Times New Roman"/>
                <w:b/>
                <w:bCs/>
                <w:sz w:val="20"/>
                <w:szCs w:val="20"/>
              </w:rPr>
              <w:t>UROC</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hint="eastAsia" w:cs="Times New Roman"/>
                <w:b/>
                <w:bCs/>
                <w:sz w:val="20"/>
                <w:szCs w:val="20"/>
              </w:rPr>
              <w:t>地区</w:t>
            </w:r>
          </w:p>
        </w:tc>
        <w:tc>
          <w:tcPr>
            <w:tcW w:w="836"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cs="Times New Roman"/>
                <w:b/>
                <w:bCs/>
                <w:sz w:val="20"/>
                <w:szCs w:val="20"/>
              </w:rPr>
              <w:t>N</w:t>
            </w:r>
          </w:p>
        </w:tc>
        <w:tc>
          <w:tcPr>
            <w:tcW w:w="1076"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bCs/>
                <w:sz w:val="20"/>
                <w:szCs w:val="20"/>
              </w:rPr>
            </w:pPr>
            <w:r>
              <w:rPr>
                <w:rFonts w:cs="Times New Roman"/>
                <w:b/>
                <w:bCs/>
                <w:sz w:val="20"/>
                <w:szCs w:val="20"/>
              </w:rPr>
              <w:t>AUROC</w:t>
            </w:r>
          </w:p>
        </w:tc>
        <w:tc>
          <w:tcPr>
            <w:tcW w:w="766"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b/>
                <w:bCs/>
                <w:sz w:val="20"/>
                <w:szCs w:val="20"/>
              </w:rPr>
            </w:pPr>
            <w:r>
              <w:rPr>
                <w:rFonts w:hint="eastAsia" w:cs="Times New Roman"/>
                <w:b/>
                <w:bCs/>
                <w:sz w:val="20"/>
                <w:szCs w:val="20"/>
              </w:rPr>
              <w:t>文献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 w:hRule="atLeast"/>
          <w:jc w:val="center"/>
        </w:trPr>
        <w:tc>
          <w:tcPr>
            <w:tcW w:w="1157" w:type="dxa"/>
            <w:vMerge w:val="continue"/>
            <w:tcBorders>
              <w:bottom w:val="single" w:color="7E7E7E" w:themeColor="text1" w:themeTint="80" w:sz="4" w:space="0"/>
            </w:tcBorders>
            <w:vAlign w:val="center"/>
          </w:tcPr>
          <w:p>
            <w:pPr>
              <w:spacing w:line="200" w:lineRule="exact"/>
              <w:jc w:val="left"/>
              <w:rPr>
                <w:rFonts w:cs="Times New Roman"/>
                <w:b/>
                <w:bCs/>
                <w:sz w:val="20"/>
                <w:szCs w:val="20"/>
              </w:rPr>
            </w:pPr>
          </w:p>
        </w:tc>
        <w:tc>
          <w:tcPr>
            <w:tcW w:w="799" w:type="dxa"/>
            <w:vMerge w:val="continue"/>
            <w:tcBorders>
              <w:bottom w:val="single" w:color="7E7E7E" w:themeColor="text1" w:themeTint="80" w:sz="4" w:space="0"/>
            </w:tcBorders>
            <w:noWrap/>
            <w:vAlign w:val="center"/>
          </w:tcPr>
          <w:p>
            <w:pPr>
              <w:spacing w:line="200" w:lineRule="exact"/>
              <w:jc w:val="left"/>
              <w:rPr>
                <w:rFonts w:cs="Times New Roman"/>
                <w:b/>
                <w:bCs/>
                <w:sz w:val="20"/>
                <w:szCs w:val="20"/>
              </w:rPr>
            </w:pPr>
          </w:p>
        </w:tc>
        <w:tc>
          <w:tcPr>
            <w:tcW w:w="850" w:type="dxa"/>
            <w:tcBorders>
              <w:top w:val="single" w:color="7E7E7E" w:themeColor="text1" w:themeTint="80" w:sz="4" w:space="0"/>
              <w:bottom w:val="single" w:color="7E7E7E" w:themeColor="text1" w:themeTint="80" w:sz="4" w:space="0"/>
            </w:tcBorders>
            <w:noWrap/>
            <w:vAlign w:val="center"/>
          </w:tcPr>
          <w:p>
            <w:pPr>
              <w:spacing w:line="200" w:lineRule="exact"/>
              <w:jc w:val="left"/>
              <w:rPr>
                <w:rFonts w:cs="Times New Roman"/>
                <w:b/>
                <w:bCs/>
                <w:sz w:val="20"/>
                <w:szCs w:val="20"/>
              </w:rPr>
            </w:pPr>
            <w:r>
              <w:rPr>
                <w:rFonts w:cs="Times New Roman"/>
                <w:b/>
                <w:bCs/>
                <w:sz w:val="20"/>
                <w:szCs w:val="20"/>
              </w:rPr>
              <w:t>PMTL</w:t>
            </w:r>
          </w:p>
        </w:tc>
        <w:tc>
          <w:tcPr>
            <w:tcW w:w="851" w:type="dxa"/>
            <w:tcBorders>
              <w:bottom w:val="single" w:color="7E7E7E" w:themeColor="text1" w:themeTint="80" w:sz="4" w:space="0"/>
            </w:tcBorders>
            <w:noWrap/>
            <w:vAlign w:val="center"/>
          </w:tcPr>
          <w:p>
            <w:pPr>
              <w:spacing w:line="200" w:lineRule="exact"/>
              <w:jc w:val="left"/>
              <w:rPr>
                <w:rFonts w:cs="Times New Roman"/>
                <w:b/>
                <w:bCs/>
                <w:sz w:val="20"/>
                <w:szCs w:val="20"/>
              </w:rPr>
            </w:pPr>
            <w:r>
              <w:rPr>
                <w:rFonts w:hint="eastAsia" w:cs="Times New Roman"/>
                <w:b/>
                <w:bCs/>
                <w:sz w:val="20"/>
                <w:szCs w:val="20"/>
              </w:rPr>
              <w:t>G</w:t>
            </w:r>
            <w:r>
              <w:rPr>
                <w:rFonts w:cs="Times New Roman"/>
                <w:b/>
                <w:bCs/>
                <w:sz w:val="20"/>
                <w:szCs w:val="20"/>
              </w:rPr>
              <w:t>M</w:t>
            </w:r>
          </w:p>
        </w:tc>
        <w:tc>
          <w:tcPr>
            <w:tcW w:w="850" w:type="dxa"/>
            <w:tcBorders>
              <w:bottom w:val="single" w:color="7E7E7E" w:themeColor="text1" w:themeTint="80" w:sz="4" w:space="0"/>
            </w:tcBorders>
            <w:noWrap/>
            <w:vAlign w:val="center"/>
          </w:tcPr>
          <w:p>
            <w:pPr>
              <w:spacing w:line="200" w:lineRule="exact"/>
              <w:jc w:val="left"/>
              <w:rPr>
                <w:rFonts w:cs="Times New Roman"/>
                <w:b/>
                <w:bCs/>
                <w:sz w:val="20"/>
                <w:szCs w:val="20"/>
              </w:rPr>
            </w:pPr>
            <w:r>
              <w:rPr>
                <w:rFonts w:hint="eastAsia" w:cs="Times New Roman"/>
                <w:b/>
                <w:bCs/>
                <w:sz w:val="20"/>
                <w:szCs w:val="20"/>
              </w:rPr>
              <w:t>S</w:t>
            </w:r>
            <w:r>
              <w:rPr>
                <w:rFonts w:cs="Times New Roman"/>
                <w:b/>
                <w:bCs/>
                <w:sz w:val="20"/>
                <w:szCs w:val="20"/>
              </w:rPr>
              <w:t>M</w:t>
            </w:r>
          </w:p>
        </w:tc>
        <w:tc>
          <w:tcPr>
            <w:tcW w:w="923" w:type="dxa"/>
            <w:tcBorders>
              <w:bottom w:val="single" w:color="7E7E7E" w:themeColor="text1" w:themeTint="80" w:sz="4" w:space="0"/>
            </w:tcBorders>
            <w:noWrap/>
            <w:vAlign w:val="center"/>
          </w:tcPr>
          <w:p>
            <w:pPr>
              <w:spacing w:line="200" w:lineRule="exact"/>
              <w:jc w:val="left"/>
              <w:rPr>
                <w:rFonts w:cs="Times New Roman"/>
                <w:b/>
                <w:bCs/>
                <w:sz w:val="20"/>
                <w:szCs w:val="20"/>
              </w:rPr>
            </w:pPr>
            <w:r>
              <w:rPr>
                <w:rFonts w:cs="Times New Roman"/>
                <w:b/>
                <w:bCs/>
                <w:sz w:val="20"/>
                <w:szCs w:val="20"/>
              </w:rPr>
              <w:t>SMTL</w:t>
            </w:r>
          </w:p>
        </w:tc>
        <w:tc>
          <w:tcPr>
            <w:tcW w:w="851" w:type="dxa"/>
            <w:vMerge w:val="continue"/>
            <w:tcBorders>
              <w:bottom w:val="single" w:color="7E7E7E" w:themeColor="text1" w:themeTint="80" w:sz="4" w:space="0"/>
            </w:tcBorders>
            <w:noWrap/>
            <w:vAlign w:val="center"/>
          </w:tcPr>
          <w:p>
            <w:pPr>
              <w:spacing w:line="200" w:lineRule="exact"/>
              <w:jc w:val="left"/>
              <w:rPr>
                <w:rFonts w:cs="Times New Roman"/>
                <w:b/>
                <w:bCs/>
                <w:sz w:val="20"/>
                <w:szCs w:val="20"/>
              </w:rPr>
            </w:pPr>
          </w:p>
        </w:tc>
        <w:tc>
          <w:tcPr>
            <w:tcW w:w="836" w:type="dxa"/>
            <w:vMerge w:val="continue"/>
            <w:tcBorders>
              <w:bottom w:val="single" w:color="7E7E7E" w:themeColor="text1" w:themeTint="80" w:sz="4" w:space="0"/>
            </w:tcBorders>
            <w:noWrap/>
            <w:vAlign w:val="center"/>
          </w:tcPr>
          <w:p>
            <w:pPr>
              <w:spacing w:line="200" w:lineRule="exact"/>
              <w:jc w:val="left"/>
              <w:rPr>
                <w:rFonts w:cs="Times New Roman"/>
                <w:b/>
                <w:bCs/>
                <w:sz w:val="20"/>
                <w:szCs w:val="20"/>
              </w:rPr>
            </w:pPr>
          </w:p>
        </w:tc>
        <w:tc>
          <w:tcPr>
            <w:tcW w:w="1076" w:type="dxa"/>
            <w:vMerge w:val="continue"/>
            <w:tcBorders>
              <w:bottom w:val="single" w:color="7E7E7E" w:themeColor="text1" w:themeTint="80" w:sz="4" w:space="0"/>
            </w:tcBorders>
            <w:noWrap/>
            <w:vAlign w:val="center"/>
          </w:tcPr>
          <w:p>
            <w:pPr>
              <w:spacing w:line="200" w:lineRule="exact"/>
              <w:jc w:val="left"/>
              <w:rPr>
                <w:rFonts w:cs="Times New Roman"/>
                <w:b/>
                <w:bCs/>
                <w:sz w:val="20"/>
                <w:szCs w:val="20"/>
              </w:rPr>
            </w:pPr>
          </w:p>
        </w:tc>
        <w:tc>
          <w:tcPr>
            <w:tcW w:w="766" w:type="dxa"/>
            <w:vMerge w:val="continue"/>
            <w:tcBorders>
              <w:bottom w:val="single" w:color="7E7E7E" w:themeColor="text1" w:themeTint="80" w:sz="4" w:space="0"/>
            </w:tcBorders>
            <w:vAlign w:val="center"/>
          </w:tcPr>
          <w:p>
            <w:pPr>
              <w:spacing w:line="200" w:lineRule="exact"/>
              <w:rPr>
                <w:rFonts w:cs="Times New Roman"/>
                <w:b/>
                <w:bCs/>
                <w:sz w:val="20"/>
                <w:szCs w:val="20"/>
              </w:rPr>
            </w:pP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肝移植</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240</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0.94</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0.84*</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0.92</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0.91</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韩国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1,211</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0.61-0.90</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&lt;EndNote&gt;&lt;Cite&gt;&lt;Author&gt;Lee&lt;/Author&gt;&lt;Year&gt;2018&lt;/Year&gt;&lt;RecNum&gt;15&lt;/RecNum&gt;&lt;DisplayText&gt;&lt;style face="superscript"&gt;[27]&lt;/style&gt;&lt;/DisplayText&gt;&lt;record&gt;&lt;rec-number&gt;15&lt;/rec-number&gt;&lt;foreign-keys&gt;&lt;key app="EN" db-id="z52zafrfntves2exvtf5wf2cpvfwpxstszss" timestamp="1585016828"&gt;15&lt;/key&gt;&lt;/foreign-keys&gt;&lt;ref-type name="Journal Article"&gt;17&lt;/ref-type&gt;&lt;contributors&gt;&lt;authors&gt;&lt;author&gt;Lee, Hyung-Chul&lt;/author&gt;&lt;author&gt;Yoon, Soo&lt;/author&gt;&lt;author&gt;Yang, Seong-Mi&lt;/author&gt;&lt;author&gt;Kim, Won&lt;/author&gt;&lt;author&gt;Ryu, Ho-Geol&lt;/author&gt;&lt;author&gt;Jung, Chul-Woo&lt;/author&gt;&lt;author&gt;Suh, Kyung-Suk&lt;/author&gt;&lt;author&gt;Lee, Kook&lt;/author&gt;&lt;/authors&gt;&lt;/contributors&gt;&lt;titles&gt;&lt;title&gt;Prediction of acute kidney injury after liver transplantation: Machine learning approaches vs. logistic regression model&lt;/title&gt;&lt;secondary-title&gt;Journal of clinical medicine&lt;/secondary-title&gt;&lt;/titles&gt;&lt;periodical&gt;&lt;full-title&gt;Journal of clinical medicine&lt;/full-title&gt;&lt;/periodical&gt;&lt;pages&gt;428&lt;/pages&gt;&lt;volume&gt;7&lt;/volume&gt;&lt;number&gt;11&lt;/number&gt;&lt;dates&gt;&lt;year&gt;2018&lt;/year&gt;&lt;/dates&gt;&lt;urls&gt;&lt;/urls&gt;&lt;/record&gt;&lt;/Cite&gt;&lt;/EndNote&gt;</w:instrText>
            </w:r>
            <w:r>
              <w:rPr>
                <w:rFonts w:cs="Times New Roman"/>
                <w:sz w:val="20"/>
                <w:szCs w:val="20"/>
              </w:rPr>
              <w:fldChar w:fldCharType="separate"/>
            </w:r>
            <w:r>
              <w:rPr>
                <w:rFonts w:cs="Times New Roman"/>
                <w:sz w:val="20"/>
                <w:szCs w:val="20"/>
                <w:vertAlign w:val="superscript"/>
              </w:rPr>
              <w:t>[27]</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韩国</w:t>
            </w:r>
          </w:p>
        </w:tc>
        <w:tc>
          <w:tcPr>
            <w:tcW w:w="836" w:type="dxa"/>
            <w:noWrap/>
            <w:vAlign w:val="center"/>
          </w:tcPr>
          <w:p>
            <w:pPr>
              <w:spacing w:line="200" w:lineRule="exact"/>
              <w:jc w:val="left"/>
              <w:rPr>
                <w:rFonts w:cs="Times New Roman"/>
                <w:sz w:val="20"/>
                <w:szCs w:val="20"/>
              </w:rPr>
            </w:pPr>
            <w:r>
              <w:rPr>
                <w:rFonts w:cs="Times New Roman"/>
                <w:sz w:val="20"/>
                <w:szCs w:val="20"/>
              </w:rPr>
              <w:t>538</w:t>
            </w:r>
          </w:p>
        </w:tc>
        <w:tc>
          <w:tcPr>
            <w:tcW w:w="1076" w:type="dxa"/>
            <w:noWrap/>
            <w:vAlign w:val="center"/>
          </w:tcPr>
          <w:p>
            <w:pPr>
              <w:spacing w:line="200" w:lineRule="exact"/>
              <w:jc w:val="left"/>
              <w:rPr>
                <w:rFonts w:cs="Times New Roman"/>
                <w:sz w:val="20"/>
                <w:szCs w:val="20"/>
              </w:rPr>
            </w:pPr>
            <w:r>
              <w:rPr>
                <w:rFonts w:cs="Times New Roman"/>
                <w:sz w:val="20"/>
                <w:szCs w:val="20"/>
              </w:rPr>
              <w:t>0.85-0.86</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&lt;EndNote&gt;&lt;Cite&gt;&lt;Author&gt;Park&lt;/Author&gt;&lt;Year&gt;2015&lt;/Year&gt;&lt;RecNum&gt;245&lt;/RecNum&gt;&lt;DisplayText&gt;&lt;style face="superscript"&gt;[189]&lt;/style&gt;&lt;/DisplayText&gt;&lt;record&gt;&lt;rec-number&gt;245&lt;/rec-number&gt;&lt;foreign-keys&gt;&lt;key app="EN" db-id="9fd9pzf2ovet56evxamxa026ttaz0vz2wpre" timestamp="1576745437"&gt;245&lt;/key&gt;&lt;/foreign-keys&gt;&lt;ref-type name="Journal Article"&gt;17&lt;/ref-type&gt;&lt;contributors&gt;&lt;authors&gt;&lt;author&gt;Park, Mi Hye&lt;/author&gt;&lt;author&gt;Shim, Haeng Seon&lt;/author&gt;&lt;author&gt;Kim, Won Ho&lt;/author&gt;&lt;author&gt;Kim, Hyo-Jin&lt;/author&gt;&lt;author&gt;Kim, Dong Joon&lt;/author&gt;&lt;author&gt;Lee, Seong-Ho&lt;/author&gt;&lt;author&gt;Kim, Chung Su&lt;/author&gt;&lt;author&gt;Gwak, Mi Sook&lt;/author&gt;&lt;author&gt;Kim, Gaab Soo&lt;/author&gt;&lt;/authors&gt;&lt;/contributors&gt;&lt;titles&gt;&lt;title&gt;Clinical risk scoring models for prediction of acute kidney injury after living donor liver transplantation: a retrospective observational study&lt;/title&gt;&lt;secondary-title&gt;PLoS One&lt;/secondary-title&gt;&lt;/titles&gt;&lt;periodical&gt;&lt;full-title&gt;PloS one&lt;/full-title&gt;&lt;/periodical&gt;&lt;pages&gt;e0136230&lt;/pages&gt;&lt;volume&gt;10&lt;/volume&gt;&lt;number&gt;8&lt;/number&gt;&lt;dates&gt;&lt;year&gt;2015&lt;/year&gt;&lt;/dates&gt;&lt;isbn&gt;1932-6203&lt;/isbn&gt;&lt;urls&gt;&lt;/urls&gt;&lt;/record&gt;&lt;/Cite&gt;&lt;/EndNote&gt;</w:instrText>
            </w:r>
            <w:r>
              <w:rPr>
                <w:rFonts w:cs="Times New Roman"/>
                <w:sz w:val="20"/>
                <w:szCs w:val="20"/>
              </w:rPr>
              <w:fldChar w:fldCharType="separate"/>
            </w:r>
            <w:r>
              <w:rPr>
                <w:rFonts w:cs="Times New Roman"/>
                <w:sz w:val="20"/>
                <w:szCs w:val="20"/>
                <w:vertAlign w:val="superscript"/>
              </w:rPr>
              <w:t>[189]</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经皮冠动脉干预</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1,496</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0.76</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0.72*</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0.69*</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0.71*</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加拿大</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7,888</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0.65-0.76</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&lt;EndNote&gt;&lt;Cite&gt;&lt;Author&gt;Ma&lt;/Author&gt;&lt;Year&gt;2019&lt;/Year&gt;&lt;RecNum&gt;452&lt;/RecNum&gt;&lt;DisplayText&gt;&lt;style face="superscript"&gt;[190]&lt;/style&gt;&lt;/DisplayText&gt;&lt;record&gt;&lt;rec-number&gt;452&lt;/rec-number&gt;&lt;foreign-keys&gt;&lt;key app="EN" db-id="9fd9pzf2ovet56evxamxa026ttaz0vz2wpre" timestamp="1617008802"&gt;452&lt;/key&gt;&lt;/foreign-keys&gt;&lt;ref-type name="Journal Article"&gt;17&lt;/ref-type&gt;&lt;contributors&gt;&lt;authors&gt;&lt;author&gt;Ma, Bryan&lt;/author&gt;&lt;author&gt;Allen, David W.&lt;/author&gt;&lt;author&gt;Graham, Michelle M.&lt;/author&gt;&lt;author&gt;Har, Bryan J.&lt;/author&gt;&lt;author&gt;Tyrrell, Ben&lt;/author&gt;&lt;author&gt;Tan, Zhi&lt;/author&gt;&lt;author&gt;Spertus, John A.&lt;/author&gt;&lt;author&gt;Brown, Jeremiah R.&lt;/author&gt;&lt;author&gt;Matheny, Michael E.&lt;/author&gt;&lt;author&gt;Hemmelgarn, Brenda R.&lt;/author&gt;&lt;author&gt;Pannu, Neesh&lt;/author&gt;&lt;author&gt;James, Matthew T.&lt;/author&gt;&lt;/authors&gt;&lt;/contributors&gt;&lt;titles&gt;&lt;title&gt;Comparative Performance of Prediction Models for Contrast-Associated Acute Kidney Injury After Percutaneous Coronary Intervention&lt;/title&gt;&lt;secondary-title&gt;Circulation-Cardiovascular Quality and Outcomes&lt;/secondary-title&gt;&lt;/titles&gt;&lt;periodical&gt;&lt;full-title&gt;Circulation-Cardiovascular Quality and Outcomes&lt;/full-title&gt;&lt;/periodical&gt;&lt;pages&gt;e005854&lt;/pages&gt;&lt;volume&gt;12&lt;/volume&gt;&lt;number&gt;11&lt;/number&gt;&lt;dates&gt;&lt;year&gt;2019&lt;/year&gt;&lt;pub-dates&gt;&lt;date&gt;Nov&lt;/date&gt;&lt;/pub-dates&gt;&lt;/dates&gt;&lt;isbn&gt;1941-7705&lt;/isbn&gt;&lt;accession-num&gt;WOS:000502609000003&lt;/accession-num&gt;&lt;urls&gt;&lt;related-urls&gt;&lt;url&gt;&amp;lt;Go to ISI&amp;gt;://WOS:000502609000003&lt;/url&gt;&lt;/related-urls&gt;&lt;/urls&gt;&lt;custom7&gt;e005854&lt;/custom7&gt;&lt;electronic-resource-num&gt;10.1161/circoutcomes.119.005854&lt;/electronic-resource-num&gt;&lt;/record&gt;&lt;/Cite&gt;&lt;/EndNote&gt;</w:instrText>
            </w:r>
            <w:r>
              <w:rPr>
                <w:rFonts w:cs="Times New Roman"/>
                <w:sz w:val="20"/>
                <w:szCs w:val="20"/>
              </w:rPr>
              <w:fldChar w:fldCharType="separate"/>
            </w:r>
            <w:r>
              <w:rPr>
                <w:rFonts w:cs="Times New Roman"/>
                <w:sz w:val="20"/>
                <w:szCs w:val="20"/>
                <w:vertAlign w:val="superscript"/>
              </w:rPr>
              <w:t>[190]</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9.5x10</w:t>
            </w:r>
            <w:r>
              <w:rPr>
                <w:rFonts w:cs="Times New Roman"/>
                <w:sz w:val="20"/>
                <w:szCs w:val="20"/>
                <w:vertAlign w:val="superscript"/>
              </w:rPr>
              <w:t>5</w:t>
            </w:r>
          </w:p>
        </w:tc>
        <w:tc>
          <w:tcPr>
            <w:tcW w:w="1076" w:type="dxa"/>
            <w:noWrap/>
            <w:vAlign w:val="center"/>
          </w:tcPr>
          <w:p>
            <w:pPr>
              <w:spacing w:line="200" w:lineRule="exact"/>
              <w:jc w:val="left"/>
              <w:rPr>
                <w:rFonts w:cs="Times New Roman"/>
                <w:sz w:val="20"/>
                <w:szCs w:val="20"/>
              </w:rPr>
            </w:pPr>
            <w:r>
              <w:rPr>
                <w:rFonts w:cs="Times New Roman"/>
                <w:sz w:val="20"/>
                <w:szCs w:val="20"/>
              </w:rPr>
              <w:t>0.71</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&lt;EndNote&gt;&lt;Cite&gt;&lt;Author&gt;Tsai&lt;/Author&gt;&lt;Year&gt;2014&lt;/Year&gt;&lt;RecNum&gt;224&lt;/RecNum&gt;&lt;DisplayText&gt;&lt;style face="superscript"&gt;[32]&lt;/style&gt;&lt;/DisplayText&gt;&lt;record&gt;&lt;rec-number&gt;224&lt;/rec-number&gt;&lt;foreign-keys&gt;&lt;key app="EN" db-id="9fd9pzf2ovet56evxamxa026ttaz0vz2wpre" timestamp="1576739791"&gt;224&lt;/key&gt;&lt;/foreign-keys&gt;&lt;ref-type name="Journal Article"&gt;17&lt;/ref-type&gt;&lt;contributors&gt;&lt;authors&gt;&lt;author&gt;Tsai, Thomas T&lt;/author&gt;&lt;author&gt;Patel, Uptal D&lt;/author&gt;&lt;author&gt;Chang, Tara I&lt;/author&gt;&lt;author&gt;Kennedy, Kevin F&lt;/author&gt;&lt;author&gt;Masoudi, Frederick A&lt;/author&gt;&lt;author&gt;Matheny, Michael E&lt;/author&gt;&lt;author&gt;Kosiborod, Mikhail&lt;/author&gt;&lt;author&gt;Amin, Amit P&lt;/author&gt;&lt;author&gt;Weintraub, William S&lt;/author&gt;&lt;author&gt;Curtis, Jeptha P&lt;/author&gt;&lt;/authors&gt;&lt;/contributors&gt;&lt;titles&gt;&lt;title&gt;Validated contem</w:instrText>
            </w:r>
            <w:r>
              <w:rPr>
                <w:rFonts w:hint="eastAsia" w:cs="Times New Roman"/>
                <w:sz w:val="20"/>
                <w:szCs w:val="20"/>
              </w:rPr>
              <w:instrText xml:space="preserve">porary risk model of acute kidney injury in patients undergoing percutaneous coronary interventions: insights from the National Cardiovascular Data Registry Cath‐PCI Registry&lt;/title&gt;&lt;secondary-title&gt;Journal of the American Heart Association&lt;/secondary-tit</w:instrText>
            </w:r>
            <w:r>
              <w:rPr>
                <w:rFonts w:cs="Times New Roman"/>
                <w:sz w:val="20"/>
                <w:szCs w:val="20"/>
              </w:rPr>
              <w:instrText xml:space="preserve">le&gt;&lt;/titles&gt;&lt;periodical&gt;&lt;full-title&gt;Journal of the American Heart Association&lt;/full-title&gt;&lt;/periodical&gt;&lt;pages&gt;e001380&lt;/pages&gt;&lt;volume&gt;3&lt;/volume&gt;&lt;number&gt;6&lt;/number&gt;&lt;dates&gt;&lt;year&gt;2014&lt;/year&gt;&lt;/dates&gt;&lt;isbn&gt;2047-9980&lt;/isbn&gt;&lt;urls&gt;&lt;/urls&gt;&lt;/record&gt;&lt;/Cite&gt;&lt;/EndNote&gt;</w:instrText>
            </w:r>
            <w:r>
              <w:rPr>
                <w:rFonts w:cs="Times New Roman"/>
                <w:sz w:val="20"/>
                <w:szCs w:val="20"/>
              </w:rPr>
              <w:fldChar w:fldCharType="separate"/>
            </w:r>
            <w:r>
              <w:rPr>
                <w:rFonts w:cs="Times New Roman"/>
                <w:sz w:val="20"/>
                <w:szCs w:val="20"/>
                <w:vertAlign w:val="superscript"/>
              </w:rPr>
              <w:t>[32]</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b w:val="0"/>
                <w:bCs w:val="0"/>
                <w:sz w:val="20"/>
                <w:szCs w:val="20"/>
              </w:rPr>
            </w:pPr>
          </w:p>
        </w:tc>
        <w:tc>
          <w:tcPr>
            <w:tcW w:w="799"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1"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923"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1.9x10</w:t>
            </w:r>
            <w:r>
              <w:rPr>
                <w:rFonts w:cs="Times New Roman"/>
                <w:sz w:val="20"/>
                <w:szCs w:val="20"/>
                <w:vertAlign w:val="superscript"/>
              </w:rPr>
              <w:t>6</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0.72-0.79</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&lt;EndNote&gt;&lt;Cite&gt;&lt;Author&gt;Huang&lt;/Author&gt;&lt;Year&gt;2018&lt;/Year&gt;&lt;RecNum&gt;593&lt;/RecNum&gt;&lt;DisplayText&gt;&lt;style face="superscript"&gt;[191]&lt;/style&gt;&lt;/DisplayText&gt;&lt;record&gt;&lt;rec-number&gt;593&lt;/rec-number&gt;&lt;foreign-keys&gt;&lt;key app="EN" db-id="9fd9pzf2ovet56evxamxa026ttaz0vz2wpre" timestamp="1617708267"&gt;593&lt;/key&gt;&lt;/foreign-keys&gt;&lt;ref-type name="Journal Article"&gt;17&lt;/ref-type&gt;&lt;contributors&gt;&lt;authors&gt;&lt;author&gt;Huang, Chenxi&lt;/author&gt;&lt;author&gt;Murugiah, Karthik&lt;/author&gt;&lt;author&gt;Mahajan, Shiwani&lt;/author&gt;&lt;author&gt;Li, Shu-Xia&lt;/author&gt;&lt;author&gt;Dhruva, Sanket S&lt;/author&gt;&lt;author&gt;Haimovich, Julian S&lt;/author&gt;&lt;author&gt;Wang, Yongfei&lt;/author&gt;&lt;author&gt;Schulz, Wade L&lt;/author&gt;&lt;author&gt;Testani, Jeffrey M&lt;/author&gt;&lt;author&gt;Wilson, Francis P&lt;/author&gt;&lt;/authors&gt;&lt;/contributors&gt;&lt;titles&gt;&lt;title&gt;Enhancing the prediction of acute kidney injury risk after percutaneous coronary intervention using machine learning techniques: A retrospective cohort study&lt;/title&gt;&lt;secondary-title&gt;PLoS medicine&lt;/secondary-title&gt;&lt;/titles&gt;&lt;periodical&gt;&lt;full-title&gt;Plos Medicine&lt;/full-title&gt;&lt;/periodical&gt;&lt;pages&gt;e1002703&lt;/pages&gt;&lt;volume&gt;15&lt;/volume&gt;&lt;number&gt;11&lt;/number&gt;&lt;dates&gt;&lt;year&gt;2018&lt;/year&gt;&lt;/dates&gt;&lt;isbn&gt;1549-1277&lt;/isbn&gt;&lt;urls&gt;&lt;/urls&gt;&lt;/record&gt;&lt;/Cite&gt;&lt;/EndNote&gt;</w:instrText>
            </w:r>
            <w:r>
              <w:rPr>
                <w:rFonts w:cs="Times New Roman"/>
                <w:sz w:val="20"/>
                <w:szCs w:val="20"/>
              </w:rPr>
              <w:fldChar w:fldCharType="separate"/>
            </w:r>
            <w:r>
              <w:rPr>
                <w:rFonts w:cs="Times New Roman"/>
                <w:sz w:val="20"/>
                <w:szCs w:val="20"/>
                <w:vertAlign w:val="superscript"/>
              </w:rPr>
              <w:t>[191]</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3x10</w:t>
            </w:r>
            <w:r>
              <w:rPr>
                <w:rFonts w:cs="Times New Roman"/>
                <w:sz w:val="20"/>
                <w:szCs w:val="20"/>
                <w:vertAlign w:val="superscript"/>
              </w:rPr>
              <w:t>6</w:t>
            </w:r>
          </w:p>
        </w:tc>
        <w:tc>
          <w:tcPr>
            <w:tcW w:w="1076" w:type="dxa"/>
            <w:vAlign w:val="center"/>
          </w:tcPr>
          <w:p>
            <w:pPr>
              <w:spacing w:line="200" w:lineRule="exact"/>
              <w:jc w:val="left"/>
              <w:rPr>
                <w:rFonts w:cs="Times New Roman"/>
                <w:sz w:val="20"/>
                <w:szCs w:val="20"/>
              </w:rPr>
            </w:pPr>
            <w:r>
              <w:rPr>
                <w:rFonts w:cs="Times New Roman"/>
                <w:sz w:val="20"/>
                <w:szCs w:val="20"/>
              </w:rPr>
              <w:t>0.78-0.79</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&lt;EndNote&gt;&lt;Cite&gt;&lt;Author&gt;Huang&lt;/Author&gt;&lt;Year&gt;2019&lt;/Year&gt;&lt;RecNum&gt;451&lt;/RecNum&gt;&lt;DisplayText&gt;&lt;style face="superscript"&gt;[160]&lt;/style&gt;&lt;/DisplayText&gt;&lt;record&gt;&lt;rec-number&gt;451&lt;/rec-number&gt;&lt;foreign-keys&gt;&lt;key app="EN" db-id="9fd9pzf2ovet56evxamxa026ttaz0vz2wpre" timestamp="1617008802"&gt;451&lt;/key&gt;&lt;/foreign-keys&gt;&lt;ref-type name="Journal Article"&gt;17&lt;/ref-type&gt;&lt;contributors&gt;&lt;authors&gt;&lt;author&gt;Huang, Chenxi&lt;/author&gt;&lt;author&gt;Li, Shu-Xia&lt;/author&gt;&lt;author&gt;Mahajan, Shiwani&lt;/author&gt;&lt;author&gt;Testani, Jeffrey M.&lt;/author&gt;&lt;author&gt;Wilson, Francis P.&lt;/author&gt;&lt;author&gt;Mena, Carlos I.&lt;/author&gt;&lt;author&gt;Masoudi, Frederick A.&lt;/author&gt;&lt;author&gt;Rumsfeld, John S.&lt;/author&gt;&lt;author&gt;Spertus, John A.&lt;/author&gt;&lt;author&gt;Mortazavi, Bobak J.&lt;/author&gt;&lt;author&gt;Krumholz, Harlan M.&lt;/author&gt;&lt;/authors&gt;&lt;/contributors&gt;&lt;titles&gt;&lt;title&gt;Development and Validation of a Model for Predicting the Risk of Acute Kidney Injury Associated With Contrast Volume Levels During Percutaneous Coronary Intervention&lt;/title&gt;&lt;secondary-title&gt;Jama Network Open&lt;/secondary-title&gt;&lt;/titles&gt;&lt;periodical&gt;&lt;full-title&gt;Jama Network Open&lt;/full-title&gt;&lt;/periodical&gt;&lt;pages&gt;e1916021&lt;/pages&gt;&lt;volume&gt;2&lt;/volume&gt;&lt;number&gt;11&lt;/number&gt;&lt;dates&gt;&lt;year&gt;2019&lt;/year&gt;&lt;pub-dates&gt;&lt;date&gt;Nov&lt;/date&gt;&lt;/pub-dates&gt;&lt;/dates&gt;&lt;isbn&gt;2574-3805&lt;/isbn&gt;&lt;accession-num&gt;WOS:000505224400079&lt;/accession-num&gt;&lt;urls&gt;&lt;related-urls&gt;&lt;url&gt;&amp;lt;Go to ISI&amp;gt;://WOS:000505224400079&lt;/url&gt;&lt;/related-urls&gt;&lt;/urls&gt;&lt;custom7&gt;e1916021&lt;/custom7&gt;&lt;electronic-resource-num&gt;10.1001/jamanetworkopen.2019.16021&lt;/electronic-resource-num&gt;&lt;/record&gt;&lt;/Cite&gt;&lt;/EndNote&gt;</w:instrText>
            </w:r>
            <w:r>
              <w:rPr>
                <w:rFonts w:cs="Times New Roman"/>
                <w:sz w:val="20"/>
                <w:szCs w:val="20"/>
              </w:rPr>
              <w:fldChar w:fldCharType="separate"/>
            </w:r>
            <w:r>
              <w:rPr>
                <w:rFonts w:cs="Times New Roman"/>
                <w:sz w:val="20"/>
                <w:szCs w:val="20"/>
                <w:vertAlign w:val="superscript"/>
              </w:rPr>
              <w:t>[160]</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经皮冠动脉干预或心导管</w:t>
            </w:r>
          </w:p>
        </w:tc>
        <w:tc>
          <w:tcPr>
            <w:tcW w:w="799"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2,487</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0.78</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0.75</w:t>
            </w:r>
          </w:p>
        </w:tc>
        <w:tc>
          <w:tcPr>
            <w:tcW w:w="923"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0.77</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1,507</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0.73-0.74</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&lt;EndNote&gt;&lt;Cite&gt;&lt;Author&gt;Blanco&lt;/Author&gt;&lt;Year&gt;2021&lt;/Year&gt;&lt;RecNum&gt;589&lt;/RecNum&gt;&lt;DisplayText&gt;&lt;style face="superscript"&gt;[192]&lt;/style&gt;&lt;/DisplayText&gt;&lt;record&gt;&lt;rec-number&gt;589&lt;/rec-number&gt;&lt;foreign-keys&gt;&lt;key app="EN" db-id="9fd9pzf2ovet56evxamxa026ttaz0vz2wpre" timestamp="1617009060"&gt;589&lt;/key&gt;&lt;/foreign-keys&gt;&lt;ref-type name="Journal Article"&gt;17&lt;/ref-type&gt;&lt;contributors&gt;&lt;authors&gt;&lt;author&gt;Blanco, A.&lt;/author&gt;&lt;author&gt;Rahim, F.&lt;/author&gt;&lt;author&gt;Nguyen, M.&lt;/author&gt;&lt;author&gt;Quach, S.&lt;/author&gt;&lt;author&gt;Guduru, S.&lt;/author&gt;&lt;author&gt;Makadia, S.&lt;/author&gt;&lt;author&gt;Abusaada, K.&lt;/author&gt;&lt;/authors&gt;&lt;/contributors&gt;&lt;auth-address&gt;GME department, University of Central Florida College of Medicine, Orlando, Florida, USA.&amp;#xD;Ocala Regional Medical Center Internal Medicine Residency Program, Ocala, Florida, USA.&lt;/auth-address&gt;&lt;titles&gt;&lt;title&gt;Performance of a pre-procedural Mehran score to predict acute kidney injury after percutaneous coronary intervention&lt;/title&gt;&lt;secondary-title&gt;Nephrology (Carlton)&lt;/secondary-title&gt;&lt;alt-title&gt;Nephrology (Carlton, Vic.)&lt;/alt-title&gt;&lt;/titles&gt;&lt;periodical&gt;&lt;full-title&gt;Nephrology (Carlton)&lt;/full-title&gt;&lt;abbr-1&gt;Nephrology (Carlton, Vic.)&lt;/abbr-1&gt;&lt;/periodical&gt;&lt;alt-periodical&gt;&lt;full-title&gt;Nephrology (Carlton)&lt;/full-title&gt;&lt;abbr-1&gt;Nephrology (Carlton, Vic.)&lt;/abbr-1&gt;&lt;/alt-periodical&gt;&lt;pages&gt;23-29&lt;/pages&gt;&lt;volume&gt;26&lt;/volume&gt;&lt;number&gt;1&lt;/number&gt;&lt;edition&gt;2020/08/19&lt;/edition&gt;&lt;keywords&gt;&lt;keyword&gt;Mehran score&lt;/keyword&gt;&lt;keyword&gt;acute kidney injury&lt;/keyword&gt;&lt;keyword&gt;cardiac catheterizations&lt;/keyword&gt;&lt;keyword&gt;percutaneous coronary interventions&lt;/keyword&gt;&lt;/keywords&gt;&lt;dates&gt;&lt;year&gt;2021&lt;/year&gt;&lt;pub-dates&gt;&lt;date&gt;Jan&lt;/date&gt;&lt;/pub-dates&gt;&lt;/dates&gt;&lt;isbn&gt;1320-5358&lt;/isbn&gt;&lt;accession-num&gt;32808734&lt;/accession-num&gt;&lt;urls&gt;&lt;/urls&gt;&lt;electronic-resource-num&gt;10.1111/nep.13769&lt;/electronic-resource-num&gt;&lt;remote-database-provider&gt;NLM&lt;/remote-database-provider&gt;&lt;language&gt;eng&lt;/language&gt;&lt;/record&gt;&lt;/Cite&gt;&lt;/EndNote&gt;</w:instrText>
            </w:r>
            <w:r>
              <w:rPr>
                <w:rFonts w:cs="Times New Roman"/>
                <w:sz w:val="20"/>
                <w:szCs w:val="20"/>
              </w:rPr>
              <w:fldChar w:fldCharType="separate"/>
            </w:r>
            <w:r>
              <w:rPr>
                <w:rFonts w:cs="Times New Roman"/>
                <w:sz w:val="20"/>
                <w:szCs w:val="20"/>
                <w:vertAlign w:val="superscript"/>
              </w:rPr>
              <w:t>[192]</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noWrap/>
            <w:vAlign w:val="center"/>
          </w:tcPr>
          <w:p>
            <w:pPr>
              <w:spacing w:line="200" w:lineRule="exact"/>
              <w:jc w:val="left"/>
              <w:rPr>
                <w:rFonts w:cs="Times New Roman"/>
                <w:b w:val="0"/>
                <w:bCs w:val="0"/>
                <w:sz w:val="20"/>
                <w:szCs w:val="20"/>
              </w:rPr>
            </w:pPr>
            <w:r>
              <w:rPr>
                <w:rFonts w:hint="eastAsia" w:cs="Times New Roman"/>
                <w:b w:val="0"/>
                <w:bCs w:val="0"/>
                <w:sz w:val="20"/>
                <w:szCs w:val="20"/>
              </w:rPr>
              <w:t>经皮冠动脉干预和急性心梗</w:t>
            </w:r>
          </w:p>
        </w:tc>
        <w:tc>
          <w:tcPr>
            <w:tcW w:w="799" w:type="dxa"/>
            <w:vMerge w:val="restart"/>
            <w:noWrap/>
            <w:vAlign w:val="center"/>
          </w:tcPr>
          <w:p>
            <w:pPr>
              <w:spacing w:line="200" w:lineRule="exact"/>
              <w:jc w:val="left"/>
              <w:rPr>
                <w:rFonts w:cs="Times New Roman"/>
                <w:sz w:val="20"/>
                <w:szCs w:val="20"/>
              </w:rPr>
            </w:pPr>
            <w:r>
              <w:rPr>
                <w:rFonts w:cs="Times New Roman"/>
                <w:sz w:val="20"/>
                <w:szCs w:val="20"/>
              </w:rPr>
              <w:t>539</w:t>
            </w:r>
          </w:p>
        </w:tc>
        <w:tc>
          <w:tcPr>
            <w:tcW w:w="850" w:type="dxa"/>
            <w:vMerge w:val="restart"/>
            <w:noWrap/>
            <w:vAlign w:val="center"/>
          </w:tcPr>
          <w:p>
            <w:pPr>
              <w:spacing w:line="200" w:lineRule="exact"/>
              <w:jc w:val="left"/>
              <w:rPr>
                <w:rFonts w:cs="Times New Roman"/>
                <w:sz w:val="20"/>
                <w:szCs w:val="20"/>
              </w:rPr>
            </w:pPr>
            <w:r>
              <w:rPr>
                <w:rFonts w:cs="Times New Roman"/>
                <w:sz w:val="20"/>
                <w:szCs w:val="20"/>
              </w:rPr>
              <w:t>0.78</w:t>
            </w:r>
          </w:p>
        </w:tc>
        <w:tc>
          <w:tcPr>
            <w:tcW w:w="851" w:type="dxa"/>
            <w:vMerge w:val="restart"/>
            <w:noWrap/>
            <w:vAlign w:val="center"/>
          </w:tcPr>
          <w:p>
            <w:pPr>
              <w:spacing w:line="200" w:lineRule="exact"/>
              <w:jc w:val="left"/>
              <w:rPr>
                <w:rFonts w:cs="Times New Roman"/>
                <w:sz w:val="20"/>
                <w:szCs w:val="20"/>
              </w:rPr>
            </w:pPr>
            <w:r>
              <w:rPr>
                <w:rFonts w:cs="Times New Roman"/>
                <w:sz w:val="20"/>
                <w:szCs w:val="20"/>
              </w:rPr>
              <w:t>0.71*</w:t>
            </w:r>
          </w:p>
        </w:tc>
        <w:tc>
          <w:tcPr>
            <w:tcW w:w="850" w:type="dxa"/>
            <w:vMerge w:val="restart"/>
            <w:noWrap/>
            <w:vAlign w:val="center"/>
          </w:tcPr>
          <w:p>
            <w:pPr>
              <w:spacing w:line="200" w:lineRule="exact"/>
              <w:jc w:val="left"/>
              <w:rPr>
                <w:rFonts w:cs="Times New Roman"/>
                <w:sz w:val="20"/>
                <w:szCs w:val="20"/>
              </w:rPr>
            </w:pPr>
            <w:r>
              <w:rPr>
                <w:rFonts w:cs="Times New Roman"/>
                <w:sz w:val="20"/>
                <w:szCs w:val="20"/>
              </w:rPr>
              <w:t>0.71</w:t>
            </w:r>
          </w:p>
        </w:tc>
        <w:tc>
          <w:tcPr>
            <w:tcW w:w="923" w:type="dxa"/>
            <w:vMerge w:val="restart"/>
            <w:noWrap/>
            <w:vAlign w:val="center"/>
          </w:tcPr>
          <w:p>
            <w:pPr>
              <w:spacing w:line="200" w:lineRule="exact"/>
              <w:jc w:val="left"/>
              <w:rPr>
                <w:rFonts w:cs="Times New Roman"/>
                <w:sz w:val="20"/>
                <w:szCs w:val="20"/>
              </w:rPr>
            </w:pPr>
            <w:r>
              <w:rPr>
                <w:rFonts w:cs="Times New Roman"/>
                <w:sz w:val="20"/>
                <w:szCs w:val="20"/>
              </w:rPr>
              <w:t>0.70*</w:t>
            </w: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1,144</w:t>
            </w:r>
          </w:p>
        </w:tc>
        <w:tc>
          <w:tcPr>
            <w:tcW w:w="1076" w:type="dxa"/>
            <w:noWrap/>
            <w:vAlign w:val="center"/>
          </w:tcPr>
          <w:p>
            <w:pPr>
              <w:spacing w:line="200" w:lineRule="exact"/>
              <w:jc w:val="left"/>
              <w:rPr>
                <w:rFonts w:cs="Times New Roman"/>
                <w:sz w:val="20"/>
                <w:szCs w:val="20"/>
              </w:rPr>
            </w:pPr>
            <w:r>
              <w:rPr>
                <w:rFonts w:cs="Times New Roman"/>
                <w:sz w:val="20"/>
                <w:szCs w:val="20"/>
              </w:rPr>
              <w:t>0.76</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&lt;EndNote&gt;&lt;Cite&gt;&lt;Author&gt;Zambetti&lt;/Author&gt;&lt;Year&gt;2017&lt;/Year&gt;&lt;RecNum&gt;240&lt;/RecNum&gt;&lt;DisplayText&gt;&lt;style face="superscript"&gt;[193]&lt;/style&gt;&lt;/DisplayText&gt;&lt;record&gt;&lt;rec-number&gt;240&lt;/rec-number&gt;&lt;foreign-keys&gt;&lt;key app="EN" db-id="9fd9pzf2ovet56evxamxa026ttaz0vz2wpre" timestamp="1576744826"&gt;240&lt;/key&gt;&lt;/foreign-keys&gt;&lt;ref-type name="Journal Article"&gt;17&lt;/ref-type&gt;&lt;contributors&gt;&lt;authors&gt;&lt;author&gt;Zambetti, Benjamin R&lt;/author&gt;&lt;author&gt;Thomas, Fridtjof&lt;/author&gt;&lt;author&gt;Hwang, Inyong&lt;/author&gt;&lt;author&gt;Brown, Allen C&lt;/author&gt;&lt;author&gt;Chumpia, Mason&lt;/author&gt;&lt;author&gt;Ellis, Robert T&lt;/author&gt;&lt;author&gt;Naik, Darshan&lt;/author&gt;&lt;author&gt;Khouzam, Rami N&lt;/author&gt;&lt;author&gt;Ibebuogu, Uzoma N&lt;/author&gt;&lt;author&gt;Reed, Guy L&lt;/author&gt;&lt;/authors&gt;&lt;/contributors&gt;&lt;titles&gt;&lt;title&gt;A web-based tool to predict acute kidney injury in patients with ST-elevation myocardial infarction: Development, internal validation and comparison&lt;/title&gt;&lt;secondary-title&gt;PloS one&lt;/secondary-title&gt;&lt;/titles&gt;&lt;periodical&gt;&lt;full-title&gt;PloS one&lt;/full-title&gt;&lt;/periodical&gt;&lt;pages&gt;e0181658&lt;/pages&gt;&lt;volume&gt;12&lt;/volume&gt;&lt;number&gt;7&lt;/number&gt;&lt;dates&gt;&lt;year&gt;2017&lt;/year&gt;&lt;/dates&gt;&lt;isbn&gt;1932-6203&lt;/isbn&gt;&lt;urls&gt;&lt;/urls&gt;&lt;/record&gt;&lt;/Cite&gt;&lt;/EndNote&gt;</w:instrText>
            </w:r>
            <w:r>
              <w:rPr>
                <w:rFonts w:cs="Times New Roman"/>
                <w:sz w:val="20"/>
                <w:szCs w:val="20"/>
              </w:rPr>
              <w:fldChar w:fldCharType="separate"/>
            </w:r>
            <w:r>
              <w:rPr>
                <w:rFonts w:cs="Times New Roman"/>
                <w:sz w:val="20"/>
                <w:szCs w:val="20"/>
                <w:vertAlign w:val="superscript"/>
              </w:rPr>
              <w:t>[193]</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vertAlign w:val="superscript"/>
              </w:rPr>
            </w:pPr>
          </w:p>
        </w:tc>
        <w:tc>
          <w:tcPr>
            <w:tcW w:w="799"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p>
        </w:tc>
        <w:tc>
          <w:tcPr>
            <w:tcW w:w="851"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p>
        </w:tc>
        <w:tc>
          <w:tcPr>
            <w:tcW w:w="923" w:type="dxa"/>
            <w:vMerge w:val="continue"/>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1.5x10</w:t>
            </w:r>
            <w:r>
              <w:rPr>
                <w:rFonts w:cs="Times New Roman"/>
                <w:sz w:val="20"/>
                <w:szCs w:val="20"/>
                <w:vertAlign w:val="superscript"/>
              </w:rPr>
              <w:t>5</w:t>
            </w:r>
          </w:p>
        </w:tc>
        <w:tc>
          <w:tcPr>
            <w:tcW w:w="107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&lt;EndNote&gt;&lt;Cite&gt;&lt;Author&gt;Tsai&lt;/Author&gt;&lt;Year&gt;2014&lt;/Year&gt;&lt;RecNum&gt;224&lt;/RecNum&gt;&lt;DisplayText&gt;&lt;style face="superscript"&gt;[32]&lt;/style&gt;&lt;/DisplayText&gt;&lt;record&gt;&lt;rec-number&gt;224&lt;/rec-number&gt;&lt;foreign-keys&gt;&lt;key app="EN" db-id="9fd9pzf2ovet56evxamxa026ttaz0vz2wpre" timestamp="1576739791"&gt;224&lt;/key&gt;&lt;/foreign-keys&gt;&lt;ref-type name="Journal Article"&gt;17&lt;/ref-type&gt;&lt;contributors&gt;&lt;authors&gt;&lt;author&gt;Tsai, Thomas T&lt;/author&gt;&lt;author&gt;Patel, Uptal D&lt;/author&gt;&lt;author&gt;Chang, Tara I&lt;/author&gt;&lt;author&gt;Kennedy, Kevin F&lt;/author&gt;&lt;author&gt;Masoudi, Frederick A&lt;/author&gt;&lt;author&gt;Matheny, Michael E&lt;/author&gt;&lt;author&gt;Kosiborod, Mikhail&lt;/author&gt;&lt;author&gt;Amin, Amit P&lt;/author&gt;&lt;author&gt;Weintraub, William S&lt;/author&gt;&lt;author&gt;Curtis, Jeptha P&lt;/author&gt;&lt;/authors&gt;&lt;/contributors&gt;&lt;titles&gt;&lt;title&gt;Validated contem</w:instrText>
            </w:r>
            <w:r>
              <w:rPr>
                <w:rFonts w:hint="eastAsia" w:cs="Times New Roman"/>
                <w:sz w:val="20"/>
                <w:szCs w:val="20"/>
              </w:rPr>
              <w:instrText xml:space="preserve">porary risk model of acute kidney injury in patients undergoing percutaneous coronary interventions: insights from the National Cardiovascular Data Registry Cath‐PCI Registry&lt;/title&gt;&lt;secondary-title&gt;Journal of the American Heart Association&lt;/secondary-tit</w:instrText>
            </w:r>
            <w:r>
              <w:rPr>
                <w:rFonts w:cs="Times New Roman"/>
                <w:sz w:val="20"/>
                <w:szCs w:val="20"/>
              </w:rPr>
              <w:instrText xml:space="preserve">le&gt;&lt;/titles&gt;&lt;periodical&gt;&lt;full-title&gt;Journal of the American Heart Association&lt;/full-title&gt;&lt;/periodical&gt;&lt;pages&gt;e001380&lt;/pages&gt;&lt;volume&gt;3&lt;/volume&gt;&lt;number&gt;6&lt;/number&gt;&lt;dates&gt;&lt;year&gt;2014&lt;/year&gt;&lt;/dates&gt;&lt;isbn&gt;2047-9980&lt;/isbn&gt;&lt;urls&gt;&lt;/urls&gt;&lt;/record&gt;&lt;/Cite&gt;&lt;/EndNote&gt;</w:instrText>
            </w:r>
            <w:r>
              <w:rPr>
                <w:rFonts w:cs="Times New Roman"/>
                <w:sz w:val="20"/>
                <w:szCs w:val="20"/>
              </w:rPr>
              <w:fldChar w:fldCharType="separate"/>
            </w:r>
            <w:r>
              <w:rPr>
                <w:rFonts w:cs="Times New Roman"/>
                <w:sz w:val="20"/>
                <w:szCs w:val="20"/>
                <w:vertAlign w:val="superscript"/>
              </w:rPr>
              <w:t>[32]</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noWrap/>
            <w:vAlign w:val="center"/>
          </w:tcPr>
          <w:p>
            <w:pPr>
              <w:spacing w:line="200" w:lineRule="exact"/>
              <w:jc w:val="left"/>
              <w:rPr>
                <w:rFonts w:cs="Times New Roman"/>
                <w:b w:val="0"/>
                <w:bCs w:val="0"/>
                <w:sz w:val="20"/>
                <w:szCs w:val="20"/>
                <w:vertAlign w:val="superscript"/>
              </w:rPr>
            </w:pPr>
            <w:r>
              <w:rPr>
                <w:rFonts w:hint="eastAsia" w:cs="Times New Roman"/>
                <w:b w:val="0"/>
                <w:bCs w:val="0"/>
                <w:sz w:val="20"/>
                <w:szCs w:val="20"/>
              </w:rPr>
              <w:t>经皮冠动脉干预和非急性心梗</w:t>
            </w:r>
          </w:p>
        </w:tc>
        <w:tc>
          <w:tcPr>
            <w:tcW w:w="799" w:type="dxa"/>
            <w:noWrap/>
            <w:vAlign w:val="center"/>
          </w:tcPr>
          <w:p>
            <w:pPr>
              <w:spacing w:line="200" w:lineRule="exact"/>
              <w:jc w:val="left"/>
              <w:rPr>
                <w:rFonts w:cs="Times New Roman"/>
                <w:sz w:val="20"/>
                <w:szCs w:val="20"/>
              </w:rPr>
            </w:pPr>
            <w:r>
              <w:rPr>
                <w:rFonts w:hint="eastAsia" w:cs="Times New Roman"/>
                <w:sz w:val="20"/>
                <w:szCs w:val="20"/>
              </w:rPr>
              <w:t>9</w:t>
            </w:r>
            <w:r>
              <w:rPr>
                <w:rFonts w:cs="Times New Roman"/>
                <w:sz w:val="20"/>
                <w:szCs w:val="20"/>
              </w:rPr>
              <w:t>57</w:t>
            </w:r>
          </w:p>
        </w:tc>
        <w:tc>
          <w:tcPr>
            <w:tcW w:w="850"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.76</w:t>
            </w:r>
          </w:p>
        </w:tc>
        <w:tc>
          <w:tcPr>
            <w:tcW w:w="851"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.72</w:t>
            </w:r>
          </w:p>
        </w:tc>
        <w:tc>
          <w:tcPr>
            <w:tcW w:w="850"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.66*</w:t>
            </w:r>
          </w:p>
        </w:tc>
        <w:tc>
          <w:tcPr>
            <w:tcW w:w="923"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.69*</w:t>
            </w: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hint="eastAsia" w:cs="Times New Roman"/>
                <w:sz w:val="20"/>
                <w:szCs w:val="20"/>
              </w:rPr>
              <w:t>2</w:t>
            </w:r>
            <w:r>
              <w:rPr>
                <w:rFonts w:cs="Times New Roman"/>
                <w:sz w:val="20"/>
                <w:szCs w:val="20"/>
              </w:rPr>
              <w:t>.7x10</w:t>
            </w:r>
            <w:r>
              <w:rPr>
                <w:rFonts w:cs="Times New Roman"/>
                <w:sz w:val="20"/>
                <w:szCs w:val="20"/>
                <w:vertAlign w:val="superscript"/>
              </w:rPr>
              <w:t>5</w:t>
            </w:r>
          </w:p>
        </w:tc>
        <w:tc>
          <w:tcPr>
            <w:tcW w:w="1076"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.70</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&lt;EndNote&gt;&lt;Cite&gt;&lt;Author&gt;Tsai&lt;/Author&gt;&lt;Year&gt;2014&lt;/Year&gt;&lt;RecNum&gt;224&lt;/RecNum&gt;&lt;DisplayText&gt;&lt;style face="superscript"&gt;[32]&lt;/style&gt;&lt;/DisplayText&gt;&lt;record&gt;&lt;rec-number&gt;224&lt;/rec-number&gt;&lt;foreign-keys&gt;&lt;key app="EN" db-id="9fd9pzf2ovet56evxamxa026ttaz0vz2wpre" timestamp="1576739791"&gt;224&lt;/key&gt;&lt;/foreign-keys&gt;&lt;ref-type name="Journal Article"&gt;17&lt;/ref-type&gt;&lt;contributors&gt;&lt;authors&gt;&lt;author&gt;Tsai, Thomas T&lt;/author&gt;&lt;author&gt;Patel, Uptal D&lt;/author&gt;&lt;author&gt;Chang, Tara I&lt;/author&gt;&lt;author&gt;Kennedy, Kevin F&lt;/author&gt;&lt;author&gt;Masoudi, Frederick A&lt;/author&gt;&lt;author&gt;Matheny, Michael E&lt;/author&gt;&lt;author&gt;Kosiborod, Mikhail&lt;/author&gt;&lt;author&gt;Amin, Amit P&lt;/author&gt;&lt;author&gt;Weintraub, William S&lt;/author&gt;&lt;author&gt;Curtis, Jeptha P&lt;/author&gt;&lt;/authors&gt;&lt;/contributors&gt;&lt;titles&gt;&lt;title&gt;Validated contem</w:instrText>
            </w:r>
            <w:r>
              <w:rPr>
                <w:rFonts w:hint="eastAsia" w:cs="Times New Roman"/>
                <w:sz w:val="20"/>
                <w:szCs w:val="20"/>
              </w:rPr>
              <w:instrText xml:space="preserve">porary risk model of acute kidney injury in patients undergoing percutaneous coronary interventions: insights from the National Cardiovascular Data Registry Cath‐PCI Registry&lt;/title&gt;&lt;secondary-title&gt;Journal of the American Heart Association&lt;/secondary-tit</w:instrText>
            </w:r>
            <w:r>
              <w:rPr>
                <w:rFonts w:cs="Times New Roman"/>
                <w:sz w:val="20"/>
                <w:szCs w:val="20"/>
              </w:rPr>
              <w:instrText xml:space="preserve">le&gt;&lt;/titles&gt;&lt;periodical&gt;&lt;full-title&gt;Journal of the American Heart Association&lt;/full-title&gt;&lt;/periodical&gt;&lt;pages&gt;e001380&lt;/pages&gt;&lt;volume&gt;3&lt;/volume&gt;&lt;number&gt;6&lt;/number&gt;&lt;dates&gt;&lt;year&gt;2014&lt;/year&gt;&lt;/dates&gt;&lt;isbn&gt;2047-9980&lt;/isbn&gt;&lt;urls&gt;&lt;/urls&gt;&lt;/record&gt;&lt;/Cite&gt;&lt;/EndNote&gt;</w:instrText>
            </w:r>
            <w:r>
              <w:rPr>
                <w:rFonts w:cs="Times New Roman"/>
                <w:sz w:val="20"/>
                <w:szCs w:val="20"/>
              </w:rPr>
              <w:fldChar w:fldCharType="separate"/>
            </w:r>
            <w:r>
              <w:rPr>
                <w:rFonts w:cs="Times New Roman"/>
                <w:sz w:val="20"/>
                <w:szCs w:val="20"/>
                <w:vertAlign w:val="superscript"/>
              </w:rPr>
              <w:t>[32]</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急性心梗</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692</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0.76</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0.71*</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0.68*</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0.72</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1,495</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0.68-0.82</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&lt;EndNote&gt;&lt;Cite&gt;&lt;Author&gt;Sun&lt;/Author&gt;&lt;Year&gt;2020&lt;/Year&gt;&lt;RecNum&gt;352&lt;/RecNum&gt;&lt;DisplayText&gt;&lt;style face="superscript"&gt;[64]&lt;/style&gt;&lt;/DisplayText&gt;&lt;record&gt;&lt;rec-number&gt;352&lt;/rec-number&gt;&lt;foreign-keys&gt;&lt;key app="EN" db-id="9fd9pzf2ovet56evxamxa026ttaz0vz2wpre" timestamp="1617008670"&gt;352&lt;/key&gt;&lt;/foreign-keys&gt;&lt;ref-type name="Journal Article"&gt;17&lt;/ref-type&gt;&lt;contributors&gt;&lt;authors&gt;&lt;author&gt;Sun, Ling&lt;/author&gt;&lt;author&gt;Zhu, Wenwu&lt;/author&gt;&lt;author&gt;Chen, Xin&lt;/author&gt;&lt;author&gt;Jiang, Jianguang&lt;/author&gt;&lt;author&gt;Ji, Yuan&lt;/author&gt;&lt;author&gt;Liu, Nan&lt;/author&gt;&lt;author&gt;Xu, Yajing&lt;/author&gt;&lt;author&gt;Zhuang, Yi&lt;/author&gt;&lt;author&gt;Sun, Zhiqin&lt;/author&gt;&lt;author&gt;Wang, Qingjie&lt;/author&gt;&lt;author&gt;Zhang, Fengxiang&lt;/author&gt;&lt;/authors&gt;&lt;/contributors&gt;&lt;titles&gt;&lt;title&gt;Machine Learning to Predict Contrast-Induced Acute Kidney Injury in Patients With Acute Myocardial Infarction&lt;/title&gt;&lt;secondary-title&gt;Frontiers in Medicine&lt;/secondary-title&gt;&lt;/titles&gt;&lt;periodical&gt;&lt;full-title&gt;Frontiers in Medicine&lt;/full-title&gt;&lt;/periodical&gt;&lt;pages&gt;592007&lt;/pages&gt;&lt;volume&gt;7&lt;/volume&gt;&lt;dates&gt;&lt;year&gt;2020&lt;/year&gt;&lt;pub-dates&gt;&lt;date&gt;Nov 13&lt;/date&gt;&lt;/pub-dates&gt;&lt;/dates&gt;&lt;accession-num&gt;WOS:000592447600001&lt;/accession-num&gt;&lt;urls&gt;&lt;related-urls&gt;&lt;url&gt;&amp;lt;Go to ISI&amp;gt;://WOS:000592447600001&lt;/url&gt;&lt;/related-urls&gt;&lt;/urls&gt;&lt;custom7&gt;592007&lt;/custom7&gt;&lt;electronic-resource-num&gt;10.3389/fmed.2020.592007&lt;/electronic-resource-num&gt;&lt;/record&gt;&lt;/Cite&gt;&lt;/EndNote&gt;</w:instrText>
            </w:r>
            <w:r>
              <w:rPr>
                <w:rFonts w:cs="Times New Roman"/>
                <w:sz w:val="20"/>
                <w:szCs w:val="20"/>
              </w:rPr>
              <w:fldChar w:fldCharType="separate"/>
            </w:r>
            <w:r>
              <w:rPr>
                <w:rFonts w:cs="Times New Roman"/>
                <w:sz w:val="20"/>
                <w:szCs w:val="20"/>
                <w:vertAlign w:val="superscript"/>
              </w:rPr>
              <w:t>[64]</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noWrap/>
            <w:vAlign w:val="center"/>
          </w:tcPr>
          <w:p>
            <w:pPr>
              <w:spacing w:line="200" w:lineRule="exact"/>
              <w:jc w:val="left"/>
              <w:rPr>
                <w:rFonts w:cs="Times New Roman"/>
                <w:sz w:val="20"/>
                <w:szCs w:val="20"/>
              </w:rPr>
            </w:pPr>
            <w:r>
              <w:rPr>
                <w:rFonts w:cs="Times New Roman"/>
                <w:sz w:val="20"/>
                <w:szCs w:val="20"/>
              </w:rPr>
              <w:t>6,014</w:t>
            </w:r>
          </w:p>
        </w:tc>
        <w:tc>
          <w:tcPr>
            <w:tcW w:w="1076" w:type="dxa"/>
            <w:vAlign w:val="center"/>
          </w:tcPr>
          <w:p>
            <w:pPr>
              <w:spacing w:line="200" w:lineRule="exact"/>
              <w:jc w:val="left"/>
              <w:rPr>
                <w:rFonts w:cs="Times New Roman"/>
                <w:sz w:val="20"/>
                <w:szCs w:val="20"/>
              </w:rPr>
            </w:pPr>
            <w:r>
              <w:rPr>
                <w:rFonts w:cs="Times New Roman"/>
                <w:sz w:val="20"/>
                <w:szCs w:val="20"/>
              </w:rPr>
              <w:t>0.73-0.81</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&lt;EndNote&gt;&lt;Cite&gt;&lt;Author&gt;Xu&lt;/Author&gt;&lt;Year&gt;2019&lt;/Year&gt;&lt;RecNum&gt;468&lt;/RecNum&gt;&lt;DisplayText&gt;&lt;style face="superscript"&gt;[194]&lt;/style&gt;&lt;/DisplayText&gt;&lt;record&gt;&lt;rec-number&gt;468&lt;/rec-number&gt;&lt;foreign-keys&gt;&lt;key app="EN" db-id="9fd9pzf2ovet56evxamxa026ttaz0vz2wpre" timestamp="1617008830"&gt;468&lt;/key&gt;&lt;/foreign-keys&gt;&lt;ref-type name="Journal Article"&gt;17&lt;/ref-type&gt;&lt;contributors&gt;&lt;authors&gt;&lt;author&gt;Xu, Feng-bo&lt;/author&gt;&lt;author&gt;Cheng, Hong&lt;/author&gt;&lt;author&gt;Yue, Tong&lt;/author&gt;&lt;author&gt;Ye, Nan&lt;/author&gt;&lt;author&gt;Zhang, He-jia&lt;/author&gt;&lt;author&gt;Chen, Yi-pu&lt;/author&gt;&lt;/authors&gt;&lt;/contributors&gt;&lt;titles&gt;&lt;title&gt;Derivation and validation of a prediction score for acute kidney injury secondary to acute myocardial infarction in Chinese patients&lt;/title&gt;&lt;secondary-title&gt;Bmc Nephrology&lt;/secondary-title&gt;&lt;/titles&gt;&lt;periodical&gt;&lt;full-title&gt;BMC nephrology&lt;/full-title&gt;&lt;/periodical&gt;&lt;pages&gt;1-11&lt;/pages&gt;&lt;volume&gt;20&lt;/volume&gt;&lt;dates&gt;&lt;year&gt;2019&lt;/year&gt;&lt;pub-dates&gt;&lt;date&gt;May 30&lt;/date&gt;&lt;/pub-dates&gt;&lt;/dates&gt;&lt;isbn&gt;1471-2369&lt;/isbn&gt;&lt;accession-num&gt;WOS:000469780000002&lt;/accession-num&gt;&lt;urls&gt;&lt;related-urls&gt;&lt;url&gt;&amp;lt;Go to ISI&amp;gt;://WOS:000469780000002&lt;/url&gt;&lt;/related-urls&gt;&lt;/urls&gt;&lt;custom7&gt;195&lt;/custom7&gt;&lt;electronic-resource-num&gt;10.1186/s12882-019-1379-x&lt;/electronic-resource-num&gt;&lt;/record&gt;&lt;/Cite&gt;&lt;/EndNote&gt;</w:instrText>
            </w:r>
            <w:r>
              <w:rPr>
                <w:rFonts w:cs="Times New Roman"/>
                <w:sz w:val="20"/>
                <w:szCs w:val="20"/>
              </w:rPr>
              <w:fldChar w:fldCharType="separate"/>
            </w:r>
            <w:r>
              <w:rPr>
                <w:rFonts w:cs="Times New Roman"/>
                <w:sz w:val="20"/>
                <w:szCs w:val="20"/>
                <w:vertAlign w:val="superscript"/>
              </w:rPr>
              <w:t>[194]</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冠动脉搭桥</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962</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0.84</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0.72*</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0.83</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0.84</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1,748</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0.74</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&lt;EndNote&gt;&lt;Cite&gt;&lt;Author&gt;Lin&lt;/Author&gt;&lt;Year&gt;2020&lt;/Year&gt;&lt;RecNum&gt;343&lt;/RecNum&gt;&lt;DisplayText&gt;&lt;style face="superscript"&gt;[163]&lt;/style&gt;&lt;/DisplayText&gt;&lt;record&gt;&lt;rec-number&gt;343&lt;/rec-number&gt;&lt;foreign-keys&gt;&lt;key app="EN" db-id="9fd9pzf2ovet56evxamxa026ttaz0vz2wpre" timestamp="1617008670"&gt;343&lt;/key&gt;&lt;/foreign-keys&gt;&lt;ref-type name="Journal Article"&gt;17&lt;/ref-type&gt;&lt;contributors&gt;&lt;authors&gt;&lt;author&gt;Lin, Hongyuan&lt;/author&gt;&lt;author&gt;Hou, Jianfeng&lt;/author&gt;&lt;author&gt;Tang, Hanwei&lt;/author&gt;&lt;author&gt;Chen, Kai&lt;/author&gt;&lt;author&gt;Sun, Hansong&lt;/author&gt;&lt;author&gt;Zheng, Zhe&lt;/author&gt;&lt;author&gt;Hu, Shengshou&lt;/author&gt;&lt;/authors&gt;&lt;/contributors&gt;&lt;titles&gt;&lt;title&gt;A novel nomogram to predict perioperative acute kidney injury following isolated coronary artery bypass grafting surgery with impaired left ventricular ejection fraction&lt;/title&gt;&lt;secondary-title&gt;Bmc Cardiovascular Disorders&lt;/secondary-title&gt;&lt;/titles&gt;&lt;periodical&gt;&lt;full-title&gt;Bmc Cardiovascular Disorders&lt;/full-title&gt;&lt;/periodical&gt;&lt;pages&gt;517&lt;/pages&gt;&lt;volume&gt;20&lt;/volume&gt;&lt;number&gt;1&lt;/number&gt;&lt;dates&gt;&lt;year&gt;2020&lt;/year&gt;&lt;pub-dates&gt;&lt;date&gt;Dec 10&lt;/date&gt;&lt;/pub-dates&gt;&lt;/dates&gt;&lt;isbn&gt;1471-2261&lt;/isbn&gt;&lt;accession-num&gt;WOS:000599855600001&lt;/accession-num&gt;&lt;urls&gt;&lt;related-urls&gt;&lt;url&gt;&amp;lt;Go to ISI&amp;gt;://WOS:000599855600001&lt;/url&gt;&lt;/related-urls&gt;&lt;/urls&gt;&lt;custom7&gt;517&lt;/custom7&gt;&lt;electronic-resource-num&gt;10.1186/s12872-020-01799-1&lt;/electronic-resource-num&gt;&lt;/record&gt;&lt;/Cite&gt;&lt;/EndNote&gt;</w:instrText>
            </w:r>
            <w:r>
              <w:rPr>
                <w:rFonts w:cs="Times New Roman"/>
                <w:sz w:val="20"/>
                <w:szCs w:val="20"/>
              </w:rPr>
              <w:fldChar w:fldCharType="separate"/>
            </w:r>
            <w:r>
              <w:rPr>
                <w:rFonts w:cs="Times New Roman"/>
                <w:sz w:val="20"/>
                <w:szCs w:val="20"/>
                <w:vertAlign w:val="superscript"/>
              </w:rPr>
              <w:t>[163]</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土耳其</w:t>
            </w:r>
          </w:p>
        </w:tc>
        <w:tc>
          <w:tcPr>
            <w:tcW w:w="836" w:type="dxa"/>
            <w:noWrap/>
            <w:vAlign w:val="center"/>
          </w:tcPr>
          <w:p>
            <w:pPr>
              <w:spacing w:line="200" w:lineRule="exact"/>
              <w:jc w:val="left"/>
              <w:rPr>
                <w:rFonts w:cs="Times New Roman"/>
                <w:sz w:val="20"/>
                <w:szCs w:val="20"/>
              </w:rPr>
            </w:pPr>
            <w:r>
              <w:rPr>
                <w:rFonts w:cs="Times New Roman"/>
                <w:sz w:val="20"/>
                <w:szCs w:val="20"/>
              </w:rPr>
              <w:t>193</w:t>
            </w:r>
          </w:p>
        </w:tc>
        <w:tc>
          <w:tcPr>
            <w:tcW w:w="1076" w:type="dxa"/>
            <w:noWrap/>
            <w:vAlign w:val="center"/>
          </w:tcPr>
          <w:p>
            <w:pPr>
              <w:spacing w:line="200" w:lineRule="exact"/>
              <w:jc w:val="left"/>
              <w:rPr>
                <w:rFonts w:cs="Times New Roman"/>
                <w:sz w:val="20"/>
                <w:szCs w:val="20"/>
              </w:rPr>
            </w:pPr>
            <w:r>
              <w:rPr>
                <w:rFonts w:cs="Times New Roman"/>
                <w:sz w:val="20"/>
                <w:szCs w:val="20"/>
              </w:rPr>
              <w:t>0.5, 0.84</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&lt;EndNote&gt;&lt;Cite&gt;&lt;Author&gt;Gursoy&lt;/Author&gt;&lt;Year&gt;2015&lt;/Year&gt;&lt;RecNum&gt;262&lt;/RecNum&gt;&lt;DisplayText&gt;&lt;style face="superscript"&gt;[195]&lt;/style&gt;&lt;/DisplayText&gt;&lt;record&gt;&lt;rec-number&gt;262&lt;/rec-number&gt;&lt;foreign-keys&gt;&lt;key app="EN" db-id="9fd9pzf2ovet56evxamxa026ttaz0vz2wpre" timestamp="1576749810"&gt;262&lt;/key&gt;&lt;/foreign-keys&gt;&lt;ref-type name="Journal Article"&gt;17&lt;/ref-type&gt;&lt;contributors&gt;&lt;authors&gt;&lt;author&gt;Gursoy, Mete&lt;/author&gt;&lt;author&gt;Hokenek, Abdulkadir Faruk&lt;/author&gt;&lt;author&gt;Duygu, Egemen&lt;/author&gt;&lt;author&gt;Atay, Mehmet&lt;/author&gt;&lt;author&gt;Yavuz, Asuman&lt;/author&gt;&lt;/authors&gt;&lt;/contributors&gt;&lt;titles&gt;&lt;title&gt;Clinical SYNTAX score can predict acute kidney injury following on-pump but not off-pump coronary artery bypass surgery&lt;/title&gt;&lt;secondary-title&gt;Cardiorenal medicine&lt;/secondary-title&gt;&lt;/titles&gt;&lt;periodical&gt;&lt;full-title&gt;Cardiorenal medicine&lt;/full-title&gt;&lt;/periodical&gt;&lt;pages&gt;297-305&lt;/pages&gt;&lt;volume&gt;5&lt;/volume&gt;&lt;number&gt;4&lt;/number&gt;&lt;dates&gt;&lt;year&gt;2015&lt;/year&gt;&lt;/dates&gt;&lt;isbn&gt;1664-3828&lt;/isbn&gt;&lt;urls&gt;&lt;/urls&gt;&lt;/record&gt;&lt;/Cite&gt;&lt;/EndNote&gt;</w:instrText>
            </w:r>
            <w:r>
              <w:rPr>
                <w:rFonts w:cs="Times New Roman"/>
                <w:sz w:val="20"/>
                <w:szCs w:val="20"/>
              </w:rPr>
              <w:fldChar w:fldCharType="separate"/>
            </w:r>
            <w:r>
              <w:rPr>
                <w:rFonts w:cs="Times New Roman"/>
                <w:sz w:val="20"/>
                <w:szCs w:val="20"/>
                <w:vertAlign w:val="superscript"/>
              </w:rPr>
              <w:t>[195]</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冠动脉搭桥或心瓣膜手术</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1,657</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0.85</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0.73*</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0.86*</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0.85</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巴西</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818</w:t>
            </w:r>
          </w:p>
        </w:tc>
        <w:tc>
          <w:tcPr>
            <w:tcW w:w="107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0.85</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&lt;EndNote&gt;&lt;Cite&gt;&lt;Author&gt;Palomba&lt;/Author&gt;&lt;Year&gt;2007&lt;/Year&gt;&lt;RecNum&gt;258&lt;/RecNum&gt;&lt;DisplayText&gt;&lt;style face="superscript"&gt;[196]&lt;/style&gt;&lt;/DisplayText&gt;&lt;record&gt;&lt;rec-number&gt;258&lt;/rec-number&gt;&lt;foreign-keys&gt;&lt;key app="EN" db-id="9fd9pzf2ovet56evxamxa026ttaz0vz2wpre" timestamp="1576749293"&gt;258&lt;/key&gt;&lt;/foreign-keys&gt;&lt;ref-type name="Journal Article"&gt;17&lt;/ref-type&gt;&lt;contributors&gt;&lt;authors&gt;&lt;author&gt;Palomba, H&lt;/author&gt;&lt;author&gt;De Castro, I&lt;/author&gt;&lt;author&gt;Neto, ALC&lt;/author&gt;&lt;author&gt;Lage, S&lt;/author&gt;&lt;author&gt;Yu, L&lt;/author&gt;&lt;/authors&gt;&lt;/contributors&gt;&lt;titles&gt;&lt;title&gt;Acute kidney injury prediction following elective cardiac surgery: AKICS Score&lt;/title&gt;&lt;secondary-title&gt;Kidney international&lt;/secondary-title&gt;&lt;/titles&gt;&lt;periodical&gt;&lt;full-title&gt;Kidney international&lt;/full-title&gt;&lt;/periodical&gt;&lt;pages&gt;624-631&lt;/pages&gt;&lt;volume&gt;72&lt;/volume&gt;&lt;number&gt;5&lt;/number&gt;&lt;dates&gt;&lt;year&gt;2007&lt;/year&gt;&lt;/dates&gt;&lt;isbn&gt;0085-2538&lt;/isbn&gt;&lt;urls&gt;&lt;/urls&gt;&lt;/record&gt;&lt;/Cite&gt;&lt;/EndNote&gt;</w:instrText>
            </w:r>
            <w:r>
              <w:rPr>
                <w:rFonts w:cs="Times New Roman"/>
                <w:sz w:val="20"/>
                <w:szCs w:val="20"/>
              </w:rPr>
              <w:fldChar w:fldCharType="separate"/>
            </w:r>
            <w:r>
              <w:rPr>
                <w:rFonts w:cs="Times New Roman"/>
                <w:sz w:val="20"/>
                <w:szCs w:val="20"/>
                <w:vertAlign w:val="superscript"/>
              </w:rPr>
              <w:t>[196]</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noWrap/>
            <w:vAlign w:val="center"/>
          </w:tcPr>
          <w:p>
            <w:pPr>
              <w:spacing w:line="200" w:lineRule="exact"/>
              <w:jc w:val="left"/>
              <w:rPr>
                <w:rFonts w:cs="Times New Roman"/>
                <w:sz w:val="20"/>
                <w:szCs w:val="20"/>
              </w:rPr>
            </w:pPr>
            <w:r>
              <w:rPr>
                <w:rFonts w:cs="Times New Roman"/>
                <w:sz w:val="20"/>
                <w:szCs w:val="20"/>
              </w:rPr>
              <w:t>8,385</w:t>
            </w:r>
          </w:p>
        </w:tc>
        <w:tc>
          <w:tcPr>
            <w:tcW w:w="1076" w:type="dxa"/>
            <w:noWrap/>
            <w:vAlign w:val="center"/>
          </w:tcPr>
          <w:p>
            <w:pPr>
              <w:spacing w:line="200" w:lineRule="exact"/>
              <w:jc w:val="left"/>
              <w:rPr>
                <w:rFonts w:cs="Times New Roman"/>
                <w:sz w:val="20"/>
                <w:szCs w:val="20"/>
              </w:rPr>
            </w:pPr>
            <w:r>
              <w:rPr>
                <w:rFonts w:cs="Times New Roman"/>
                <w:sz w:val="20"/>
                <w:szCs w:val="20"/>
              </w:rPr>
              <w:t>0.74-0.82</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&lt;EndNote&gt;&lt;Cite&gt;&lt;Author&gt;Jiang&lt;/Author&gt;&lt;Year&gt;2016&lt;/Year&gt;&lt;RecNum&gt;18&lt;/RecNum&gt;&lt;DisplayText&gt;&lt;style face="superscript"&gt;[30]&lt;/style&gt;&lt;/DisplayText&gt;&lt;record&gt;&lt;rec-number&gt;18&lt;/rec-number&gt;&lt;foreign-keys&gt;&lt;key app="EN" db-id="z52zafrfntves2exvtf5wf2cpvfwpxstszss" timestamp="1585016828"&gt;18&lt;/key&gt;&lt;/foreign-keys&gt;&lt;ref-type name="Journal Article"&gt;17&lt;/ref-type&gt;&lt;contributors&gt;&lt;authors&gt;&lt;author&gt;Jiang, Wuhua&lt;/author&gt;&lt;author&gt;Teng, Jie&lt;/author&gt;&lt;author&gt;Xu, Jiarui&lt;/author&gt;&lt;author&gt;Shen, Bo&lt;/author&gt;&lt;author&gt;Wang, Yimei&lt;/author&gt;&lt;author&gt;Fang, Yi&lt;/author&gt;&lt;author&gt;Zou, Zhouping&lt;/author&gt;&lt;author&gt;Jin, Jifu&lt;/author&gt;&lt;author&gt;Zhuang, Yamin&lt;/author&gt;&lt;author&gt;Liu, Lan&lt;/author&gt;&lt;/authors&gt;&lt;/contributors&gt;&lt;titles&gt;&lt;title&gt;Dynamic predictive scores for cardiac surgery–associated acute kidney injury&lt;/title&gt;&lt;secondary-title&gt;Journal of the American Heart Association&lt;/secondary-title&gt;&lt;/titles&gt;&lt;periodical&gt;&lt;full-title&gt;Journal of the American Heart Association&lt;/full-title&gt;&lt;/periodical&gt;&lt;pages&gt;e003754&lt;/pages&gt;&lt;volume&gt;5&lt;/volume&gt;&lt;number&gt;8&lt;/number&gt;&lt;dates&gt;&lt;year&gt;2016&lt;/year&gt;&lt;/dates&gt;&lt;isbn&gt;2047-9980&lt;/isbn&gt;&lt;urls&gt;&lt;/urls&gt;&lt;/record&gt;&lt;/Cite&gt;&lt;/EndNote&gt;</w:instrText>
            </w:r>
            <w:r>
              <w:rPr>
                <w:rFonts w:cs="Times New Roman"/>
                <w:sz w:val="20"/>
                <w:szCs w:val="20"/>
              </w:rPr>
              <w:fldChar w:fldCharType="separate"/>
            </w:r>
            <w:r>
              <w:rPr>
                <w:rFonts w:cs="Times New Roman"/>
                <w:sz w:val="20"/>
                <w:szCs w:val="20"/>
                <w:vertAlign w:val="superscript"/>
              </w:rPr>
              <w:t>[30]</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老年人冠动脉搭桥或心瓣膜手术</w:t>
            </w:r>
          </w:p>
        </w:tc>
        <w:tc>
          <w:tcPr>
            <w:tcW w:w="799"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673</w:t>
            </w:r>
            <w:r>
              <w:rPr>
                <w:rFonts w:cs="Times New Roman"/>
                <w:sz w:val="20"/>
                <w:szCs w:val="20"/>
              </w:rPr>
              <w:br w:type="textWrapping"/>
            </w:r>
            <w:r>
              <w:rPr>
                <w:rFonts w:cs="Times New Roman"/>
                <w:sz w:val="20"/>
                <w:szCs w:val="20"/>
              </w:rPr>
              <w:t>55-65: 580</w:t>
            </w:r>
          </w:p>
        </w:tc>
        <w:tc>
          <w:tcPr>
            <w:tcW w:w="850"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0.82</w:t>
            </w:r>
            <w:r>
              <w:rPr>
                <w:rFonts w:cs="Times New Roman"/>
                <w:sz w:val="20"/>
                <w:szCs w:val="20"/>
              </w:rPr>
              <w:br w:type="textWrapping"/>
            </w:r>
            <w:r>
              <w:rPr>
                <w:rFonts w:cs="Times New Roman"/>
                <w:sz w:val="20"/>
                <w:szCs w:val="20"/>
              </w:rPr>
              <w:t>55-65: 0.85</w:t>
            </w:r>
          </w:p>
        </w:tc>
        <w:tc>
          <w:tcPr>
            <w:tcW w:w="851"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0.68*</w:t>
            </w:r>
            <w:r>
              <w:rPr>
                <w:rFonts w:cs="Times New Roman"/>
                <w:sz w:val="20"/>
                <w:szCs w:val="20"/>
              </w:rPr>
              <w:br w:type="textWrapping"/>
            </w:r>
            <w:r>
              <w:rPr>
                <w:rFonts w:cs="Times New Roman"/>
                <w:sz w:val="20"/>
                <w:szCs w:val="20"/>
              </w:rPr>
              <w:t>55-65: 0.78*</w:t>
            </w:r>
          </w:p>
        </w:tc>
        <w:tc>
          <w:tcPr>
            <w:tcW w:w="850"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0.84</w:t>
            </w:r>
            <w:r>
              <w:rPr>
                <w:rFonts w:cs="Times New Roman"/>
                <w:sz w:val="20"/>
                <w:szCs w:val="20"/>
              </w:rPr>
              <w:br w:type="textWrapping"/>
            </w:r>
            <w:r>
              <w:rPr>
                <w:rFonts w:cs="Times New Roman"/>
                <w:sz w:val="20"/>
                <w:szCs w:val="20"/>
              </w:rPr>
              <w:t>55-65: 0.82</w:t>
            </w:r>
          </w:p>
        </w:tc>
        <w:tc>
          <w:tcPr>
            <w:tcW w:w="923"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0.81</w:t>
            </w:r>
            <w:r>
              <w:rPr>
                <w:rFonts w:cs="Times New Roman"/>
                <w:sz w:val="20"/>
                <w:szCs w:val="20"/>
              </w:rPr>
              <w:br w:type="textWrapping"/>
            </w:r>
            <w:r>
              <w:rPr>
                <w:rFonts w:cs="Times New Roman"/>
                <w:sz w:val="20"/>
                <w:szCs w:val="20"/>
              </w:rPr>
              <w:t>55-65: 0.78*</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848</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0.63-0.80</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&lt;EndNote&gt;&lt;Cite&gt;&lt;Author&gt;Hu&lt;/Author&gt;&lt;Year&gt;2021&lt;/Year&gt;&lt;RecNum&gt;362&lt;/RecNum&gt;&lt;DisplayText&gt;&lt;style face="superscript"&gt;[197]&lt;/style&gt;&lt;/DisplayText&gt;&lt;record&gt;&lt;rec-number&gt;362&lt;/rec-number&gt;&lt;foreign-keys&gt;&lt;key app="EN" db-id="9fd9pzf2ovet56evxamxa026ttaz0vz2wpre" timestamp="1617008687"&gt;362&lt;/key&gt;&lt;/foreign-keys&gt;&lt;ref-type name="Journal Article"&gt;17&lt;/ref-type&gt;&lt;contributors&gt;&lt;authors&gt;&lt;author&gt;Hu, Penghua&lt;/author&gt;&lt;author&gt;Chen, Yuanhan&lt;/author&gt;&lt;author&gt;Wu, Yanhua&lt;/author&gt;&lt;author&gt;Song, Li&lt;/author&gt;&lt;author&gt;Zhang, Li&lt;/author&gt;&lt;author&gt;Li, Zhilian&lt;/author&gt;&lt;author&gt;Fu, Lei&lt;/author&gt;&lt;author&gt;Liu, Shuangxin&lt;/author&gt;&lt;author&gt;Ye, Zhiming&lt;/author&gt;&lt;author&gt;Shi, Wei&lt;/author&gt;&lt;author&gt;Liang, Xinling&lt;/author&gt;&lt;/authors&gt;&lt;/contributors&gt;&lt;titles&gt;&lt;title&gt;Development and validation of a model for predicting acute kidney injury after cardiac surgery in patients of advanced age&lt;/title&gt;&lt;secondary-title&gt;Journal of Cardiac Surgery&lt;/secondary-title&gt;&lt;/titles&gt;&lt;periodical&gt;&lt;full-title&gt;Journal of Cardiac Surgery&lt;/full-title&gt;&lt;/periodical&gt;&lt;pages&gt;806-814&lt;/pages&gt;&lt;volume&gt;36&lt;/volume&gt;&lt;number&gt;3&lt;/number&gt;&lt;dates&gt;&lt;year&gt;2021&lt;/year&gt;&lt;pub-dates&gt;&lt;date&gt;Mar&lt;/date&gt;&lt;/pub-dates&gt;&lt;/dates&gt;&lt;isbn&gt;0886-0440&lt;/isbn&gt;&lt;accession-num&gt;WOS:000597752600001&lt;/accession-num&gt;&lt;urls&gt;&lt;related-urls&gt;&lt;url&gt;&amp;lt;Go to ISI&amp;gt;://WOS:000597752600001&lt;/url&gt;&lt;/related-urls&gt;&lt;/urls&gt;&lt;electronic-resource-num&gt;10.1111/jocs.15249&lt;/electronic-resource-num&gt;&lt;/record&gt;&lt;/Cite&gt;&lt;/EndNote&gt;</w:instrText>
            </w:r>
            <w:r>
              <w:rPr>
                <w:rFonts w:cs="Times New Roman"/>
                <w:sz w:val="20"/>
                <w:szCs w:val="20"/>
              </w:rPr>
              <w:fldChar w:fldCharType="separate"/>
            </w:r>
            <w:r>
              <w:rPr>
                <w:rFonts w:cs="Times New Roman"/>
                <w:sz w:val="20"/>
                <w:szCs w:val="20"/>
                <w:vertAlign w:val="superscript"/>
              </w:rPr>
              <w:t>[197]</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noWrap/>
            <w:vAlign w:val="center"/>
          </w:tcPr>
          <w:p>
            <w:pPr>
              <w:spacing w:line="200" w:lineRule="exact"/>
              <w:jc w:val="left"/>
              <w:rPr>
                <w:rFonts w:cs="Times New Roman"/>
                <w:b w:val="0"/>
                <w:bCs w:val="0"/>
                <w:sz w:val="20"/>
                <w:szCs w:val="20"/>
              </w:rPr>
            </w:pPr>
            <w:r>
              <w:rPr>
                <w:rFonts w:hint="eastAsia" w:cs="Times New Roman"/>
                <w:b w:val="0"/>
                <w:bCs w:val="0"/>
                <w:sz w:val="20"/>
                <w:szCs w:val="20"/>
              </w:rPr>
              <w:t>心脏手术</w:t>
            </w:r>
          </w:p>
        </w:tc>
        <w:tc>
          <w:tcPr>
            <w:tcW w:w="799" w:type="dxa"/>
            <w:vMerge w:val="restart"/>
            <w:noWrap/>
            <w:vAlign w:val="center"/>
          </w:tcPr>
          <w:p>
            <w:pPr>
              <w:spacing w:line="200" w:lineRule="exact"/>
              <w:jc w:val="left"/>
              <w:rPr>
                <w:rFonts w:cs="Times New Roman"/>
                <w:sz w:val="20"/>
                <w:szCs w:val="20"/>
              </w:rPr>
            </w:pPr>
            <w:r>
              <w:rPr>
                <w:rFonts w:cs="Times New Roman"/>
                <w:sz w:val="20"/>
                <w:szCs w:val="20"/>
              </w:rPr>
              <w:t>1,803</w:t>
            </w:r>
          </w:p>
        </w:tc>
        <w:tc>
          <w:tcPr>
            <w:tcW w:w="850" w:type="dxa"/>
            <w:vMerge w:val="restart"/>
            <w:noWrap/>
            <w:vAlign w:val="center"/>
          </w:tcPr>
          <w:p>
            <w:pPr>
              <w:spacing w:line="200" w:lineRule="exact"/>
              <w:jc w:val="left"/>
              <w:rPr>
                <w:rFonts w:cs="Times New Roman"/>
                <w:sz w:val="20"/>
                <w:szCs w:val="20"/>
              </w:rPr>
            </w:pPr>
            <w:r>
              <w:rPr>
                <w:rFonts w:cs="Times New Roman"/>
                <w:sz w:val="20"/>
                <w:szCs w:val="20"/>
              </w:rPr>
              <w:t>0.84</w:t>
            </w:r>
          </w:p>
        </w:tc>
        <w:tc>
          <w:tcPr>
            <w:tcW w:w="851" w:type="dxa"/>
            <w:vMerge w:val="restart"/>
            <w:noWrap/>
            <w:vAlign w:val="center"/>
          </w:tcPr>
          <w:p>
            <w:pPr>
              <w:spacing w:line="200" w:lineRule="exact"/>
              <w:jc w:val="left"/>
              <w:rPr>
                <w:rFonts w:cs="Times New Roman"/>
                <w:sz w:val="20"/>
                <w:szCs w:val="20"/>
              </w:rPr>
            </w:pPr>
            <w:r>
              <w:rPr>
                <w:rFonts w:cs="Times New Roman"/>
                <w:sz w:val="20"/>
                <w:szCs w:val="20"/>
              </w:rPr>
              <w:t>0.73*</w:t>
            </w:r>
          </w:p>
        </w:tc>
        <w:tc>
          <w:tcPr>
            <w:tcW w:w="850" w:type="dxa"/>
            <w:vMerge w:val="restart"/>
            <w:noWrap/>
            <w:vAlign w:val="center"/>
          </w:tcPr>
          <w:p>
            <w:pPr>
              <w:spacing w:line="200" w:lineRule="exact"/>
              <w:jc w:val="left"/>
              <w:rPr>
                <w:rFonts w:cs="Times New Roman"/>
                <w:sz w:val="20"/>
                <w:szCs w:val="20"/>
              </w:rPr>
            </w:pPr>
            <w:r>
              <w:rPr>
                <w:rFonts w:cs="Times New Roman"/>
                <w:sz w:val="20"/>
                <w:szCs w:val="20"/>
              </w:rPr>
              <w:t>0.85</w:t>
            </w:r>
          </w:p>
        </w:tc>
        <w:tc>
          <w:tcPr>
            <w:tcW w:w="923" w:type="dxa"/>
            <w:vMerge w:val="restart"/>
            <w:noWrap/>
            <w:vAlign w:val="center"/>
          </w:tcPr>
          <w:p>
            <w:pPr>
              <w:spacing w:line="200" w:lineRule="exact"/>
              <w:jc w:val="left"/>
              <w:rPr>
                <w:rFonts w:cs="Times New Roman"/>
                <w:sz w:val="20"/>
                <w:szCs w:val="20"/>
              </w:rPr>
            </w:pPr>
            <w:r>
              <w:rPr>
                <w:rFonts w:cs="Times New Roman"/>
                <w:sz w:val="20"/>
                <w:szCs w:val="20"/>
              </w:rPr>
              <w:t>0.85</w:t>
            </w:r>
          </w:p>
        </w:tc>
        <w:tc>
          <w:tcPr>
            <w:tcW w:w="851" w:type="dxa"/>
            <w:noWrap/>
            <w:vAlign w:val="center"/>
          </w:tcPr>
          <w:p>
            <w:pPr>
              <w:spacing w:line="200" w:lineRule="exact"/>
              <w:jc w:val="left"/>
              <w:rPr>
                <w:rFonts w:cs="Times New Roman"/>
                <w:sz w:val="20"/>
                <w:szCs w:val="20"/>
              </w:rPr>
            </w:pPr>
            <w:r>
              <w:rPr>
                <w:rFonts w:hint="eastAsia" w:cs="Times New Roman"/>
                <w:sz w:val="20"/>
                <w:szCs w:val="20"/>
              </w:rPr>
              <w:t>澳大利亚和纽西兰</w:t>
            </w:r>
          </w:p>
        </w:tc>
        <w:tc>
          <w:tcPr>
            <w:tcW w:w="836" w:type="dxa"/>
            <w:noWrap/>
            <w:vAlign w:val="center"/>
          </w:tcPr>
          <w:p>
            <w:pPr>
              <w:spacing w:line="200" w:lineRule="exact"/>
              <w:jc w:val="left"/>
              <w:rPr>
                <w:rFonts w:cs="Times New Roman"/>
                <w:sz w:val="20"/>
                <w:szCs w:val="20"/>
              </w:rPr>
            </w:pPr>
            <w:r>
              <w:rPr>
                <w:rFonts w:cs="Times New Roman"/>
                <w:sz w:val="20"/>
                <w:szCs w:val="20"/>
              </w:rPr>
              <w:t>22,731</w:t>
            </w:r>
          </w:p>
        </w:tc>
        <w:tc>
          <w:tcPr>
            <w:tcW w:w="1076" w:type="dxa"/>
            <w:vAlign w:val="center"/>
          </w:tcPr>
          <w:p>
            <w:pPr>
              <w:spacing w:line="200" w:lineRule="exact"/>
              <w:jc w:val="left"/>
              <w:rPr>
                <w:rFonts w:cs="Times New Roman"/>
                <w:sz w:val="20"/>
                <w:szCs w:val="20"/>
              </w:rPr>
            </w:pPr>
            <w:r>
              <w:rPr>
                <w:rFonts w:cs="Times New Roman"/>
                <w:sz w:val="20"/>
                <w:szCs w:val="20"/>
              </w:rPr>
              <w:t>0.67-0.72</w:t>
            </w:r>
          </w:p>
        </w:tc>
        <w:tc>
          <w:tcPr>
            <w:tcW w:w="766" w:type="dxa"/>
            <w:vAlign w:val="center"/>
          </w:tcPr>
          <w:p>
            <w:pPr>
              <w:spacing w:line="200" w:lineRule="exact"/>
              <w:rPr>
                <w:rFonts w:cs="Times New Roman"/>
                <w:sz w:val="20"/>
                <w:szCs w:val="20"/>
              </w:rPr>
            </w:pPr>
            <w:r>
              <w:rPr>
                <w:rFonts w:cs="Times New Roman"/>
                <w:sz w:val="20"/>
                <w:szCs w:val="20"/>
              </w:rPr>
              <w:fldChar w:fldCharType="begin">
                <w:fldData xml:space="preserve">PEVuZE5vdGU+PENpdGU+PEF1dGhvcj5Db3Vsc29uPC9BdXRob3I+PFllYXI+MjAyMTwvWWVhcj48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</w:fldData>
              </w:fldChar>
            </w:r>
            <w:r>
              <w:rPr>
                <w:rFonts w:cs="Times New Roman"/>
                <w:sz w:val="20"/>
                <w:szCs w:val="20"/>
              </w:rPr>
              <w:instrText xml:space="preserve"> ADDIN EN.CITE </w:instrText>
            </w:r>
            <w:r>
              <w:rPr>
                <w:rFonts w:cs="Times New Roman"/>
                <w:sz w:val="20"/>
                <w:szCs w:val="20"/>
              </w:rPr>
              <w:fldChar w:fldCharType="begin">
                <w:fldData xml:space="preserve">PEVuZE5vdGU+PENpdGU+PEF1dGhvcj5Db3Vsc29uPC9BdXRob3I+PFllYXI+MjAyMTwvWWVhcj48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</w:fldData>
              </w:fldChar>
            </w:r>
            <w:r>
              <w:rPr>
                <w:rFonts w:cs="Times New Roman"/>
                <w:sz w:val="20"/>
                <w:szCs w:val="20"/>
              </w:rPr>
              <w:instrText xml:space="preserve"> ADDIN EN.CITE.DATA </w:instrText>
            </w:r>
            <w:r>
              <w:rPr>
                <w:rFonts w:cs="Times New Roman"/>
                <w:sz w:val="20"/>
                <w:szCs w:val="20"/>
              </w:rPr>
              <w:fldChar w:fldCharType="end"/>
            </w:r>
            <w:r>
              <w:rPr>
                <w:rFonts w:cs="Times New Roman"/>
                <w:sz w:val="20"/>
                <w:szCs w:val="20"/>
              </w:rPr>
              <w:fldChar w:fldCharType="separate"/>
            </w:r>
            <w:r>
              <w:rPr>
                <w:rFonts w:cs="Times New Roman"/>
                <w:sz w:val="20"/>
                <w:szCs w:val="20"/>
                <w:vertAlign w:val="superscript"/>
              </w:rPr>
              <w:t>[198]</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b w:val="0"/>
                <w:bCs w:val="0"/>
                <w:sz w:val="20"/>
                <w:szCs w:val="20"/>
              </w:rPr>
            </w:pPr>
          </w:p>
        </w:tc>
        <w:tc>
          <w:tcPr>
            <w:tcW w:w="799"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1"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0"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923" w:type="dxa"/>
            <w:vMerge w:val="continue"/>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挪威</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5,029</w:t>
            </w:r>
          </w:p>
        </w:tc>
        <w:tc>
          <w:tcPr>
            <w:tcW w:w="107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0.82</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&lt;EndNote&gt;&lt;Cite&gt;&lt;Author&gt;Berg&lt;/Author&gt;&lt;Year&gt;2013&lt;/Year&gt;&lt;RecNum&gt;226&lt;/RecNum&gt;&lt;DisplayText&gt;&lt;style face="superscript"&gt;[29]&lt;/style&gt;&lt;/DisplayText&gt;&lt;record&gt;&lt;rec-number&gt;226&lt;/rec-number&gt;&lt;foreign-keys&gt;&lt;key app="EN" db-id="9fd9pzf2ovet56evxamxa026ttaz0vz2wpre" timestamp="1576740064"&gt;226&lt;/key&gt;&lt;/foreign-keys&gt;&lt;ref-type name="Journal Article"&gt;17&lt;/ref-type&gt;&lt;contributors&gt;&lt;authors&gt;&lt;author&gt;Berg, Kristin S&lt;/author&gt;&lt;author&gt;Stenseth, Roar&lt;/author&gt;&lt;author&gt;Wahba, Alexander&lt;/author&gt;&lt;author&gt;Pleym, Hilde&lt;/author&gt;&lt;author&gt;Videm, Vibeke&lt;/author&gt;&lt;/authors&gt;&lt;/contributors&gt;&lt;titles&gt;&lt;title&gt;How can we best predict acute kidney injury following cardiac surgery?: a prospective observational study&lt;/title&gt;&lt;secondary-title&gt;European Journal of Anaesthesiology (EJA)&lt;/secondary-title&gt;&lt;/titles&gt;&lt;periodical&gt;&lt;full-title&gt;European Journal of Anaesthesiology (EJA)&lt;/full-title&gt;&lt;/periodical&gt;&lt;pages&gt;704-712&lt;/pages&gt;&lt;volume&gt;30&lt;/volume&gt;&lt;number&gt;11&lt;/number&gt;&lt;dates&gt;&lt;year&gt;2013&lt;/year&gt;&lt;/dates&gt;&lt;isbn&gt;0265-0215&lt;/isbn&gt;&lt;urls&gt;&lt;/urls&gt;&lt;/record&gt;&lt;/Cite&gt;&lt;/EndNote&gt;</w:instrText>
            </w:r>
            <w:r>
              <w:rPr>
                <w:rFonts w:cs="Times New Roman"/>
                <w:sz w:val="20"/>
                <w:szCs w:val="20"/>
              </w:rPr>
              <w:fldChar w:fldCharType="separate"/>
            </w:r>
            <w:r>
              <w:rPr>
                <w:rFonts w:cs="Times New Roman"/>
                <w:sz w:val="20"/>
                <w:szCs w:val="20"/>
                <w:vertAlign w:val="superscript"/>
              </w:rPr>
              <w:t>[29]</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英国</w:t>
            </w:r>
          </w:p>
        </w:tc>
        <w:tc>
          <w:tcPr>
            <w:tcW w:w="836" w:type="dxa"/>
            <w:noWrap/>
            <w:vAlign w:val="center"/>
          </w:tcPr>
          <w:p>
            <w:pPr>
              <w:spacing w:line="200" w:lineRule="exact"/>
              <w:jc w:val="left"/>
              <w:rPr>
                <w:rFonts w:cs="Times New Roman"/>
                <w:sz w:val="20"/>
                <w:szCs w:val="20"/>
              </w:rPr>
            </w:pPr>
            <w:r>
              <w:rPr>
                <w:rFonts w:cs="Times New Roman"/>
                <w:sz w:val="20"/>
                <w:szCs w:val="20"/>
              </w:rPr>
              <w:t>30,854</w:t>
            </w:r>
          </w:p>
        </w:tc>
        <w:tc>
          <w:tcPr>
            <w:tcW w:w="1076" w:type="dxa"/>
            <w:vAlign w:val="center"/>
          </w:tcPr>
          <w:p>
            <w:pPr>
              <w:spacing w:line="200" w:lineRule="exact"/>
              <w:jc w:val="left"/>
              <w:rPr>
                <w:rFonts w:cs="Times New Roman"/>
                <w:sz w:val="20"/>
                <w:szCs w:val="20"/>
              </w:rPr>
            </w:pPr>
            <w:r>
              <w:rPr>
                <w:rFonts w:cs="Times New Roman"/>
                <w:sz w:val="20"/>
                <w:szCs w:val="20"/>
              </w:rPr>
              <w:t>0.68-0.74</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&lt;EndNote&gt;&lt;Cite&gt;&lt;Author&gt;Birnie&lt;/Author&gt;&lt;Year&gt;2014&lt;/Year&gt;&lt;RecNum&gt;247&lt;/RecNum&gt;&lt;DisplayText&gt;&lt;style face="superscript"&gt;[96]&lt;/style&gt;&lt;/DisplayText&gt;&lt;record&gt;&lt;rec-number&gt;247&lt;/rec-number&gt;&lt;foreign-keys&gt;&lt;key app="EN" db-id="9fd9pzf2ovet56evxamxa026ttaz0vz2wpre" timestamp="1576745629"&gt;247&lt;/key&gt;&lt;/foreign-keys&gt;&lt;ref-type name="Journal Article"&gt;17&lt;/ref-type&gt;&lt;contributors&gt;&lt;authors&gt;&lt;author&gt;Birnie, Kate&lt;/author&gt;&lt;author&gt;Verheyden, Veerle&lt;/author&gt;&lt;author&gt;Pagano, Domenico&lt;/author&gt;&lt;author&gt;Bhabra, Moninder&lt;/author&gt;&lt;author&gt;Tilling, Kate&lt;/author&gt;&lt;author&gt;Sterne, Jonathan A&lt;/author&gt;&lt;author&gt;Murphy, Gavin J&lt;/author&gt;&lt;/authors&gt;&lt;/contributors&gt;&lt;titles&gt;&lt;title&gt;Predictive models for kidney disease: improving global outcomes (KDIGO) defined acute kidney injury in UK cardiac surgery&lt;/title&gt;&lt;secondary-title&gt;Critical Care&lt;/secondary-title&gt;&lt;/titles&gt;&lt;periodical&gt;&lt;full-title&gt;Critical Care&lt;/full-title&gt;&lt;/periodical&gt;&lt;pages&gt;606&lt;/pages&gt;&lt;volume&gt;18&lt;/volume&gt;&lt;number&gt;6&lt;/number&gt;&lt;dates&gt;&lt;year&gt;2014&lt;/year&gt;&lt;/dates&gt;&lt;isbn&gt;1364-8535&lt;/isbn&gt;&lt;urls&gt;&lt;/urls&gt;&lt;/record&gt;&lt;/Cite&gt;&lt;/EndNote&gt;</w:instrText>
            </w:r>
            <w:r>
              <w:rPr>
                <w:rFonts w:cs="Times New Roman"/>
                <w:sz w:val="20"/>
                <w:szCs w:val="20"/>
              </w:rPr>
              <w:fldChar w:fldCharType="separate"/>
            </w:r>
            <w:r>
              <w:rPr>
                <w:rFonts w:cs="Times New Roman"/>
                <w:sz w:val="20"/>
                <w:szCs w:val="20"/>
                <w:vertAlign w:val="superscript"/>
              </w:rPr>
              <w:t>[96]</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膝关节置换</w:t>
            </w:r>
          </w:p>
        </w:tc>
        <w:tc>
          <w:tcPr>
            <w:tcW w:w="799"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1,398</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0.71</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0.71</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0.53*</w:t>
            </w:r>
          </w:p>
        </w:tc>
        <w:tc>
          <w:tcPr>
            <w:tcW w:w="923"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0.63*</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韩国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5,757</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0.78-0.89</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&lt;EndNote&gt;&lt;Cite&gt;&lt;Author&gt;Ko&lt;/Author&gt;&lt;Year&gt;2020&lt;/Year&gt;&lt;RecNum&gt;389&lt;/RecNum&gt;&lt;DisplayText&gt;&lt;style face="superscript"&gt;[199]&lt;/style&gt;&lt;/DisplayText&gt;&lt;record&gt;&lt;rec-number&gt;389&lt;/rec-number&gt;&lt;foreign-keys&gt;&lt;key app="EN" db-id="9fd9pzf2ovet56evxamxa026ttaz0vz2wpre" timestamp="1617008739"&gt;389&lt;/key&gt;&lt;/foreign-keys&gt;&lt;ref-type name="Journal Article"&gt;17&lt;/ref-type&gt;&lt;contributors&gt;&lt;authors&gt;&lt;author&gt;Ko, Sunho&lt;/author&gt;&lt;author&gt;Jo, Changwung&lt;/author&gt;&lt;author&gt;Chang, Chong Bum&lt;/author&gt;&lt;author&gt;Lee, Yong Seuk&lt;/author&gt;&lt;author&gt;Moon, Young-Wan&lt;/author&gt;&lt;author&gt;Youm, Jae woo&lt;/author&gt;&lt;author&gt;Han, Hyuk-Soo&lt;/author&gt;&lt;author&gt;Lee, Myung Chul&lt;/author&gt;&lt;author&gt;Lee, Hajeong&lt;/author&gt;&lt;author&gt;Ro, Du Hyun&lt;/author&gt;&lt;/authors&gt;&lt;/contributors&gt;&lt;titles&gt;&lt;title&gt;A web-based machine-learning algorithm predicting postoperative acute kidney injury after total knee arthroplasty&lt;/title&gt;&lt;secondary-title&gt;Knee Surgery Sports Traumatology Arthroscopy&lt;/secondary-title&gt;&lt;/titles&gt;&lt;periodical&gt;&lt;full-title&gt;Knee Surgery Sports Traumatology Arthroscopy&lt;/full-title&gt;&lt;/periodical&gt;&lt;pages&gt;&lt;style face="normal" font="default" size="100%"&gt;545&lt;/style&gt;&lt;style face="normal" font="default" charset="134" size="100%"&gt;–554&lt;/style&gt;&lt;/pages&gt;&lt;dates&gt;&lt;year&gt;2020&lt;/year&gt;&lt;/dates&gt;&lt;isbn&gt;0942-2056&lt;/isbn&gt;&lt;accession-num&gt;WOS:000568192700001&lt;/accession-num&gt;&lt;urls&gt;&lt;related-urls&gt;&lt;url&gt;&amp;lt;Go to ISI&amp;gt;://WOS:000568192700001&lt;/url&gt;&lt;/related-urls&gt;&lt;/urls&gt;&lt;electronic-resource-num&gt;10.1007/s00167-020-06258-0&lt;/electronic-resource-num&gt;&lt;/record&gt;&lt;/Cite&gt;&lt;/EndNote&gt;</w:instrText>
            </w:r>
            <w:r>
              <w:rPr>
                <w:rFonts w:cs="Times New Roman"/>
                <w:sz w:val="20"/>
                <w:szCs w:val="20"/>
              </w:rPr>
              <w:fldChar w:fldCharType="separate"/>
            </w:r>
            <w:r>
              <w:rPr>
                <w:rFonts w:cs="Times New Roman"/>
                <w:sz w:val="20"/>
                <w:szCs w:val="20"/>
                <w:vertAlign w:val="superscript"/>
              </w:rPr>
              <w:t>[199]</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noWrap/>
            <w:vAlign w:val="center"/>
          </w:tcPr>
          <w:p>
            <w:pPr>
              <w:spacing w:line="200" w:lineRule="exact"/>
              <w:jc w:val="left"/>
              <w:rPr>
                <w:rFonts w:cs="Times New Roman"/>
                <w:b w:val="0"/>
                <w:bCs w:val="0"/>
                <w:sz w:val="20"/>
                <w:szCs w:val="20"/>
              </w:rPr>
            </w:pPr>
            <w:r>
              <w:rPr>
                <w:rFonts w:hint="eastAsia" w:cs="Times New Roman"/>
                <w:b w:val="0"/>
                <w:bCs w:val="0"/>
                <w:sz w:val="20"/>
                <w:szCs w:val="20"/>
              </w:rPr>
              <w:t>骨科手术</w:t>
            </w:r>
          </w:p>
        </w:tc>
        <w:tc>
          <w:tcPr>
            <w:tcW w:w="799" w:type="dxa"/>
            <w:noWrap/>
            <w:vAlign w:val="center"/>
          </w:tcPr>
          <w:p>
            <w:pPr>
              <w:spacing w:line="200" w:lineRule="exact"/>
              <w:jc w:val="left"/>
              <w:rPr>
                <w:rFonts w:cs="Times New Roman"/>
                <w:sz w:val="20"/>
                <w:szCs w:val="20"/>
              </w:rPr>
            </w:pPr>
            <w:r>
              <w:rPr>
                <w:rFonts w:cs="Times New Roman"/>
                <w:sz w:val="20"/>
                <w:szCs w:val="20"/>
              </w:rPr>
              <w:t>5,659</w:t>
            </w:r>
          </w:p>
        </w:tc>
        <w:tc>
          <w:tcPr>
            <w:tcW w:w="850"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.77</w:t>
            </w:r>
          </w:p>
        </w:tc>
        <w:tc>
          <w:tcPr>
            <w:tcW w:w="851"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.75</w:t>
            </w:r>
          </w:p>
        </w:tc>
        <w:tc>
          <w:tcPr>
            <w:tcW w:w="850"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.73*</w:t>
            </w:r>
          </w:p>
        </w:tc>
        <w:tc>
          <w:tcPr>
            <w:tcW w:w="923" w:type="dxa"/>
            <w:noWrap/>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.77</w:t>
            </w:r>
          </w:p>
        </w:tc>
        <w:tc>
          <w:tcPr>
            <w:tcW w:w="851" w:type="dxa"/>
            <w:noWrap/>
            <w:vAlign w:val="center"/>
          </w:tcPr>
          <w:p>
            <w:pPr>
              <w:spacing w:line="200" w:lineRule="exact"/>
              <w:jc w:val="left"/>
              <w:rPr>
                <w:rFonts w:cs="Times New Roman"/>
                <w:sz w:val="20"/>
                <w:szCs w:val="20"/>
              </w:rPr>
            </w:pPr>
            <w:r>
              <w:rPr>
                <w:rFonts w:hint="eastAsia" w:cs="Times New Roman"/>
                <w:sz w:val="20"/>
                <w:szCs w:val="20"/>
              </w:rPr>
              <w:t>英国</w:t>
            </w:r>
          </w:p>
        </w:tc>
        <w:tc>
          <w:tcPr>
            <w:tcW w:w="836" w:type="dxa"/>
            <w:noWrap/>
            <w:vAlign w:val="center"/>
          </w:tcPr>
          <w:p>
            <w:pPr>
              <w:spacing w:line="200" w:lineRule="exact"/>
              <w:jc w:val="left"/>
              <w:rPr>
                <w:rFonts w:cs="Times New Roman"/>
                <w:sz w:val="20"/>
                <w:szCs w:val="20"/>
              </w:rPr>
            </w:pPr>
            <w:r>
              <w:rPr>
                <w:rFonts w:hint="eastAsia" w:cs="Times New Roman"/>
                <w:sz w:val="20"/>
                <w:szCs w:val="20"/>
              </w:rPr>
              <w:t>1</w:t>
            </w:r>
            <w:r>
              <w:rPr>
                <w:rFonts w:cs="Times New Roman"/>
                <w:sz w:val="20"/>
                <w:szCs w:val="20"/>
              </w:rPr>
              <w:t>0615</w:t>
            </w:r>
          </w:p>
        </w:tc>
        <w:tc>
          <w:tcPr>
            <w:tcW w:w="1076" w:type="dxa"/>
            <w:vAlign w:val="center"/>
          </w:tcPr>
          <w:p>
            <w:pPr>
              <w:spacing w:line="200" w:lineRule="exact"/>
              <w:jc w:val="left"/>
              <w:rPr>
                <w:rFonts w:cs="Times New Roman"/>
                <w:sz w:val="20"/>
                <w:szCs w:val="20"/>
              </w:rPr>
            </w:pPr>
            <w:r>
              <w:rPr>
                <w:rFonts w:hint="eastAsia" w:cs="Times New Roman"/>
                <w:sz w:val="20"/>
                <w:szCs w:val="20"/>
              </w:rPr>
              <w:t>0</w:t>
            </w:r>
            <w:r>
              <w:rPr>
                <w:rFonts w:cs="Times New Roman"/>
                <w:sz w:val="20"/>
                <w:szCs w:val="20"/>
              </w:rPr>
              <w:t>.70-0.73</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&lt;EndNote&gt;&lt;Cite&gt;&lt;Author&gt;Bell&lt;/Author&gt;&lt;Year&gt;2015&lt;/Year&gt;&lt;RecNum&gt;595&lt;/RecNum&gt;&lt;DisplayText&gt;&lt;style face="superscript"&gt;[200]&lt;/style&gt;&lt;/DisplayText&gt;&lt;record&gt;&lt;rec-number&gt;595&lt;/rec-number&gt;&lt;foreign-keys&gt;&lt;key app="EN" db-id="9fd9pzf2ovet56evxamxa026ttaz0vz2wpre" timestamp="1618286399"&gt;595&lt;/key&gt;&lt;/foreign-keys&gt;&lt;ref-type name="Journal Article"&gt;17&lt;/ref-type&gt;&lt;contributors&gt;&lt;authors&gt;&lt;author&gt;Bell, Samira&lt;/author&gt;&lt;author&gt;Dekker, Friedo W&lt;/author&gt;&lt;author&gt;Vadiveloo, Thenmalar&lt;/author&gt;&lt;author&gt;Marwick, Charis&lt;/author&gt;&lt;author&gt;Deshmukh, Harshal&lt;/author&gt;&lt;author&gt;Donnan, Peter T&lt;/author&gt;&lt;author&gt;Van Diepen, Merel&lt;/author&gt;&lt;/authors&gt;&lt;/contributors&gt;&lt;titles&gt;&lt;title&gt;Risk of postoperative acute kidney injury in patients undergoing orthopaedic surgery—development and validation of a risk score and effect of acute kidney injury on survival: observational cohort study&lt;/title&gt;&lt;secondary-title&gt;Bmj&lt;/secondary-title&gt;&lt;/titles&gt;&lt;periodical&gt;&lt;full-title&gt;Bmj&lt;/full-title&gt;&lt;/periodical&gt;&lt;pages&gt;h5639&lt;/pages&gt;&lt;volume&gt;351&lt;/volume&gt;&lt;dates&gt;&lt;year&gt;2015&lt;/year&gt;&lt;/dates&gt;&lt;isbn&gt;1756-1833&lt;/isbn&gt;&lt;urls&gt;&lt;/urls&gt;&lt;/record&gt;&lt;/Cite&gt;&lt;/EndNote&gt;</w:instrText>
            </w:r>
            <w:r>
              <w:rPr>
                <w:rFonts w:cs="Times New Roman"/>
                <w:sz w:val="20"/>
                <w:szCs w:val="20"/>
              </w:rPr>
              <w:fldChar w:fldCharType="separate"/>
            </w:r>
            <w:r>
              <w:rPr>
                <w:rFonts w:cs="Times New Roman"/>
                <w:sz w:val="20"/>
                <w:szCs w:val="20"/>
                <w:vertAlign w:val="superscript"/>
              </w:rPr>
              <w:t>[200]</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消化道手术</w:t>
            </w:r>
          </w:p>
        </w:tc>
        <w:tc>
          <w:tcPr>
            <w:tcW w:w="799"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2,144</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0.75</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0.72*</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0.69*</w:t>
            </w:r>
          </w:p>
        </w:tc>
        <w:tc>
          <w:tcPr>
            <w:tcW w:w="923"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0.75</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英国及爱尔兰</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4,544</w:t>
            </w:r>
          </w:p>
        </w:tc>
        <w:tc>
          <w:tcPr>
            <w:tcW w:w="107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0.65</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&lt;EndNote&gt;&lt;Cite&gt;&lt;Author&gt;Patel&lt;/Author&gt;&lt;Year&gt;2019&lt;/Year&gt;&lt;RecNum&gt;462&lt;/RecNum&gt;&lt;DisplayText&gt;&lt;style face="superscript"&gt;[201]&lt;/style&gt;&lt;/DisplayText&gt;&lt;record&gt;&lt;rec-number&gt;462&lt;/rec-number&gt;&lt;foreign-keys&gt;&lt;key app="EN" db-id="9fd9pzf2ovet56evxamxa026ttaz0vz2wpre" timestamp="1617008821"&gt;462&lt;/key&gt;&lt;/foreign-keys&gt;&lt;ref-type name="Journal Article"&gt;17&lt;/ref-type&gt;&lt;contributors&gt;&lt;authors&gt;&lt;author&gt;Patel, Maulik&lt;/author&gt;&lt;author&gt;Robinson, Cal&lt;/author&gt;&lt;author&gt;Smith, Rupert&lt;/author&gt;&lt;author&gt;S. TARSurg Collaborative&lt;/author&gt;&lt;/authors&gt;&lt;/contributors&gt;&lt;titles&gt;&lt;title&gt;Prognostic model to predict postoperative acute kidney injury in patients undergoing major gastrointestinal surgery based on a national prospective observational cohort study (vol 2, pg 400, 2018)&lt;/title&gt;&lt;secondary-title&gt;Bjs Open&lt;/secondary-title&gt;&lt;/titles&gt;&lt;periodical&gt;&lt;full-title&gt;Bjs Open&lt;/full-title&gt;&lt;/periodical&gt;&lt;pages&gt;549-549&lt;/pages&gt;&lt;volume&gt;3&lt;/volume&gt;&lt;number&gt;4&lt;/number&gt;&lt;dates&gt;&lt;year&gt;2019&lt;/year&gt;&lt;pub-dates&gt;&lt;date&gt;Aug&lt;/date&gt;&lt;/pub-dates&gt;&lt;/dates&gt;&lt;isbn&gt;2474-9842&lt;/isbn&gt;&lt;accession-num&gt;WOS:000478634600016&lt;/accession-num&gt;&lt;urls&gt;&lt;related-urls&gt;&lt;url&gt;&amp;lt;Go to ISI&amp;gt;://WOS:000478634600016&lt;/url&gt;&lt;/related-urls&gt;&lt;/urls&gt;&lt;electronic-resource-num&gt;10.1002/bjs5.50199&lt;/electronic-resource-num&gt;&lt;/record&gt;&lt;/Cite&gt;&lt;/EndNote&gt;</w:instrText>
            </w:r>
            <w:r>
              <w:rPr>
                <w:rFonts w:cs="Times New Roman"/>
                <w:sz w:val="20"/>
                <w:szCs w:val="20"/>
              </w:rPr>
              <w:fldChar w:fldCharType="separate"/>
            </w:r>
            <w:r>
              <w:rPr>
                <w:rFonts w:cs="Times New Roman"/>
                <w:sz w:val="20"/>
                <w:szCs w:val="20"/>
                <w:vertAlign w:val="superscript"/>
              </w:rPr>
              <w:t>[201]</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noWrap/>
            <w:vAlign w:val="center"/>
          </w:tcPr>
          <w:p>
            <w:pPr>
              <w:spacing w:line="200" w:lineRule="exact"/>
              <w:jc w:val="left"/>
              <w:rPr>
                <w:rFonts w:cs="Times New Roman"/>
                <w:b w:val="0"/>
                <w:bCs w:val="0"/>
                <w:sz w:val="20"/>
                <w:szCs w:val="20"/>
              </w:rPr>
            </w:pPr>
            <w:r>
              <w:rPr>
                <w:rFonts w:hint="eastAsia" w:cs="Times New Roman"/>
                <w:b w:val="0"/>
                <w:bCs w:val="0"/>
                <w:sz w:val="20"/>
                <w:szCs w:val="20"/>
              </w:rPr>
              <w:t>消化道癌症</w:t>
            </w:r>
          </w:p>
        </w:tc>
        <w:tc>
          <w:tcPr>
            <w:tcW w:w="799" w:type="dxa"/>
            <w:noWrap/>
            <w:vAlign w:val="center"/>
          </w:tcPr>
          <w:p>
            <w:pPr>
              <w:spacing w:line="200" w:lineRule="exact"/>
              <w:jc w:val="left"/>
              <w:rPr>
                <w:rFonts w:cs="Times New Roman"/>
                <w:sz w:val="20"/>
                <w:szCs w:val="20"/>
              </w:rPr>
            </w:pPr>
            <w:r>
              <w:rPr>
                <w:rFonts w:cs="Times New Roman"/>
                <w:sz w:val="20"/>
                <w:szCs w:val="20"/>
              </w:rPr>
              <w:t>196</w:t>
            </w:r>
          </w:p>
        </w:tc>
        <w:tc>
          <w:tcPr>
            <w:tcW w:w="850" w:type="dxa"/>
            <w:noWrap/>
            <w:vAlign w:val="center"/>
          </w:tcPr>
          <w:p>
            <w:pPr>
              <w:spacing w:line="200" w:lineRule="exact"/>
              <w:jc w:val="left"/>
              <w:rPr>
                <w:rFonts w:cs="Times New Roman"/>
                <w:sz w:val="20"/>
                <w:szCs w:val="20"/>
              </w:rPr>
            </w:pPr>
            <w:r>
              <w:rPr>
                <w:rFonts w:cs="Times New Roman"/>
                <w:sz w:val="20"/>
                <w:szCs w:val="20"/>
              </w:rPr>
              <w:t>0.83</w:t>
            </w:r>
          </w:p>
        </w:tc>
        <w:tc>
          <w:tcPr>
            <w:tcW w:w="851" w:type="dxa"/>
            <w:noWrap/>
            <w:vAlign w:val="center"/>
          </w:tcPr>
          <w:p>
            <w:pPr>
              <w:spacing w:line="200" w:lineRule="exact"/>
              <w:jc w:val="left"/>
              <w:rPr>
                <w:rFonts w:cs="Times New Roman"/>
                <w:sz w:val="20"/>
                <w:szCs w:val="20"/>
              </w:rPr>
            </w:pPr>
            <w:r>
              <w:rPr>
                <w:rFonts w:cs="Times New Roman"/>
                <w:sz w:val="20"/>
                <w:szCs w:val="20"/>
              </w:rPr>
              <w:t>0.73*</w:t>
            </w:r>
          </w:p>
        </w:tc>
        <w:tc>
          <w:tcPr>
            <w:tcW w:w="850" w:type="dxa"/>
            <w:noWrap/>
            <w:vAlign w:val="center"/>
          </w:tcPr>
          <w:p>
            <w:pPr>
              <w:spacing w:line="200" w:lineRule="exact"/>
              <w:jc w:val="left"/>
              <w:rPr>
                <w:rFonts w:cs="Times New Roman"/>
                <w:sz w:val="20"/>
                <w:szCs w:val="20"/>
              </w:rPr>
            </w:pPr>
            <w:r>
              <w:rPr>
                <w:rFonts w:cs="Times New Roman"/>
                <w:sz w:val="20"/>
                <w:szCs w:val="20"/>
              </w:rPr>
              <w:t>0.65</w:t>
            </w:r>
          </w:p>
        </w:tc>
        <w:tc>
          <w:tcPr>
            <w:tcW w:w="923" w:type="dxa"/>
            <w:noWrap/>
            <w:vAlign w:val="center"/>
          </w:tcPr>
          <w:p>
            <w:pPr>
              <w:spacing w:line="200" w:lineRule="exact"/>
              <w:jc w:val="left"/>
              <w:rPr>
                <w:rFonts w:cs="Times New Roman"/>
                <w:sz w:val="20"/>
                <w:szCs w:val="20"/>
              </w:rPr>
            </w:pPr>
            <w:r>
              <w:rPr>
                <w:rFonts w:cs="Times New Roman"/>
                <w:sz w:val="20"/>
                <w:szCs w:val="20"/>
              </w:rPr>
              <w:t>0.71</w:t>
            </w:r>
          </w:p>
        </w:tc>
        <w:tc>
          <w:tcPr>
            <w:tcW w:w="851" w:type="dxa"/>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noWrap/>
            <w:vAlign w:val="center"/>
          </w:tcPr>
          <w:p>
            <w:pPr>
              <w:spacing w:line="200" w:lineRule="exact"/>
              <w:jc w:val="left"/>
              <w:rPr>
                <w:rFonts w:cs="Times New Roman"/>
                <w:sz w:val="20"/>
                <w:szCs w:val="20"/>
              </w:rPr>
            </w:pPr>
            <w:r>
              <w:rPr>
                <w:rFonts w:cs="Times New Roman"/>
                <w:sz w:val="20"/>
                <w:szCs w:val="20"/>
              </w:rPr>
              <w:t>6,495</w:t>
            </w:r>
          </w:p>
        </w:tc>
        <w:tc>
          <w:tcPr>
            <w:tcW w:w="1076" w:type="dxa"/>
            <w:vAlign w:val="center"/>
          </w:tcPr>
          <w:p>
            <w:pPr>
              <w:spacing w:line="200" w:lineRule="exact"/>
              <w:jc w:val="left"/>
              <w:rPr>
                <w:rFonts w:cs="Times New Roman"/>
                <w:sz w:val="20"/>
                <w:szCs w:val="20"/>
              </w:rPr>
            </w:pPr>
            <w:r>
              <w:rPr>
                <w:rFonts w:cs="Times New Roman"/>
                <w:sz w:val="20"/>
                <w:szCs w:val="20"/>
              </w:rPr>
              <w:t>0.7-0.79</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&lt;EndNote&gt;&lt;Cite&gt;&lt;Author&gt;Li&lt;/Author&gt;&lt;Year&gt;2020&lt;/Year&gt;&lt;RecNum&gt;435&lt;/RecNum&gt;&lt;DisplayText&gt;&lt;style face="superscript"&gt;[202]&lt;/style&gt;&lt;/DisplayText&gt;&lt;record&gt;&lt;rec-number&gt;435&lt;/rec-number&gt;&lt;foreign-keys&gt;&lt;key app="EN" db-id="9fd9pzf2ovet56evxamxa026ttaz0vz2wpre" timestamp="1617008786"&gt;435&lt;/key&gt;&lt;/foreign-keys&gt;&lt;ref-type name="Journal Article"&gt;17&lt;/ref-type&gt;&lt;contributors&gt;&lt;authors&gt;&lt;author&gt;Li, Yang&lt;/author&gt;&lt;author&gt;Chen, Xiaohong&lt;/author&gt;&lt;author&gt;Shen, Ziyan&lt;/author&gt;&lt;author&gt;Wang, Yimei&lt;/author&gt;&lt;author&gt;Hu, Jiachang&lt;/author&gt;&lt;author&gt;Zhang, Yunlu&lt;/author&gt;&lt;author&gt;Xu, Jiarui&lt;/author&gt;&lt;author&gt;Ding, Xiaoqiang&lt;/author&gt;&lt;/authors&gt;&lt;/contributors&gt;&lt;titles&gt;&lt;title&gt;Prediction models for acute kidney injury in patients with gastrointestinal cancers: a real-world study based on Bayesian networks&lt;/title&gt;&lt;secondary-title&gt;Renal Failure&lt;/secondary-title&gt;&lt;/titles&gt;&lt;periodical&gt;&lt;full-title&gt;Renal failure&lt;/full-title&gt;&lt;/periodical&gt;&lt;pages&gt;869-876&lt;/pages&gt;&lt;volume&gt;42&lt;/volume&gt;&lt;number&gt;1&lt;/number&gt;&lt;dates&gt;&lt;year&gt;2020&lt;/year&gt;&lt;pub-dates&gt;&lt;date&gt;Jan 1&lt;/date&gt;&lt;/pub-dates&gt;&lt;/dates&gt;&lt;isbn&gt;0886-022X&lt;/isbn&gt;&lt;accession-num&gt;WOS:000562158800001&lt;/accession-num&gt;&lt;urls&gt;&lt;related-urls&gt;&lt;url&gt;&amp;lt;Go to ISI&amp;gt;://WOS:000562158800001&lt;/url&gt;&lt;/related-urls&gt;&lt;/urls&gt;&lt;electronic-resource-num&gt;10.1080/0886022x.2020.1810068&lt;/electronic-resource-num&gt;&lt;/record&gt;&lt;/Cite&gt;&lt;/EndNote&gt;</w:instrText>
            </w:r>
            <w:r>
              <w:rPr>
                <w:rFonts w:cs="Times New Roman"/>
                <w:sz w:val="20"/>
                <w:szCs w:val="20"/>
              </w:rPr>
              <w:fldChar w:fldCharType="separate"/>
            </w:r>
            <w:r>
              <w:rPr>
                <w:rFonts w:cs="Times New Roman"/>
                <w:sz w:val="20"/>
                <w:szCs w:val="20"/>
                <w:vertAlign w:val="superscript"/>
              </w:rPr>
              <w:t>[202]</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血液癌症</w:t>
            </w:r>
          </w:p>
        </w:tc>
        <w:tc>
          <w:tcPr>
            <w:tcW w:w="799"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1,324</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0.76</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0.69*</w:t>
            </w:r>
          </w:p>
        </w:tc>
        <w:tc>
          <w:tcPr>
            <w:tcW w:w="923"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2,395</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0.76-0.81</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&lt;EndNote&gt;&lt;Cite&gt;&lt;Author&gt;Li&lt;/Author&gt;&lt;Year&gt;2020&lt;/Year&gt;&lt;RecNum&gt;408&lt;/RecNum&gt;&lt;DisplayText&gt;&lt;style face="superscript"&gt;[203]&lt;/style&gt;&lt;/DisplayText&gt;&lt;record&gt;&lt;rec-number&gt;408&lt;/rec-number&gt;&lt;foreign-keys&gt;&lt;key app="EN" db-id="9fd9pzf2ovet56evxamxa026ttaz0vz2wpre" timestamp="1617008769"&gt;408&lt;/key&gt;&lt;/foreign-keys&gt;&lt;ref-type name="Journal Article"&gt;17&lt;/ref-type&gt;&lt;contributors&gt;&lt;authors&gt;&lt;author&gt;Li, Yang&lt;/author&gt;&lt;author&gt;Chen, Xiaohong&lt;/author&gt;&lt;author&gt;Wang, Yimei&lt;/author&gt;&lt;author&gt;Hu, Jiachang&lt;/author&gt;&lt;author&gt;Shen, Ziyan&lt;/author&gt;&lt;author&gt;Ding, Xiaoqiang&lt;/author&gt;&lt;/authors&gt;&lt;/contributors&gt;&lt;titles&gt;&lt;title&gt;Application of group LASSO regression based Bayesian networks in risk factors exploration and disease prediction for acute kidney injury in hospitalized patients with hematologic malignancies&lt;/title&gt;&lt;secondary-title&gt;Bmc Nephrology&lt;/secondary-title&gt;&lt;/titles&gt;&lt;periodical&gt;&lt;full-title&gt;BMC nephrology&lt;/full-title&gt;&lt;/periodical&gt;&lt;volume&gt;21&lt;/volume&gt;&lt;number&gt;1&lt;/number&gt;&lt;dates&gt;&lt;year&gt;2020&lt;/year&gt;&lt;pub-dates&gt;&lt;date&gt;May 5&lt;/date&gt;&lt;/pub-dates&gt;&lt;/dates&gt;&lt;accession-num&gt;WOS:000532343800001&lt;/accession-num&gt;&lt;urls&gt;&lt;related-urls&gt;&lt;url&gt;&amp;lt;Go to ISI&amp;gt;://WOS:000532343800001&lt;/url&gt;&lt;/related-urls&gt;&lt;/urls&gt;&lt;custom7&gt;162&lt;/custom7&gt;&lt;electronic-resource-num&gt;10.1186/s12882-020-01786-w&lt;/electronic-resource-num&gt;&lt;/record&gt;&lt;/Cite&gt;&lt;/EndNote&gt;</w:instrText>
            </w:r>
            <w:r>
              <w:rPr>
                <w:rFonts w:cs="Times New Roman"/>
                <w:sz w:val="20"/>
                <w:szCs w:val="20"/>
              </w:rPr>
              <w:fldChar w:fldCharType="separate"/>
            </w:r>
            <w:r>
              <w:rPr>
                <w:rFonts w:cs="Times New Roman"/>
                <w:sz w:val="20"/>
                <w:szCs w:val="20"/>
                <w:vertAlign w:val="superscript"/>
              </w:rPr>
              <w:t>[203]</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noWrap/>
            <w:vAlign w:val="center"/>
          </w:tcPr>
          <w:p>
            <w:pPr>
              <w:spacing w:line="200" w:lineRule="exact"/>
              <w:jc w:val="left"/>
              <w:rPr>
                <w:rFonts w:cs="Times New Roman"/>
                <w:b w:val="0"/>
                <w:bCs w:val="0"/>
                <w:sz w:val="20"/>
                <w:szCs w:val="20"/>
              </w:rPr>
            </w:pPr>
            <w:r>
              <w:rPr>
                <w:rFonts w:hint="eastAsia" w:cs="Times New Roman"/>
                <w:b w:val="0"/>
                <w:bCs w:val="0"/>
                <w:sz w:val="20"/>
                <w:szCs w:val="20"/>
              </w:rPr>
              <w:t>使用顺铂</w:t>
            </w:r>
          </w:p>
        </w:tc>
        <w:tc>
          <w:tcPr>
            <w:tcW w:w="799" w:type="dxa"/>
            <w:noWrap/>
            <w:vAlign w:val="center"/>
          </w:tcPr>
          <w:p>
            <w:pPr>
              <w:spacing w:line="200" w:lineRule="exact"/>
              <w:jc w:val="left"/>
              <w:rPr>
                <w:rFonts w:cs="Times New Roman"/>
                <w:sz w:val="20"/>
                <w:szCs w:val="20"/>
              </w:rPr>
            </w:pPr>
            <w:r>
              <w:rPr>
                <w:rFonts w:cs="Times New Roman"/>
                <w:sz w:val="20"/>
                <w:szCs w:val="20"/>
              </w:rPr>
              <w:t>222</w:t>
            </w:r>
          </w:p>
        </w:tc>
        <w:tc>
          <w:tcPr>
            <w:tcW w:w="850" w:type="dxa"/>
            <w:noWrap/>
            <w:vAlign w:val="center"/>
          </w:tcPr>
          <w:p>
            <w:pPr>
              <w:spacing w:line="200" w:lineRule="exact"/>
              <w:jc w:val="left"/>
              <w:rPr>
                <w:rFonts w:cs="Times New Roman"/>
                <w:sz w:val="20"/>
                <w:szCs w:val="20"/>
              </w:rPr>
            </w:pPr>
            <w:r>
              <w:rPr>
                <w:rFonts w:cs="Times New Roman"/>
                <w:sz w:val="20"/>
                <w:szCs w:val="20"/>
              </w:rPr>
              <w:t>0.66</w:t>
            </w:r>
          </w:p>
        </w:tc>
        <w:tc>
          <w:tcPr>
            <w:tcW w:w="851" w:type="dxa"/>
            <w:noWrap/>
            <w:vAlign w:val="center"/>
          </w:tcPr>
          <w:p>
            <w:pPr>
              <w:spacing w:line="200" w:lineRule="exact"/>
              <w:jc w:val="left"/>
              <w:rPr>
                <w:rFonts w:cs="Times New Roman"/>
                <w:sz w:val="20"/>
                <w:szCs w:val="20"/>
              </w:rPr>
            </w:pPr>
            <w:r>
              <w:rPr>
                <w:rFonts w:cs="Times New Roman"/>
                <w:sz w:val="20"/>
                <w:szCs w:val="20"/>
              </w:rPr>
              <w:t>0.71</w:t>
            </w:r>
          </w:p>
        </w:tc>
        <w:tc>
          <w:tcPr>
            <w:tcW w:w="850" w:type="dxa"/>
            <w:noWrap/>
            <w:vAlign w:val="center"/>
          </w:tcPr>
          <w:p>
            <w:pPr>
              <w:spacing w:line="200" w:lineRule="exact"/>
              <w:jc w:val="left"/>
              <w:rPr>
                <w:rFonts w:cs="Times New Roman"/>
                <w:sz w:val="20"/>
                <w:szCs w:val="20"/>
              </w:rPr>
            </w:pPr>
            <w:r>
              <w:rPr>
                <w:rFonts w:cs="Times New Roman"/>
                <w:sz w:val="20"/>
                <w:szCs w:val="20"/>
              </w:rPr>
              <w:t>0.59</w:t>
            </w:r>
          </w:p>
        </w:tc>
        <w:tc>
          <w:tcPr>
            <w:tcW w:w="923" w:type="dxa"/>
            <w:noWrap/>
            <w:vAlign w:val="center"/>
          </w:tcPr>
          <w:p>
            <w:pPr>
              <w:spacing w:line="200" w:lineRule="exact"/>
              <w:jc w:val="left"/>
              <w:rPr>
                <w:rFonts w:cs="Times New Roman"/>
                <w:sz w:val="20"/>
                <w:szCs w:val="20"/>
              </w:rPr>
            </w:pPr>
            <w:r>
              <w:rPr>
                <w:rFonts w:cs="Times New Roman"/>
                <w:sz w:val="20"/>
                <w:szCs w:val="20"/>
              </w:rPr>
              <w:t>0.63</w:t>
            </w: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4,481</w:t>
            </w:r>
          </w:p>
        </w:tc>
        <w:tc>
          <w:tcPr>
            <w:tcW w:w="1076" w:type="dxa"/>
            <w:noWrap/>
            <w:vAlign w:val="center"/>
          </w:tcPr>
          <w:p>
            <w:pPr>
              <w:spacing w:line="200" w:lineRule="exact"/>
              <w:jc w:val="left"/>
              <w:rPr>
                <w:rFonts w:cs="Times New Roman"/>
                <w:sz w:val="20"/>
                <w:szCs w:val="20"/>
              </w:rPr>
            </w:pPr>
            <w:r>
              <w:rPr>
                <w:rFonts w:cs="Times New Roman"/>
                <w:sz w:val="20"/>
                <w:szCs w:val="20"/>
              </w:rPr>
              <w:t>0.70</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&lt;EndNote&gt;&lt;Cite&gt;&lt;Author&gt;Motwani&lt;/Author&gt;&lt;Year&gt;2018&lt;/Year&gt;&lt;RecNum&gt;264&lt;/RecNum&gt;&lt;DisplayText&gt;&lt;style face="superscript"&gt;[107]&lt;/style&gt;&lt;/DisplayText&gt;&lt;record&gt;&lt;rec-number&gt;264&lt;/rec-number&gt;&lt;foreign-keys&gt;&lt;key app="EN" db-id="9fd9pzf2ovet56evxamxa026ttaz0vz2wpre" timestamp="1576750072"&gt;264&lt;/key&gt;&lt;/foreign-keys&gt;&lt;ref-type name="Journal Article"&gt;17&lt;/ref-type&gt;&lt;contributors&gt;&lt;authors&gt;&lt;author&gt;Motwani, Shveta S&lt;/author&gt;&lt;author&gt;McMahon, Gearoid M&lt;/author&gt;&lt;author&gt;Humphreys, Benjamin D&lt;/author&gt;&lt;author&gt;Partridge, Ann H&lt;/author&gt;&lt;author&gt;Waikar, Sushrut S&lt;/author&gt;&lt;author&gt;Curhan, Gary C&lt;/author&gt;&lt;/authors&gt;&lt;/contributors&gt;&lt;titles&gt;&lt;title&gt;Development and Validation of a Risk Prediction Model for Acute Kidney Injury After the First Course of Cisplatin&lt;/title&gt;&lt;secondary-title&gt;Journal of clinical oncology: official journal of the American Society of Clinical Oncology&lt;/secondary-title&gt;&lt;/titles&gt;&lt;periodical&gt;&lt;full-title&gt;Journal of clinical oncology: official journal of the American Society of Clinical Oncology&lt;/full-title&gt;&lt;/periodical&gt;&lt;pages&gt;682-688&lt;/pages&gt;&lt;volume&gt;36&lt;/volume&gt;&lt;number&gt;7&lt;/number&gt;&lt;dates&gt;&lt;year&gt;2018&lt;/year&gt;&lt;/dates&gt;&lt;isbn&gt;0732-183X&lt;/isbn&gt;&lt;urls&gt;&lt;/urls&gt;&lt;/record&gt;&lt;/Cite&gt;&lt;/EndNote&gt;</w:instrText>
            </w:r>
            <w:r>
              <w:rPr>
                <w:rFonts w:cs="Times New Roman"/>
                <w:sz w:val="20"/>
                <w:szCs w:val="20"/>
              </w:rPr>
              <w:fldChar w:fldCharType="separate"/>
            </w:r>
            <w:r>
              <w:rPr>
                <w:rFonts w:cs="Times New Roman"/>
                <w:sz w:val="20"/>
                <w:szCs w:val="20"/>
                <w:vertAlign w:val="superscript"/>
              </w:rPr>
              <w:t>[107]</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使用万古霉素</w:t>
            </w:r>
          </w:p>
        </w:tc>
        <w:tc>
          <w:tcPr>
            <w:tcW w:w="799"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13,287</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0.76</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0.73*</w:t>
            </w:r>
          </w:p>
        </w:tc>
        <w:tc>
          <w:tcPr>
            <w:tcW w:w="850"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0.71*</w:t>
            </w:r>
          </w:p>
        </w:tc>
        <w:tc>
          <w:tcPr>
            <w:tcW w:w="923"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524</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0.79</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&lt;EndNote&gt;&lt;Cite&gt;&lt;Author&gt;Xu&lt;/Author&gt;&lt;Year&gt;2020&lt;/Year&gt;&lt;RecNum&gt;436&lt;/RecNum&gt;&lt;DisplayText&gt;&lt;style face="superscript"&gt;[204]&lt;/style&gt;&lt;/DisplayText&gt;&lt;record&gt;&lt;rec-number&gt;436&lt;/rec-number&gt;&lt;foreign-keys&gt;&lt;key app="EN" db-id="9fd9pzf2ovet56evxamxa026ttaz0vz2wpre" timestamp="1617008794"&gt;436&lt;/key&gt;&lt;/foreign-keys&gt;&lt;ref-type name="Journal Article"&gt;17&lt;/ref-type&gt;&lt;contributors&gt;&lt;authors&gt;&lt;author&gt;Xu, Nana&lt;/author&gt;&lt;author&gt;Zhang, Qiao&lt;/author&gt;&lt;author&gt;Wu, Guolan&lt;/author&gt;&lt;author&gt;Lv, Duo&lt;/author&gt;&lt;author&gt;Zheng, Yunliang&lt;/author&gt;&lt;/authors&gt;&lt;/contributors&gt;&lt;titles&gt;&lt;title&gt;Derivation and Validation of a Risk Prediction Model for Vancomycin-Associated Acute Kidney Injury in Chinese Population&lt;/title&gt;&lt;secondary-title&gt;Therapeutics and Clinical Risk Management&lt;/secondary-title&gt;&lt;/titles&gt;&lt;periodical&gt;&lt;full-title&gt;Therapeutics and Clinical Risk Management&lt;/full-title&gt;&lt;/periodical&gt;&lt;pages&gt;539-550&lt;/pages&gt;&lt;volume&gt;16&lt;/volume&gt;&lt;dates&gt;&lt;year&gt;2020&lt;/year&gt;&lt;pub-dates&gt;&lt;date&gt;2020&lt;/date&gt;&lt;/pub-dates&gt;&lt;/dates&gt;&lt;accession-num&gt;WOS:000542569200001&lt;/accession-num&gt;&lt;urls&gt;&lt;related-urls&gt;&lt;url&gt;&amp;lt;Go to ISI&amp;gt;://WOS:000542569200001&lt;/url&gt;&lt;url&gt;https://www.dovepress.com/front_end/cr_data/cache/pdf/download_1617015862_6061b43686836/tcrm-253587-derivation-and-validation-of-a-risk-prediction-model-for-van.pdf&lt;/url&gt;&lt;/related-urls&gt;&lt;/urls&gt;&lt;electronic-resource-num&gt;10.2147/tcrm.S253587&lt;/electronic-resource-num&gt;&lt;/record&gt;&lt;/Cite&gt;&lt;/EndNote&gt;</w:instrText>
            </w:r>
            <w:r>
              <w:rPr>
                <w:rFonts w:cs="Times New Roman"/>
                <w:sz w:val="20"/>
                <w:szCs w:val="20"/>
              </w:rPr>
              <w:fldChar w:fldCharType="separate"/>
            </w:r>
            <w:r>
              <w:rPr>
                <w:rFonts w:cs="Times New Roman"/>
                <w:sz w:val="20"/>
                <w:szCs w:val="20"/>
                <w:vertAlign w:val="superscript"/>
              </w:rPr>
              <w:t>[204]</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noWrap/>
            <w:vAlign w:val="center"/>
          </w:tcPr>
          <w:p>
            <w:pPr>
              <w:spacing w:line="200" w:lineRule="exact"/>
              <w:jc w:val="left"/>
              <w:rPr>
                <w:rFonts w:cs="Times New Roman"/>
                <w:b w:val="0"/>
                <w:bCs w:val="0"/>
                <w:sz w:val="20"/>
                <w:szCs w:val="20"/>
              </w:rPr>
            </w:pPr>
            <w:r>
              <w:rPr>
                <w:rFonts w:hint="eastAsia" w:cs="Times New Roman"/>
                <w:b w:val="0"/>
                <w:bCs w:val="0"/>
                <w:sz w:val="20"/>
                <w:szCs w:val="20"/>
              </w:rPr>
              <w:t>老年人使用万古霉素</w:t>
            </w:r>
          </w:p>
        </w:tc>
        <w:tc>
          <w:tcPr>
            <w:tcW w:w="799" w:type="dxa"/>
            <w:vAlign w:val="center"/>
          </w:tcPr>
          <w:p>
            <w:pPr>
              <w:spacing w:line="200" w:lineRule="exact"/>
              <w:jc w:val="left"/>
              <w:rPr>
                <w:rFonts w:cs="Times New Roman"/>
                <w:sz w:val="20"/>
                <w:szCs w:val="20"/>
              </w:rPr>
            </w:pPr>
            <w:r>
              <w:rPr>
                <w:rFonts w:cs="Times New Roman"/>
                <w:sz w:val="20"/>
                <w:szCs w:val="20"/>
              </w:rPr>
              <w:t>&gt;65: 3,814</w:t>
            </w:r>
            <w:r>
              <w:rPr>
                <w:rFonts w:cs="Times New Roman"/>
                <w:sz w:val="20"/>
                <w:szCs w:val="20"/>
              </w:rPr>
              <w:br w:type="textWrapping"/>
            </w:r>
            <w:r>
              <w:rPr>
                <w:rFonts w:cs="Times New Roman"/>
                <w:sz w:val="20"/>
                <w:szCs w:val="20"/>
              </w:rPr>
              <w:t>55-65: 3,436</w:t>
            </w:r>
          </w:p>
        </w:tc>
        <w:tc>
          <w:tcPr>
            <w:tcW w:w="850" w:type="dxa"/>
            <w:vAlign w:val="center"/>
          </w:tcPr>
          <w:p>
            <w:pPr>
              <w:spacing w:line="200" w:lineRule="exact"/>
              <w:jc w:val="left"/>
              <w:rPr>
                <w:rFonts w:cs="Times New Roman"/>
                <w:sz w:val="20"/>
                <w:szCs w:val="20"/>
              </w:rPr>
            </w:pPr>
            <w:r>
              <w:rPr>
                <w:rFonts w:cs="Times New Roman"/>
                <w:sz w:val="20"/>
                <w:szCs w:val="20"/>
              </w:rPr>
              <w:t>&gt;60: 0.75</w:t>
            </w:r>
            <w:r>
              <w:rPr>
                <w:rFonts w:cs="Times New Roman"/>
                <w:sz w:val="20"/>
                <w:szCs w:val="20"/>
              </w:rPr>
              <w:br w:type="textWrapping"/>
            </w:r>
            <w:r>
              <w:rPr>
                <w:rFonts w:cs="Times New Roman"/>
                <w:sz w:val="20"/>
                <w:szCs w:val="20"/>
              </w:rPr>
              <w:t>55-65: 0.76</w:t>
            </w:r>
          </w:p>
        </w:tc>
        <w:tc>
          <w:tcPr>
            <w:tcW w:w="851" w:type="dxa"/>
            <w:vAlign w:val="center"/>
          </w:tcPr>
          <w:p>
            <w:pPr>
              <w:spacing w:line="200" w:lineRule="exact"/>
              <w:jc w:val="left"/>
              <w:rPr>
                <w:rFonts w:cs="Times New Roman"/>
                <w:sz w:val="20"/>
                <w:szCs w:val="20"/>
              </w:rPr>
            </w:pPr>
            <w:r>
              <w:rPr>
                <w:rFonts w:cs="Times New Roman"/>
                <w:sz w:val="20"/>
                <w:szCs w:val="20"/>
              </w:rPr>
              <w:t>&gt;60: 0.72*</w:t>
            </w:r>
            <w:r>
              <w:rPr>
                <w:rFonts w:cs="Times New Roman"/>
                <w:sz w:val="20"/>
                <w:szCs w:val="20"/>
              </w:rPr>
              <w:br w:type="textWrapping"/>
            </w:r>
            <w:r>
              <w:rPr>
                <w:rFonts w:cs="Times New Roman"/>
                <w:sz w:val="20"/>
                <w:szCs w:val="20"/>
              </w:rPr>
              <w:t>55-60: 0.73*</w:t>
            </w:r>
          </w:p>
        </w:tc>
        <w:tc>
          <w:tcPr>
            <w:tcW w:w="850" w:type="dxa"/>
            <w:vAlign w:val="center"/>
          </w:tcPr>
          <w:p>
            <w:pPr>
              <w:spacing w:line="200" w:lineRule="exact"/>
              <w:jc w:val="left"/>
              <w:rPr>
                <w:rFonts w:cs="Times New Roman"/>
                <w:sz w:val="20"/>
                <w:szCs w:val="20"/>
              </w:rPr>
            </w:pPr>
            <w:r>
              <w:rPr>
                <w:rFonts w:cs="Times New Roman"/>
                <w:sz w:val="20"/>
                <w:szCs w:val="20"/>
              </w:rPr>
              <w:t>&gt;60: 0.67*</w:t>
            </w:r>
            <w:r>
              <w:rPr>
                <w:rFonts w:cs="Times New Roman"/>
                <w:sz w:val="20"/>
                <w:szCs w:val="20"/>
              </w:rPr>
              <w:br w:type="textWrapping"/>
            </w:r>
            <w:r>
              <w:rPr>
                <w:rFonts w:cs="Times New Roman"/>
                <w:sz w:val="20"/>
                <w:szCs w:val="20"/>
              </w:rPr>
              <w:t>55-60: 0.66*</w:t>
            </w:r>
          </w:p>
        </w:tc>
        <w:tc>
          <w:tcPr>
            <w:tcW w:w="923" w:type="dxa"/>
            <w:vAlign w:val="center"/>
          </w:tcPr>
          <w:p>
            <w:pPr>
              <w:spacing w:line="200" w:lineRule="exact"/>
              <w:jc w:val="left"/>
              <w:rPr>
                <w:rFonts w:cs="Times New Roman"/>
                <w:sz w:val="20"/>
                <w:szCs w:val="20"/>
              </w:rPr>
            </w:pPr>
            <w:r>
              <w:rPr>
                <w:rFonts w:cs="Times New Roman"/>
                <w:sz w:val="20"/>
                <w:szCs w:val="20"/>
              </w:rPr>
              <w:t>&gt;60: 0.73*</w:t>
            </w:r>
            <w:r>
              <w:rPr>
                <w:rFonts w:cs="Times New Roman"/>
                <w:sz w:val="20"/>
                <w:szCs w:val="20"/>
              </w:rPr>
              <w:br w:type="textWrapping"/>
            </w:r>
            <w:r>
              <w:rPr>
                <w:rFonts w:cs="Times New Roman"/>
                <w:sz w:val="20"/>
                <w:szCs w:val="20"/>
              </w:rPr>
              <w:t>55-65: 0.73*</w:t>
            </w:r>
          </w:p>
        </w:tc>
        <w:tc>
          <w:tcPr>
            <w:tcW w:w="851" w:type="dxa"/>
            <w:noWrap/>
            <w:vAlign w:val="center"/>
          </w:tcPr>
          <w:p>
            <w:pPr>
              <w:spacing w:line="200" w:lineRule="exact"/>
              <w:jc w:val="left"/>
              <w:rPr>
                <w:rFonts w:cs="Times New Roman"/>
                <w:sz w:val="20"/>
                <w:szCs w:val="20"/>
              </w:rPr>
            </w:pPr>
            <w:r>
              <w:rPr>
                <w:rFonts w:hint="eastAsia" w:cs="Times New Roman"/>
                <w:sz w:val="20"/>
                <w:szCs w:val="20"/>
              </w:rPr>
              <w:t>中国</w:t>
            </w:r>
          </w:p>
        </w:tc>
        <w:tc>
          <w:tcPr>
            <w:tcW w:w="836" w:type="dxa"/>
            <w:noWrap/>
            <w:vAlign w:val="center"/>
          </w:tcPr>
          <w:p>
            <w:pPr>
              <w:spacing w:line="200" w:lineRule="exact"/>
              <w:jc w:val="left"/>
              <w:rPr>
                <w:rFonts w:cs="Times New Roman"/>
                <w:sz w:val="20"/>
                <w:szCs w:val="20"/>
              </w:rPr>
            </w:pPr>
            <w:r>
              <w:rPr>
                <w:rFonts w:cs="Times New Roman"/>
                <w:sz w:val="20"/>
                <w:szCs w:val="20"/>
              </w:rPr>
              <w:t>255</w:t>
            </w:r>
          </w:p>
        </w:tc>
        <w:tc>
          <w:tcPr>
            <w:tcW w:w="1076" w:type="dxa"/>
            <w:vAlign w:val="center"/>
          </w:tcPr>
          <w:p>
            <w:pPr>
              <w:spacing w:line="200" w:lineRule="exact"/>
              <w:jc w:val="left"/>
              <w:rPr>
                <w:rFonts w:cs="Times New Roman"/>
                <w:sz w:val="20"/>
                <w:szCs w:val="20"/>
              </w:rPr>
            </w:pPr>
            <w:r>
              <w:rPr>
                <w:rFonts w:cs="Times New Roman"/>
                <w:sz w:val="20"/>
                <w:szCs w:val="20"/>
              </w:rPr>
              <w:t>0.74</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&lt;EndNote&gt;&lt;Cite&gt;&lt;Author&gt;Pan&lt;/Author&gt;&lt;Year&gt;2020&lt;/Year&gt;&lt;RecNum&gt;594&lt;/RecNum&gt;&lt;DisplayText&gt;&lt;style face="superscript"&gt;[205]&lt;/style&gt;&lt;/DisplayText&gt;&lt;record&gt;&lt;rec-number&gt;594&lt;/rec-number&gt;&lt;foreign-keys&gt;&lt;key app="EN" db-id="9fd9pzf2ovet56evxamxa026ttaz0vz2wpre" timestamp="1617708415"&gt;594&lt;/key&gt;&lt;/foreign-keys&gt;&lt;ref-type name="Journal Article"&gt;17&lt;/ref-type&gt;&lt;contributors&gt;&lt;authors&gt;&lt;author&gt;Pan, Chen&lt;/author&gt;&lt;author&gt;Wen, Aiping&lt;/author&gt;&lt;author&gt;Li, Xingang&lt;/author&gt;&lt;author&gt;Li, Dandan&lt;/author&gt;&lt;author&gt;Zhang, Yang&lt;/au</w:instrText>
            </w:r>
            <w:r>
              <w:rPr>
                <w:rFonts w:hint="eastAsia" w:cs="Times New Roman"/>
                <w:sz w:val="20"/>
                <w:szCs w:val="20"/>
              </w:rPr>
              <w:instrText xml:space="preserve">thor&gt;&lt;author&gt;Liao, Yin&lt;/author&gt;&lt;author&gt;Ren, Yue&lt;/author&gt;&lt;author&gt;Shen, Su&lt;/author&gt;&lt;/authors&gt;&lt;/contributors&gt;&lt;titles&gt;&lt;title&gt;Development and Validation of a Risk Prediction Model of Vancomycin‐Associated Nephrotoxicity in Elderly Patients: A Pilot Study&lt;/titl</w:instrText>
            </w:r>
            <w:r>
              <w:rPr>
                <w:rFonts w:cs="Times New Roman"/>
                <w:sz w:val="20"/>
                <w:szCs w:val="20"/>
              </w:rPr>
              <w:instrText xml:space="preserve">e&gt;&lt;secondary-title&gt;Clinical and translational science&lt;/secondary-title&gt;&lt;/titles&gt;&lt;periodical&gt;&lt;full-title&gt;Clinical and translational science&lt;/full-title&gt;&lt;/periodical&gt;&lt;pages&gt;491-497&lt;/pages&gt;&lt;volume&gt;13&lt;/volume&gt;&lt;number&gt;3&lt;/number&gt;&lt;dates&gt;&lt;year&gt;2020&lt;/year&gt;&lt;/dates&gt;&lt;isbn&gt;1752-8054&lt;/isbn&gt;&lt;urls&gt;&lt;/urls&gt;&lt;/record&gt;&lt;/Cite&gt;&lt;/EndNote&gt;</w:instrText>
            </w:r>
            <w:r>
              <w:rPr>
                <w:rFonts w:cs="Times New Roman"/>
                <w:sz w:val="20"/>
                <w:szCs w:val="20"/>
              </w:rPr>
              <w:fldChar w:fldCharType="separate"/>
            </w:r>
            <w:r>
              <w:rPr>
                <w:rFonts w:cs="Times New Roman"/>
                <w:sz w:val="20"/>
                <w:szCs w:val="20"/>
                <w:vertAlign w:val="superscript"/>
              </w:rPr>
              <w:t>[205]</w:t>
            </w:r>
            <w:r>
              <w:rPr>
                <w:rFonts w:cs="Times New Roman"/>
                <w:sz w:val="20"/>
                <w:szCs w:val="20"/>
              </w:rPr>
              <w:fldChar w:fldCharType="end"/>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败血症</w:t>
            </w:r>
          </w:p>
        </w:tc>
        <w:tc>
          <w:tcPr>
            <w:tcW w:w="799"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2,306 (349)</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0.74</w:t>
            </w:r>
          </w:p>
        </w:tc>
        <w:tc>
          <w:tcPr>
            <w:tcW w:w="851"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0.72*</w:t>
            </w:r>
          </w:p>
        </w:tc>
        <w:tc>
          <w:tcPr>
            <w:tcW w:w="850"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0.67*</w:t>
            </w:r>
          </w:p>
        </w:tc>
        <w:tc>
          <w:tcPr>
            <w:tcW w:w="923"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0.73</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2,917</w:t>
            </w:r>
          </w:p>
        </w:tc>
        <w:tc>
          <w:tcPr>
            <w:tcW w:w="107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0.79</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&lt;EndNote&gt;&lt;Cite&gt;&lt;Author&gt;Deng&lt;/Author&gt;&lt;Year&gt;2020&lt;/Year&gt;&lt;RecNum&gt;432&lt;/RecNum&gt;&lt;DisplayText&gt;&lt;style face="superscript"&gt;[65]&lt;/style&gt;&lt;/DisplayText&gt;&lt;record&gt;&lt;rec-number&gt;432&lt;/rec-number&gt;&lt;foreign-keys&gt;&lt;key app="EN" db-id="9fd9pzf2ovet56evxamxa026ttaz0vz2wpre" timestamp="1617008786"&gt;432&lt;/key&gt;&lt;/foreign-keys&gt;&lt;ref-type name="Journal Article"&gt;17&lt;/ref-type&gt;&lt;contributors&gt;&lt;authors&gt;&lt;author&gt;Deng, Fuxing&lt;/author&gt;&lt;author&gt;Peng, Milin&lt;/author&gt;&lt;author&gt;Li, Jing&lt;/author&gt;&lt;author&gt;Chen, Yana&lt;/author&gt;&lt;author&gt;Zhang, Buyao&lt;/author&gt;&lt;author&gt;Zhao, Shuangping&lt;/author&gt;&lt;/authors&gt;&lt;/contributors&gt;&lt;titles&gt;&lt;title&gt;Nomogram to predict the risk of septic acute kidney injury in the first 24 h of admission: an analysis of intensive care unit data&lt;/title&gt;&lt;secondary-title&gt;Renal Failure&lt;/secondary-title&gt;&lt;/titles&gt;&lt;periodical&gt;&lt;full-title&gt;Renal failure&lt;/full-title&gt;&lt;/periodical&gt;&lt;pages&gt;428-436&lt;/pages&gt;&lt;volume&gt;42&lt;/volume&gt;&lt;number&gt;1&lt;/number&gt;&lt;dates&gt;&lt;year&gt;2020&lt;/year&gt;&lt;pub-dates&gt;&lt;date&gt;Jan 1&lt;/date&gt;&lt;/pub-dates&gt;&lt;/dates&gt;&lt;isbn&gt;0886-022X&lt;/isbn&gt;&lt;accession-num&gt;WOS:000532592500001&lt;/accession-num&gt;&lt;urls&gt;&lt;related-urls&gt;&lt;url&gt;&amp;lt;Go to ISI&amp;gt;://WOS:000532592500001&lt;/url&gt;&lt;/related-urls&gt;&lt;/urls&gt;&lt;electronic-resource-num&gt;10.1080/0886022x.2020.1761832&lt;/electronic-resource-num&gt;&lt;/record&gt;&lt;/Cite&gt;&lt;/EndNote&gt;</w:instrText>
            </w:r>
            <w:r>
              <w:rPr>
                <w:rFonts w:cs="Times New Roman"/>
                <w:sz w:val="20"/>
                <w:szCs w:val="20"/>
              </w:rPr>
              <w:fldChar w:fldCharType="separate"/>
            </w:r>
            <w:r>
              <w:rPr>
                <w:rFonts w:cs="Times New Roman"/>
                <w:sz w:val="20"/>
                <w:szCs w:val="20"/>
                <w:vertAlign w:val="superscript"/>
              </w:rPr>
              <w:t>[65]</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15,726</w:t>
            </w:r>
          </w:p>
        </w:tc>
        <w:tc>
          <w:tcPr>
            <w:tcW w:w="1076" w:type="dxa"/>
            <w:noWrap/>
            <w:vAlign w:val="center"/>
          </w:tcPr>
          <w:p>
            <w:pPr>
              <w:spacing w:line="200" w:lineRule="exact"/>
              <w:jc w:val="left"/>
              <w:rPr>
                <w:rFonts w:cs="Times New Roman"/>
                <w:sz w:val="20"/>
                <w:szCs w:val="20"/>
              </w:rPr>
            </w:pPr>
            <w:r>
              <w:rPr>
                <w:rFonts w:cs="Times New Roman"/>
                <w:sz w:val="20"/>
                <w:szCs w:val="20"/>
              </w:rPr>
              <w:t>0.71</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&lt;EndNote&gt;&lt;Cite&gt;&lt;Author&gt;Fan&lt;/Author&gt;&lt;Year&gt;2021&lt;/Year&gt;&lt;RecNum&gt;510&lt;/RecNum&gt;&lt;DisplayText&gt;&lt;style face="superscript"&gt;[206]&lt;/style&gt;&lt;/DisplayText&gt;&lt;record&gt;&lt;rec-number&gt;510&lt;/rec-number&gt;&lt;foreign-keys&gt;&lt;key app="EN" db-id="9fd9pzf2ovet56evxamxa026ttaz0vz2wpre" timestamp="1617009060"&gt;510&lt;/key&gt;&lt;/foreign-keys&gt;&lt;ref-type name="Journal Article"&gt;17&lt;/ref-type&gt;&lt;contributors&gt;&lt;authors&gt;&lt;author&gt;Fan, C.&lt;/author&gt;&lt;author&gt;Ding, X.&lt;/author&gt;&lt;author&gt;Song, Y.&lt;/author&gt;&lt;/authors&gt;&lt;/contributors&gt;&lt;auth-address&gt;Department of Emergency, Tongji Hospital of Tongji University, Shanghai, China.&amp;#xD;Department of Emergency, Tongji Hospital of Tongji University, Shanghai, China. songyanli@tongji.edu.cn.&lt;/auth-address&gt;&lt;titles&gt;&lt;title&gt;A new prediction model for acute kidney injury in patients with sepsis&lt;/title&gt;&lt;secondary-title&gt;Ann Palliat Med&lt;/secondary-title&gt;&lt;alt-title&gt;Annals of palliative medicine&lt;/alt-title&gt;&lt;/titles&gt;&lt;periodical&gt;&lt;full-title&gt;Ann Palliat Med&lt;/full-title&gt;&lt;abbr-1&gt;Annals of palliative medicine&lt;/abbr-1&gt;&lt;/periodical&gt;&lt;alt-periodical&gt;&lt;full-title&gt;Ann Palliat Med&lt;/full-title&gt;&lt;abbr-1&gt;Annals of palliative medicine&lt;/abbr-1&gt;&lt;/alt-periodical&gt;&lt;pages&gt;1772-1778&lt;/pages&gt;&lt;volume&gt;10&lt;/volume&gt;&lt;number&gt;2&lt;/number&gt;&lt;edition&gt;2020/12/24&lt;/edition&gt;&lt;keywords&gt;&lt;keyword&gt;Sepsis&lt;/keyword&gt;&lt;keyword&gt;acute kidney injury&lt;/keyword&gt;&lt;keyword&gt;prediction model&lt;/keyword&gt;&lt;keyword&gt;risk factors&lt;/keyword&gt;&lt;/keywords&gt;&lt;dates&gt;&lt;year&gt;2021&lt;/year&gt;&lt;pub-dates&gt;&lt;date&gt;Feb&lt;/date&gt;&lt;/pub-dates&gt;&lt;/dates&gt;&lt;isbn&gt;2224-5820&lt;/isbn&gt;&lt;accession-num&gt;33353355&lt;/accession-num&gt;&lt;urls&gt;&lt;/urls&gt;&lt;electronic-resource-num&gt;10.21037/apm-20-1117&lt;/electronic-resource-num&gt;&lt;remote-database-provider&gt;NLM&lt;/remote-database-provider&gt;&lt;language&gt;eng&lt;/language&gt;&lt;/record&gt;&lt;/Cite&gt;&lt;/EndNote&gt;</w:instrText>
            </w:r>
            <w:r>
              <w:rPr>
                <w:rFonts w:cs="Times New Roman"/>
                <w:sz w:val="20"/>
                <w:szCs w:val="20"/>
              </w:rPr>
              <w:fldChar w:fldCharType="separate"/>
            </w:r>
            <w:r>
              <w:rPr>
                <w:rFonts w:cs="Times New Roman"/>
                <w:sz w:val="20"/>
                <w:szCs w:val="20"/>
                <w:vertAlign w:val="superscript"/>
              </w:rPr>
              <w:t>[206]</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restart"/>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b w:val="0"/>
                <w:bCs w:val="0"/>
                <w:sz w:val="20"/>
                <w:szCs w:val="20"/>
              </w:rPr>
            </w:pPr>
            <w:r>
              <w:rPr>
                <w:rFonts w:hint="eastAsia" w:cs="Times New Roman"/>
                <w:b w:val="0"/>
                <w:bCs w:val="0"/>
                <w:sz w:val="20"/>
                <w:szCs w:val="20"/>
              </w:rPr>
              <w:t>老年人</w:t>
            </w:r>
          </w:p>
        </w:tc>
        <w:tc>
          <w:tcPr>
            <w:tcW w:w="799"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16,609</w:t>
            </w:r>
            <w:r>
              <w:rPr>
                <w:rFonts w:cs="Times New Roman"/>
                <w:sz w:val="20"/>
                <w:szCs w:val="20"/>
              </w:rPr>
              <w:br w:type="textWrapping"/>
            </w:r>
            <w:r>
              <w:rPr>
                <w:rFonts w:cs="Times New Roman"/>
                <w:sz w:val="20"/>
                <w:szCs w:val="20"/>
              </w:rPr>
              <w:t>55-65:14,437</w:t>
            </w:r>
          </w:p>
        </w:tc>
        <w:tc>
          <w:tcPr>
            <w:tcW w:w="850"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0.76</w:t>
            </w:r>
            <w:r>
              <w:rPr>
                <w:rFonts w:cs="Times New Roman"/>
                <w:sz w:val="20"/>
                <w:szCs w:val="20"/>
              </w:rPr>
              <w:br w:type="textWrapping"/>
            </w:r>
            <w:r>
              <w:rPr>
                <w:rFonts w:cs="Times New Roman"/>
                <w:sz w:val="20"/>
                <w:szCs w:val="20"/>
              </w:rPr>
              <w:t>55-65: 0.77</w:t>
            </w:r>
          </w:p>
        </w:tc>
        <w:tc>
          <w:tcPr>
            <w:tcW w:w="851"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0.73*</w:t>
            </w:r>
            <w:r>
              <w:rPr>
                <w:rFonts w:cs="Times New Roman"/>
                <w:sz w:val="20"/>
                <w:szCs w:val="20"/>
              </w:rPr>
              <w:br w:type="textWrapping"/>
            </w:r>
            <w:r>
              <w:rPr>
                <w:rFonts w:cs="Times New Roman"/>
                <w:sz w:val="20"/>
                <w:szCs w:val="20"/>
              </w:rPr>
              <w:t>55-65: 0.75*</w:t>
            </w:r>
          </w:p>
        </w:tc>
        <w:tc>
          <w:tcPr>
            <w:tcW w:w="850"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0.71*</w:t>
            </w:r>
            <w:r>
              <w:rPr>
                <w:rFonts w:cs="Times New Roman"/>
                <w:sz w:val="20"/>
                <w:szCs w:val="20"/>
              </w:rPr>
              <w:br w:type="textWrapping"/>
            </w:r>
            <w:r>
              <w:rPr>
                <w:rFonts w:cs="Times New Roman"/>
                <w:sz w:val="20"/>
                <w:szCs w:val="20"/>
              </w:rPr>
              <w:t>55-65: 0.72*</w:t>
            </w:r>
          </w:p>
        </w:tc>
        <w:tc>
          <w:tcPr>
            <w:tcW w:w="923" w:type="dxa"/>
            <w:vMerge w:val="restart"/>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&gt;65: 0.73*</w:t>
            </w:r>
            <w:r>
              <w:rPr>
                <w:rFonts w:cs="Times New Roman"/>
                <w:sz w:val="20"/>
                <w:szCs w:val="20"/>
              </w:rPr>
              <w:br w:type="textWrapping"/>
            </w:r>
            <w:r>
              <w:rPr>
                <w:rFonts w:cs="Times New Roman"/>
                <w:sz w:val="20"/>
                <w:szCs w:val="20"/>
              </w:rPr>
              <w:t>55-65: 0.75*</w:t>
            </w:r>
          </w:p>
        </w:tc>
        <w:tc>
          <w:tcPr>
            <w:tcW w:w="851"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tcBorders>
              <w:top w:val="single" w:color="7E7E7E" w:themeColor="text1" w:themeTint="80" w:sz="4" w:space="0"/>
              <w:bottom w:val="single" w:color="7E7E7E" w:themeColor="text1" w:themeTint="80" w:sz="4" w:space="0"/>
              <w:insideH w:val="single" w:sz="4" w:space="0"/>
            </w:tcBorders>
            <w:noWrap/>
            <w:vAlign w:val="center"/>
          </w:tcPr>
          <w:p>
            <w:pPr>
              <w:spacing w:line="200" w:lineRule="exact"/>
              <w:jc w:val="left"/>
              <w:rPr>
                <w:rFonts w:cs="Times New Roman"/>
                <w:sz w:val="20"/>
                <w:szCs w:val="20"/>
              </w:rPr>
            </w:pPr>
            <w:r>
              <w:rPr>
                <w:rFonts w:cs="Times New Roman"/>
                <w:sz w:val="20"/>
                <w:szCs w:val="20"/>
              </w:rPr>
              <w:t>25,521</w:t>
            </w:r>
          </w:p>
        </w:tc>
        <w:tc>
          <w:tcPr>
            <w:tcW w:w="107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jc w:val="left"/>
              <w:rPr>
                <w:rFonts w:cs="Times New Roman"/>
                <w:sz w:val="20"/>
                <w:szCs w:val="20"/>
              </w:rPr>
            </w:pPr>
            <w:r>
              <w:rPr>
                <w:rFonts w:cs="Times New Roman"/>
                <w:sz w:val="20"/>
                <w:szCs w:val="20"/>
              </w:rPr>
              <w:t>0.66, 0.66</w:t>
            </w:r>
          </w:p>
        </w:tc>
        <w:tc>
          <w:tcPr>
            <w:tcW w:w="766" w:type="dxa"/>
            <w:tcBorders>
              <w:top w:val="single" w:color="7E7E7E" w:themeColor="text1" w:themeTint="80" w:sz="4" w:space="0"/>
              <w:bottom w:val="single" w:color="7E7E7E" w:themeColor="text1" w:themeTint="80" w:sz="4" w:space="0"/>
              <w:insideH w:val="single" w:sz="4" w:space="0"/>
            </w:tcBorders>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&lt;EndNote&gt;&lt;Cite&gt;&lt;Author&gt;Kate&lt;/Author&gt;&lt;Year&gt;2016&lt;/Year&gt;&lt;RecNum&gt;263&lt;/RecNum&gt;&lt;DisplayText&gt;&lt;style face="superscript"&gt;[207]&lt;/style&gt;&lt;/DisplayText&gt;&lt;record&gt;&lt;rec-number&gt;263&lt;/rec-number&gt;&lt;foreign-keys&gt;&lt;key app="EN" db-id="9fd9pzf2ovet56evxamxa026ttaz0vz2wpre" timestamp="1576749960"&gt;263&lt;/key&gt;&lt;/foreign-keys&gt;&lt;ref-type name="Journal Article"&gt;17&lt;/ref-type&gt;&lt;contributors&gt;&lt;authors&gt;&lt;author&gt;Kate, Rohit J&lt;/author&gt;&lt;author&gt;Perez, Ruth M&lt;/author&gt;&lt;author&gt;Mazumdar, Debesh&lt;/author&gt;&lt;author&gt;Pasupathy, Kalyan S&lt;/author&gt;&lt;author&gt;Nilakantan, Vani&lt;/author&gt;&lt;/authors&gt;&lt;/contributors&gt;&lt;titles&gt;&lt;title&gt;Prediction and detection models for acute kidney injury in hospitalized older adults&lt;/title&gt;&lt;secondary-title&gt;BMC medical informatics and decision making&lt;/secondary-title&gt;&lt;/titles&gt;&lt;periodical&gt;&lt;full-title&gt;BMC medical informatics and decision making&lt;/full-title&gt;&lt;/periodical&gt;&lt;pages&gt;39&lt;/pages&gt;&lt;volume&gt;16&lt;/volume&gt;&lt;number&gt;1&lt;/number&gt;&lt;dates&gt;&lt;year&gt;2016&lt;/year&gt;&lt;/dates&gt;&lt;isbn&gt;1472-6947&lt;/isbn&gt;&lt;urls&gt;&lt;/urls&gt;&lt;/record&gt;&lt;/Cite&gt;&lt;/EndNote&gt;</w:instrText>
            </w:r>
            <w:r>
              <w:rPr>
                <w:rFonts w:cs="Times New Roman"/>
                <w:sz w:val="20"/>
                <w:szCs w:val="20"/>
              </w:rPr>
              <w:fldChar w:fldCharType="separate"/>
            </w:r>
            <w:r>
              <w:rPr>
                <w:rFonts w:cs="Times New Roman"/>
                <w:sz w:val="20"/>
                <w:szCs w:val="20"/>
                <w:vertAlign w:val="superscript"/>
              </w:rPr>
              <w:t>[207]</w:t>
            </w:r>
            <w:r>
              <w:rPr>
                <w:rFonts w:cs="Times New Roman"/>
                <w:sz w:val="20"/>
                <w:szCs w:val="20"/>
              </w:rPr>
              <w:fldChar w:fldCharType="end"/>
            </w:r>
            <w:r>
              <w:rPr>
                <w:rFonts w:cs="Times New Roman"/>
                <w:sz w:val="20"/>
                <w:szCs w:val="20"/>
              </w:rPr>
              <w:t>*</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 w:hRule="atLeast"/>
          <w:jc w:val="center"/>
        </w:trPr>
        <w:tc>
          <w:tcPr>
            <w:tcW w:w="1157" w:type="dxa"/>
            <w:vMerge w:val="continue"/>
            <w:vAlign w:val="center"/>
          </w:tcPr>
          <w:p>
            <w:pPr>
              <w:spacing w:line="200" w:lineRule="exact"/>
              <w:jc w:val="left"/>
              <w:rPr>
                <w:rFonts w:cs="Times New Roman"/>
                <w:b w:val="0"/>
                <w:bCs w:val="0"/>
                <w:sz w:val="20"/>
                <w:szCs w:val="20"/>
              </w:rPr>
            </w:pPr>
          </w:p>
        </w:tc>
        <w:tc>
          <w:tcPr>
            <w:tcW w:w="799"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851" w:type="dxa"/>
            <w:vMerge w:val="continue"/>
            <w:vAlign w:val="center"/>
          </w:tcPr>
          <w:p>
            <w:pPr>
              <w:spacing w:line="200" w:lineRule="exact"/>
              <w:jc w:val="left"/>
              <w:rPr>
                <w:rFonts w:cs="Times New Roman"/>
                <w:sz w:val="20"/>
                <w:szCs w:val="20"/>
              </w:rPr>
            </w:pPr>
          </w:p>
        </w:tc>
        <w:tc>
          <w:tcPr>
            <w:tcW w:w="850" w:type="dxa"/>
            <w:vMerge w:val="continue"/>
            <w:vAlign w:val="center"/>
          </w:tcPr>
          <w:p>
            <w:pPr>
              <w:spacing w:line="200" w:lineRule="exact"/>
              <w:jc w:val="left"/>
              <w:rPr>
                <w:rFonts w:cs="Times New Roman"/>
                <w:sz w:val="20"/>
                <w:szCs w:val="20"/>
              </w:rPr>
            </w:pPr>
          </w:p>
        </w:tc>
        <w:tc>
          <w:tcPr>
            <w:tcW w:w="923" w:type="dxa"/>
            <w:vMerge w:val="continue"/>
            <w:vAlign w:val="center"/>
          </w:tcPr>
          <w:p>
            <w:pPr>
              <w:spacing w:line="200" w:lineRule="exact"/>
              <w:jc w:val="left"/>
              <w:rPr>
                <w:rFonts w:cs="Times New Roman"/>
                <w:sz w:val="20"/>
                <w:szCs w:val="20"/>
              </w:rPr>
            </w:pPr>
          </w:p>
        </w:tc>
        <w:tc>
          <w:tcPr>
            <w:tcW w:w="851" w:type="dxa"/>
            <w:noWrap/>
            <w:vAlign w:val="center"/>
          </w:tcPr>
          <w:p>
            <w:pPr>
              <w:spacing w:line="200" w:lineRule="exact"/>
              <w:jc w:val="left"/>
              <w:rPr>
                <w:rFonts w:cs="Times New Roman"/>
                <w:sz w:val="20"/>
                <w:szCs w:val="20"/>
              </w:rPr>
            </w:pPr>
            <w:r>
              <w:rPr>
                <w:rFonts w:hint="eastAsia" w:cs="Times New Roman"/>
                <w:sz w:val="20"/>
                <w:szCs w:val="20"/>
              </w:rPr>
              <w:t>美国</w:t>
            </w:r>
          </w:p>
        </w:tc>
        <w:tc>
          <w:tcPr>
            <w:tcW w:w="836" w:type="dxa"/>
            <w:noWrap/>
            <w:vAlign w:val="center"/>
          </w:tcPr>
          <w:p>
            <w:pPr>
              <w:spacing w:line="200" w:lineRule="exact"/>
              <w:jc w:val="left"/>
              <w:rPr>
                <w:rFonts w:cs="Times New Roman"/>
                <w:sz w:val="20"/>
                <w:szCs w:val="20"/>
              </w:rPr>
            </w:pPr>
            <w:r>
              <w:rPr>
                <w:rFonts w:cs="Times New Roman"/>
                <w:sz w:val="20"/>
                <w:szCs w:val="20"/>
              </w:rPr>
              <w:t>44,691</w:t>
            </w:r>
          </w:p>
        </w:tc>
        <w:tc>
          <w:tcPr>
            <w:tcW w:w="1076" w:type="dxa"/>
            <w:vAlign w:val="center"/>
          </w:tcPr>
          <w:p>
            <w:pPr>
              <w:spacing w:line="200" w:lineRule="exact"/>
              <w:jc w:val="left"/>
              <w:rPr>
                <w:rFonts w:cs="Times New Roman"/>
                <w:sz w:val="20"/>
                <w:szCs w:val="20"/>
              </w:rPr>
            </w:pPr>
            <w:r>
              <w:rPr>
                <w:rFonts w:cs="Times New Roman"/>
                <w:sz w:val="20"/>
                <w:szCs w:val="20"/>
              </w:rPr>
              <w:t>0.57-0.72</w:t>
            </w:r>
          </w:p>
        </w:tc>
        <w:tc>
          <w:tcPr>
            <w:tcW w:w="766" w:type="dxa"/>
            <w:vAlign w:val="center"/>
          </w:tcPr>
          <w:p>
            <w:pPr>
              <w:spacing w:line="200" w:lineRule="exact"/>
              <w:rPr>
                <w:rFonts w:cs="Times New Roman"/>
                <w:sz w:val="20"/>
                <w:szCs w:val="20"/>
              </w:rPr>
            </w:pPr>
            <w:r>
              <w:rPr>
                <w:rFonts w:cs="Times New Roman"/>
                <w:sz w:val="20"/>
                <w:szCs w:val="20"/>
              </w:rPr>
              <w:fldChar w:fldCharType="begin"/>
            </w:r>
            <w:r>
              <w:rPr>
                <w:rFonts w:cs="Times New Roman"/>
                <w:sz w:val="20"/>
                <w:szCs w:val="20"/>
              </w:rPr>
              <w:instrText xml:space="preserve"> ADDIN EN.CITE &lt;EndNote&gt;&lt;Cite&gt;&lt;Author&gt;Kate&lt;/Author&gt;&lt;Year&gt;2020&lt;/Year&gt;&lt;RecNum&gt;437&lt;/RecNum&gt;&lt;DisplayText&gt;&lt;style face="superscript"&gt;[105]&lt;/style&gt;&lt;/DisplayText&gt;&lt;record&gt;&lt;rec-number&gt;437&lt;/rec-number&gt;&lt;foreign-keys&gt;&lt;key app="EN" db-id="9fd9pzf2ovet56evxamxa026ttaz0vz2wpre" timestamp="1617008794"&gt;437&lt;/key&gt;&lt;/foreign-keys&gt;&lt;ref-type name="Journal Article"&gt;17&lt;/ref-type&gt;&lt;contributors&gt;&lt;authors&gt;&lt;author&gt;Kate, Rohit J.&lt;/author&gt;&lt;author&gt;Pearce, Noah&lt;/author&gt;&lt;author&gt;Mazumdar, Debesh&lt;/author&gt;&lt;author&gt;Nilakantan, Vani&lt;/author&gt;&lt;/authors&gt;&lt;/contributors&gt;&lt;titles&gt;&lt;title&gt;A continual prediction model for inpatient acute kidney injury&lt;/title&gt;&lt;secondary-title&gt;Computers in Biology and Medicine&lt;/secondary-title&gt;&lt;/titles&gt;&lt;periodical&gt;&lt;full-title&gt;Computers in Biology and Medicine&lt;/full-title&gt;&lt;/periodical&gt;&lt;pages&gt;103580&lt;/pages&gt;&lt;volume&gt;116&lt;/volume&gt;&lt;dates&gt;&lt;year&gt;2020&lt;/year&gt;&lt;pub-dates&gt;&lt;date&gt;Jan&lt;/date&gt;&lt;/pub-dates&gt;&lt;/dates&gt;&lt;isbn&gt;0010-4825&lt;/isbn&gt;&lt;accession-num&gt;WOS:000513976500036&lt;/accession-num&gt;&lt;urls&gt;&lt;related-urls&gt;&lt;url&gt;&amp;lt;Go to ISI&amp;gt;://WOS:000513976500036&lt;/url&gt;&lt;/related-urls&gt;&lt;/urls&gt;&lt;custom7&gt;103580&lt;/custom7&gt;&lt;electronic-resource-num&gt;10.1016/j.compbiomed.2019.103580&lt;/electronic-resource-num&gt;&lt;/record&gt;&lt;/Cite&gt;&lt;/EndNote&gt;</w:instrText>
            </w:r>
            <w:r>
              <w:rPr>
                <w:rFonts w:cs="Times New Roman"/>
                <w:sz w:val="20"/>
                <w:szCs w:val="20"/>
              </w:rPr>
              <w:fldChar w:fldCharType="separate"/>
            </w:r>
            <w:r>
              <w:rPr>
                <w:rFonts w:cs="Times New Roman"/>
                <w:sz w:val="20"/>
                <w:szCs w:val="20"/>
                <w:vertAlign w:val="superscript"/>
              </w:rPr>
              <w:t>[105]</w:t>
            </w:r>
            <w:r>
              <w:rPr>
                <w:rFonts w:cs="Times New Roman"/>
                <w:sz w:val="20"/>
                <w:szCs w:val="20"/>
              </w:rPr>
              <w:fldChar w:fldCharType="end"/>
            </w:r>
            <w:r>
              <w:rPr>
                <w:rFonts w:cs="Times New Roman"/>
                <w:sz w:val="20"/>
                <w:szCs w:val="20"/>
              </w:rPr>
              <w:t>*</w:t>
            </w:r>
          </w:p>
        </w:tc>
      </w:tr>
    </w:tbl>
    <w:p>
      <w:pPr>
        <w:rPr>
          <w:sz w:val="18"/>
          <w:szCs w:val="18"/>
        </w:rPr>
      </w:pPr>
      <w:r>
        <w:rPr>
          <w:rFonts w:hint="eastAsia"/>
          <w:sz w:val="18"/>
          <w:szCs w:val="18"/>
        </w:rPr>
        <w:t>注：*代表与PMTL的差异达到p&lt;</w:t>
      </w:r>
      <w:r>
        <w:rPr>
          <w:sz w:val="18"/>
          <w:szCs w:val="18"/>
        </w:rPr>
        <w:t>0.05</w:t>
      </w:r>
    </w:p>
    <w:p>
      <w:pPr>
        <w:rPr>
          <w:sz w:val="18"/>
          <w:szCs w:val="18"/>
        </w:rPr>
      </w:pPr>
    </w:p>
    <w:p>
      <w:pPr>
        <w:jc w:val="center"/>
        <w:rPr>
          <w:sz w:val="21"/>
          <w:szCs w:val="21"/>
        </w:rPr>
      </w:pPr>
      <w:r>
        <w:rPr>
          <w:rFonts w:hint="eastAsia"/>
          <w:sz w:val="21"/>
          <w:szCs w:val="21"/>
        </w:rPr>
        <w:t>表 3</w:t>
      </w:r>
      <w:r>
        <w:rPr>
          <w:sz w:val="21"/>
          <w:szCs w:val="21"/>
        </w:rPr>
        <w:t xml:space="preserve">.5-4 </w:t>
      </w:r>
      <w:r>
        <w:rPr>
          <w:rFonts w:hint="eastAsia"/>
          <w:sz w:val="21"/>
          <w:szCs w:val="21"/>
        </w:rPr>
        <w:t>全局、亚组和个性化建模在目前文献报告的亚组中的A</w:t>
      </w:r>
      <w:r>
        <w:rPr>
          <w:sz w:val="21"/>
          <w:szCs w:val="21"/>
        </w:rPr>
        <w:t>UPRC</w:t>
      </w:r>
    </w:p>
    <w:tbl>
      <w:tblPr>
        <w:tblStyle w:val="13"/>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32"/>
        <w:gridCol w:w="1147"/>
        <w:gridCol w:w="1315"/>
        <w:gridCol w:w="1214"/>
        <w:gridCol w:w="121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tcBorders>
              <w:bottom w:val="single" w:color="7E7E7E" w:themeColor="text1" w:themeTint="80" w:sz="4" w:space="0"/>
              <w:insideH w:val="single" w:sz="4" w:space="0"/>
            </w:tcBorders>
            <w:noWrap/>
          </w:tcPr>
          <w:p>
            <w:pPr>
              <w:spacing w:line="240" w:lineRule="auto"/>
              <w:rPr>
                <w:b/>
                <w:bCs/>
                <w:sz w:val="21"/>
                <w:szCs w:val="21"/>
              </w:rPr>
            </w:pPr>
            <w:r>
              <w:rPr>
                <w:rFonts w:hint="eastAsia"/>
                <w:b/>
                <w:bCs/>
                <w:sz w:val="21"/>
                <w:szCs w:val="21"/>
              </w:rPr>
              <w:t>亚组</w:t>
            </w:r>
          </w:p>
        </w:tc>
        <w:tc>
          <w:tcPr>
            <w:tcW w:w="1147"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PMTL</w:t>
            </w:r>
          </w:p>
        </w:tc>
        <w:tc>
          <w:tcPr>
            <w:tcW w:w="1315"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GM</w:t>
            </w:r>
          </w:p>
        </w:tc>
        <w:tc>
          <w:tcPr>
            <w:tcW w:w="1214"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SM</w:t>
            </w:r>
          </w:p>
        </w:tc>
        <w:tc>
          <w:tcPr>
            <w:tcW w:w="1214" w:type="dxa"/>
            <w:tcBorders>
              <w:bottom w:val="single" w:color="7E7E7E" w:themeColor="text1" w:themeTint="80" w:sz="4" w:space="0"/>
              <w:insideH w:val="single" w:sz="4" w:space="0"/>
            </w:tcBorders>
            <w:noWrap/>
          </w:tcPr>
          <w:p>
            <w:pPr>
              <w:spacing w:line="240" w:lineRule="auto"/>
              <w:jc w:val="center"/>
              <w:rPr>
                <w:b/>
                <w:bCs/>
                <w:sz w:val="21"/>
                <w:szCs w:val="21"/>
              </w:rPr>
            </w:pPr>
            <w:r>
              <w:rPr>
                <w:b/>
                <w:bCs/>
                <w:sz w:val="21"/>
                <w:szCs w:val="21"/>
              </w:rPr>
              <w:t>SMTL</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肝移植</w:t>
            </w:r>
          </w:p>
        </w:tc>
        <w:tc>
          <w:tcPr>
            <w:tcW w:w="1147" w:type="dxa"/>
            <w:noWrap/>
          </w:tcPr>
          <w:p>
            <w:pPr>
              <w:spacing w:line="240" w:lineRule="auto"/>
              <w:jc w:val="center"/>
              <w:rPr>
                <w:sz w:val="21"/>
                <w:szCs w:val="21"/>
              </w:rPr>
            </w:pPr>
            <w:r>
              <w:rPr>
                <w:sz w:val="21"/>
                <w:szCs w:val="21"/>
              </w:rPr>
              <w:t xml:space="preserve">0.949 </w:t>
            </w:r>
          </w:p>
        </w:tc>
        <w:tc>
          <w:tcPr>
            <w:tcW w:w="1315" w:type="dxa"/>
            <w:noWrap/>
          </w:tcPr>
          <w:p>
            <w:pPr>
              <w:spacing w:line="240" w:lineRule="auto"/>
              <w:jc w:val="center"/>
              <w:rPr>
                <w:sz w:val="21"/>
                <w:szCs w:val="21"/>
              </w:rPr>
            </w:pPr>
            <w:r>
              <w:rPr>
                <w:sz w:val="21"/>
                <w:szCs w:val="21"/>
              </w:rPr>
              <w:t>0.83*</w:t>
            </w:r>
          </w:p>
        </w:tc>
        <w:tc>
          <w:tcPr>
            <w:tcW w:w="1214" w:type="dxa"/>
            <w:noWrap/>
          </w:tcPr>
          <w:p>
            <w:pPr>
              <w:spacing w:line="240" w:lineRule="auto"/>
              <w:jc w:val="center"/>
              <w:rPr>
                <w:sz w:val="21"/>
                <w:szCs w:val="21"/>
              </w:rPr>
            </w:pPr>
            <w:r>
              <w:rPr>
                <w:sz w:val="21"/>
                <w:szCs w:val="21"/>
              </w:rPr>
              <w:t>0.931</w:t>
            </w:r>
          </w:p>
        </w:tc>
        <w:tc>
          <w:tcPr>
            <w:tcW w:w="1214" w:type="dxa"/>
            <w:noWrap/>
          </w:tcPr>
          <w:p>
            <w:pPr>
              <w:spacing w:line="240" w:lineRule="auto"/>
              <w:jc w:val="center"/>
              <w:rPr>
                <w:sz w:val="21"/>
                <w:szCs w:val="21"/>
              </w:rPr>
            </w:pPr>
            <w:r>
              <w:rPr>
                <w:sz w:val="21"/>
                <w:szCs w:val="21"/>
              </w:rPr>
              <w:t>0.94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经皮冠动脉干预</w:t>
            </w:r>
          </w:p>
        </w:tc>
        <w:tc>
          <w:tcPr>
            <w:tcW w:w="1147" w:type="dxa"/>
            <w:noWrap/>
          </w:tcPr>
          <w:p>
            <w:pPr>
              <w:spacing w:line="240" w:lineRule="auto"/>
              <w:jc w:val="center"/>
              <w:rPr>
                <w:sz w:val="21"/>
                <w:szCs w:val="21"/>
              </w:rPr>
            </w:pPr>
            <w:r>
              <w:rPr>
                <w:sz w:val="21"/>
                <w:szCs w:val="21"/>
              </w:rPr>
              <w:t xml:space="preserve">0.235 </w:t>
            </w:r>
          </w:p>
        </w:tc>
        <w:tc>
          <w:tcPr>
            <w:tcW w:w="1315" w:type="dxa"/>
            <w:noWrap/>
          </w:tcPr>
          <w:p>
            <w:pPr>
              <w:spacing w:line="240" w:lineRule="auto"/>
              <w:jc w:val="center"/>
              <w:rPr>
                <w:sz w:val="21"/>
                <w:szCs w:val="21"/>
              </w:rPr>
            </w:pPr>
            <w:r>
              <w:rPr>
                <w:sz w:val="21"/>
                <w:szCs w:val="21"/>
              </w:rPr>
              <w:t>0.22</w:t>
            </w:r>
          </w:p>
        </w:tc>
        <w:tc>
          <w:tcPr>
            <w:tcW w:w="1214" w:type="dxa"/>
            <w:noWrap/>
          </w:tcPr>
          <w:p>
            <w:pPr>
              <w:spacing w:line="240" w:lineRule="auto"/>
              <w:jc w:val="center"/>
              <w:rPr>
                <w:sz w:val="21"/>
                <w:szCs w:val="21"/>
              </w:rPr>
            </w:pPr>
            <w:r>
              <w:rPr>
                <w:sz w:val="21"/>
                <w:szCs w:val="21"/>
              </w:rPr>
              <w:t>0.236</w:t>
            </w:r>
          </w:p>
        </w:tc>
        <w:tc>
          <w:tcPr>
            <w:tcW w:w="1214" w:type="dxa"/>
            <w:noWrap/>
          </w:tcPr>
          <w:p>
            <w:pPr>
              <w:spacing w:line="240" w:lineRule="auto"/>
              <w:jc w:val="center"/>
              <w:rPr>
                <w:sz w:val="21"/>
                <w:szCs w:val="21"/>
              </w:rPr>
            </w:pPr>
            <w:r>
              <w:rPr>
                <w:sz w:val="21"/>
                <w:szCs w:val="21"/>
              </w:rPr>
              <w:t>0.278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经皮冠动脉干预或心导管</w:t>
            </w:r>
          </w:p>
        </w:tc>
        <w:tc>
          <w:tcPr>
            <w:tcW w:w="1147" w:type="dxa"/>
            <w:noWrap/>
          </w:tcPr>
          <w:p>
            <w:pPr>
              <w:spacing w:line="240" w:lineRule="auto"/>
              <w:jc w:val="center"/>
              <w:rPr>
                <w:sz w:val="21"/>
                <w:szCs w:val="21"/>
              </w:rPr>
            </w:pPr>
            <w:r>
              <w:rPr>
                <w:sz w:val="21"/>
                <w:szCs w:val="21"/>
              </w:rPr>
              <w:t xml:space="preserve">0.233 </w:t>
            </w:r>
          </w:p>
        </w:tc>
        <w:tc>
          <w:tcPr>
            <w:tcW w:w="1315" w:type="dxa"/>
            <w:noWrap/>
          </w:tcPr>
          <w:p>
            <w:pPr>
              <w:spacing w:line="240" w:lineRule="auto"/>
              <w:jc w:val="center"/>
              <w:rPr>
                <w:sz w:val="21"/>
                <w:szCs w:val="21"/>
              </w:rPr>
            </w:pPr>
            <w:r>
              <w:rPr>
                <w:sz w:val="21"/>
                <w:szCs w:val="21"/>
              </w:rPr>
              <w:t>0.222</w:t>
            </w:r>
          </w:p>
        </w:tc>
        <w:tc>
          <w:tcPr>
            <w:tcW w:w="1214" w:type="dxa"/>
            <w:noWrap/>
          </w:tcPr>
          <w:p>
            <w:pPr>
              <w:spacing w:line="240" w:lineRule="auto"/>
              <w:jc w:val="center"/>
              <w:rPr>
                <w:sz w:val="21"/>
                <w:szCs w:val="21"/>
              </w:rPr>
            </w:pPr>
            <w:r>
              <w:rPr>
                <w:sz w:val="21"/>
                <w:szCs w:val="21"/>
              </w:rPr>
              <w:t>0.256</w:t>
            </w:r>
          </w:p>
        </w:tc>
        <w:tc>
          <w:tcPr>
            <w:tcW w:w="1214" w:type="dxa"/>
            <w:noWrap/>
          </w:tcPr>
          <w:p>
            <w:pPr>
              <w:spacing w:line="240" w:lineRule="auto"/>
              <w:jc w:val="center"/>
              <w:rPr>
                <w:sz w:val="21"/>
                <w:szCs w:val="21"/>
              </w:rPr>
            </w:pPr>
            <w:r>
              <w:rPr>
                <w:sz w:val="21"/>
                <w:szCs w:val="21"/>
              </w:rPr>
              <w:t>0.301*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经皮冠动脉干预和急性心梗</w:t>
            </w:r>
          </w:p>
        </w:tc>
        <w:tc>
          <w:tcPr>
            <w:tcW w:w="1147" w:type="dxa"/>
            <w:noWrap/>
          </w:tcPr>
          <w:p>
            <w:pPr>
              <w:spacing w:line="240" w:lineRule="auto"/>
              <w:jc w:val="center"/>
              <w:rPr>
                <w:sz w:val="21"/>
                <w:szCs w:val="21"/>
              </w:rPr>
            </w:pPr>
            <w:r>
              <w:rPr>
                <w:sz w:val="21"/>
                <w:szCs w:val="21"/>
              </w:rPr>
              <w:t xml:space="preserve">0.263 </w:t>
            </w:r>
          </w:p>
        </w:tc>
        <w:tc>
          <w:tcPr>
            <w:tcW w:w="1315" w:type="dxa"/>
            <w:noWrap/>
          </w:tcPr>
          <w:p>
            <w:pPr>
              <w:spacing w:line="240" w:lineRule="auto"/>
              <w:jc w:val="center"/>
              <w:rPr>
                <w:sz w:val="21"/>
                <w:szCs w:val="21"/>
              </w:rPr>
            </w:pPr>
            <w:r>
              <w:rPr>
                <w:sz w:val="21"/>
                <w:szCs w:val="21"/>
              </w:rPr>
              <w:t>0.203*</w:t>
            </w:r>
          </w:p>
        </w:tc>
        <w:tc>
          <w:tcPr>
            <w:tcW w:w="1214" w:type="dxa"/>
            <w:noWrap/>
          </w:tcPr>
          <w:p>
            <w:pPr>
              <w:spacing w:line="240" w:lineRule="auto"/>
              <w:jc w:val="center"/>
              <w:rPr>
                <w:sz w:val="21"/>
                <w:szCs w:val="21"/>
              </w:rPr>
            </w:pPr>
            <w:r>
              <w:rPr>
                <w:sz w:val="21"/>
                <w:szCs w:val="21"/>
              </w:rPr>
              <w:t>0.307</w:t>
            </w:r>
          </w:p>
        </w:tc>
        <w:tc>
          <w:tcPr>
            <w:tcW w:w="1214" w:type="dxa"/>
            <w:noWrap/>
          </w:tcPr>
          <w:p>
            <w:pPr>
              <w:spacing w:line="240" w:lineRule="auto"/>
              <w:jc w:val="center"/>
              <w:rPr>
                <w:sz w:val="21"/>
                <w:szCs w:val="21"/>
              </w:rPr>
            </w:pPr>
            <w:r>
              <w:rPr>
                <w:sz w:val="21"/>
                <w:szCs w:val="21"/>
              </w:rPr>
              <w:t>0.232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经皮冠动脉干预和非急性心梗</w:t>
            </w:r>
          </w:p>
        </w:tc>
        <w:tc>
          <w:tcPr>
            <w:tcW w:w="1147" w:type="dxa"/>
            <w:noWrap/>
          </w:tcPr>
          <w:p>
            <w:pPr>
              <w:spacing w:line="240" w:lineRule="auto"/>
              <w:jc w:val="center"/>
              <w:rPr>
                <w:sz w:val="21"/>
                <w:szCs w:val="21"/>
              </w:rPr>
            </w:pPr>
            <w:r>
              <w:rPr>
                <w:sz w:val="21"/>
                <w:szCs w:val="21"/>
              </w:rPr>
              <w:t xml:space="preserve">0.232 </w:t>
            </w:r>
          </w:p>
        </w:tc>
        <w:tc>
          <w:tcPr>
            <w:tcW w:w="1315" w:type="dxa"/>
            <w:noWrap/>
          </w:tcPr>
          <w:p>
            <w:pPr>
              <w:spacing w:line="240" w:lineRule="auto"/>
              <w:jc w:val="center"/>
              <w:rPr>
                <w:sz w:val="21"/>
                <w:szCs w:val="21"/>
              </w:rPr>
            </w:pPr>
            <w:r>
              <w:rPr>
                <w:sz w:val="21"/>
                <w:szCs w:val="21"/>
              </w:rPr>
              <w:t>0.26</w:t>
            </w:r>
          </w:p>
        </w:tc>
        <w:tc>
          <w:tcPr>
            <w:tcW w:w="1214" w:type="dxa"/>
            <w:noWrap/>
          </w:tcPr>
          <w:p>
            <w:pPr>
              <w:spacing w:line="240" w:lineRule="auto"/>
              <w:jc w:val="center"/>
              <w:rPr>
                <w:sz w:val="21"/>
                <w:szCs w:val="21"/>
              </w:rPr>
            </w:pPr>
            <w:r>
              <w:rPr>
                <w:sz w:val="21"/>
                <w:szCs w:val="21"/>
              </w:rPr>
              <w:t>0.189</w:t>
            </w:r>
          </w:p>
        </w:tc>
        <w:tc>
          <w:tcPr>
            <w:tcW w:w="1214" w:type="dxa"/>
            <w:noWrap/>
          </w:tcPr>
          <w:p>
            <w:pPr>
              <w:spacing w:line="240" w:lineRule="auto"/>
              <w:jc w:val="center"/>
              <w:rPr>
                <w:sz w:val="21"/>
                <w:szCs w:val="21"/>
              </w:rPr>
            </w:pPr>
            <w:r>
              <w:rPr>
                <w:sz w:val="21"/>
                <w:szCs w:val="21"/>
              </w:rPr>
              <w:t>0.24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急性心梗</w:t>
            </w:r>
          </w:p>
        </w:tc>
        <w:tc>
          <w:tcPr>
            <w:tcW w:w="1147" w:type="dxa"/>
            <w:noWrap/>
          </w:tcPr>
          <w:p>
            <w:pPr>
              <w:spacing w:line="240" w:lineRule="auto"/>
              <w:jc w:val="center"/>
              <w:rPr>
                <w:sz w:val="21"/>
                <w:szCs w:val="21"/>
              </w:rPr>
            </w:pPr>
            <w:r>
              <w:rPr>
                <w:sz w:val="21"/>
                <w:szCs w:val="21"/>
              </w:rPr>
              <w:t xml:space="preserve">0.263 </w:t>
            </w:r>
          </w:p>
        </w:tc>
        <w:tc>
          <w:tcPr>
            <w:tcW w:w="1315" w:type="dxa"/>
            <w:noWrap/>
          </w:tcPr>
          <w:p>
            <w:pPr>
              <w:spacing w:line="240" w:lineRule="auto"/>
              <w:jc w:val="center"/>
              <w:rPr>
                <w:sz w:val="21"/>
                <w:szCs w:val="21"/>
              </w:rPr>
            </w:pPr>
            <w:r>
              <w:rPr>
                <w:sz w:val="21"/>
                <w:szCs w:val="21"/>
              </w:rPr>
              <w:t>0.199*</w:t>
            </w:r>
          </w:p>
        </w:tc>
        <w:tc>
          <w:tcPr>
            <w:tcW w:w="1214" w:type="dxa"/>
            <w:noWrap/>
          </w:tcPr>
          <w:p>
            <w:pPr>
              <w:spacing w:line="240" w:lineRule="auto"/>
              <w:jc w:val="center"/>
              <w:rPr>
                <w:sz w:val="21"/>
                <w:szCs w:val="21"/>
              </w:rPr>
            </w:pPr>
            <w:r>
              <w:rPr>
                <w:sz w:val="21"/>
                <w:szCs w:val="21"/>
              </w:rPr>
              <w:t>0.23</w:t>
            </w:r>
          </w:p>
        </w:tc>
        <w:tc>
          <w:tcPr>
            <w:tcW w:w="1214" w:type="dxa"/>
            <w:noWrap/>
          </w:tcPr>
          <w:p>
            <w:pPr>
              <w:spacing w:line="240" w:lineRule="auto"/>
              <w:jc w:val="center"/>
              <w:rPr>
                <w:sz w:val="21"/>
                <w:szCs w:val="21"/>
              </w:rPr>
            </w:pPr>
            <w:r>
              <w:rPr>
                <w:sz w:val="21"/>
                <w:szCs w:val="21"/>
              </w:rPr>
              <w:t>0.244</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冠动脉搭桥</w:t>
            </w:r>
          </w:p>
        </w:tc>
        <w:tc>
          <w:tcPr>
            <w:tcW w:w="1147" w:type="dxa"/>
            <w:noWrap/>
          </w:tcPr>
          <w:p>
            <w:pPr>
              <w:spacing w:line="240" w:lineRule="auto"/>
              <w:jc w:val="center"/>
              <w:rPr>
                <w:sz w:val="21"/>
                <w:szCs w:val="21"/>
              </w:rPr>
            </w:pPr>
            <w:r>
              <w:rPr>
                <w:sz w:val="21"/>
                <w:szCs w:val="21"/>
              </w:rPr>
              <w:t xml:space="preserve">0.738 </w:t>
            </w:r>
          </w:p>
        </w:tc>
        <w:tc>
          <w:tcPr>
            <w:tcW w:w="1315" w:type="dxa"/>
            <w:noWrap/>
          </w:tcPr>
          <w:p>
            <w:pPr>
              <w:spacing w:line="240" w:lineRule="auto"/>
              <w:jc w:val="center"/>
              <w:rPr>
                <w:sz w:val="21"/>
                <w:szCs w:val="21"/>
              </w:rPr>
            </w:pPr>
            <w:r>
              <w:rPr>
                <w:sz w:val="21"/>
                <w:szCs w:val="21"/>
              </w:rPr>
              <w:t>0.513*</w:t>
            </w:r>
          </w:p>
        </w:tc>
        <w:tc>
          <w:tcPr>
            <w:tcW w:w="1214" w:type="dxa"/>
            <w:noWrap/>
          </w:tcPr>
          <w:p>
            <w:pPr>
              <w:spacing w:line="240" w:lineRule="auto"/>
              <w:jc w:val="center"/>
              <w:rPr>
                <w:sz w:val="21"/>
                <w:szCs w:val="21"/>
              </w:rPr>
            </w:pPr>
            <w:r>
              <w:rPr>
                <w:sz w:val="21"/>
                <w:szCs w:val="21"/>
              </w:rPr>
              <w:t>0.748</w:t>
            </w:r>
          </w:p>
        </w:tc>
        <w:tc>
          <w:tcPr>
            <w:tcW w:w="1214" w:type="dxa"/>
            <w:noWrap/>
          </w:tcPr>
          <w:p>
            <w:pPr>
              <w:spacing w:line="240" w:lineRule="auto"/>
              <w:jc w:val="center"/>
              <w:rPr>
                <w:sz w:val="21"/>
                <w:szCs w:val="21"/>
              </w:rPr>
            </w:pPr>
            <w:r>
              <w:rPr>
                <w:sz w:val="21"/>
                <w:szCs w:val="21"/>
              </w:rPr>
              <w:t>0.742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冠动脉搭桥或心瓣膜手术</w:t>
            </w:r>
          </w:p>
        </w:tc>
        <w:tc>
          <w:tcPr>
            <w:tcW w:w="1147" w:type="dxa"/>
            <w:noWrap/>
          </w:tcPr>
          <w:p>
            <w:pPr>
              <w:spacing w:line="240" w:lineRule="auto"/>
              <w:jc w:val="center"/>
              <w:rPr>
                <w:sz w:val="21"/>
                <w:szCs w:val="21"/>
              </w:rPr>
            </w:pPr>
            <w:r>
              <w:rPr>
                <w:sz w:val="21"/>
                <w:szCs w:val="21"/>
              </w:rPr>
              <w:t xml:space="preserve">0.738 </w:t>
            </w:r>
          </w:p>
        </w:tc>
        <w:tc>
          <w:tcPr>
            <w:tcW w:w="1315" w:type="dxa"/>
            <w:noWrap/>
          </w:tcPr>
          <w:p>
            <w:pPr>
              <w:spacing w:line="240" w:lineRule="auto"/>
              <w:jc w:val="center"/>
              <w:rPr>
                <w:sz w:val="21"/>
                <w:szCs w:val="21"/>
              </w:rPr>
            </w:pPr>
            <w:r>
              <w:rPr>
                <w:sz w:val="21"/>
                <w:szCs w:val="21"/>
              </w:rPr>
              <w:t>0.52*</w:t>
            </w:r>
          </w:p>
        </w:tc>
        <w:tc>
          <w:tcPr>
            <w:tcW w:w="1214" w:type="dxa"/>
            <w:noWrap/>
          </w:tcPr>
          <w:p>
            <w:pPr>
              <w:spacing w:line="240" w:lineRule="auto"/>
              <w:jc w:val="center"/>
              <w:rPr>
                <w:sz w:val="21"/>
                <w:szCs w:val="21"/>
              </w:rPr>
            </w:pPr>
            <w:r>
              <w:rPr>
                <w:sz w:val="21"/>
                <w:szCs w:val="21"/>
              </w:rPr>
              <w:t>0.774*</w:t>
            </w:r>
          </w:p>
        </w:tc>
        <w:tc>
          <w:tcPr>
            <w:tcW w:w="1214" w:type="dxa"/>
            <w:noWrap/>
          </w:tcPr>
          <w:p>
            <w:pPr>
              <w:spacing w:line="240" w:lineRule="auto"/>
              <w:jc w:val="center"/>
              <w:rPr>
                <w:sz w:val="21"/>
                <w:szCs w:val="21"/>
              </w:rPr>
            </w:pPr>
            <w:r>
              <w:rPr>
                <w:sz w:val="21"/>
                <w:szCs w:val="21"/>
              </w:rPr>
              <w:t>0.738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cs="Times New Roman"/>
                <w:b w:val="0"/>
                <w:bCs w:val="0"/>
                <w:sz w:val="21"/>
                <w:szCs w:val="21"/>
              </w:rPr>
              <w:t>冠动脉搭桥或心瓣膜手术，年龄</w:t>
            </w:r>
            <w:r>
              <w:rPr>
                <w:b w:val="0"/>
                <w:bCs w:val="0"/>
                <w:sz w:val="21"/>
                <w:szCs w:val="21"/>
              </w:rPr>
              <w:t>55-65</w:t>
            </w:r>
          </w:p>
        </w:tc>
        <w:tc>
          <w:tcPr>
            <w:tcW w:w="1147" w:type="dxa"/>
            <w:noWrap/>
          </w:tcPr>
          <w:p>
            <w:pPr>
              <w:spacing w:line="240" w:lineRule="auto"/>
              <w:jc w:val="center"/>
              <w:rPr>
                <w:sz w:val="21"/>
                <w:szCs w:val="21"/>
              </w:rPr>
            </w:pPr>
            <w:r>
              <w:rPr>
                <w:sz w:val="21"/>
                <w:szCs w:val="21"/>
              </w:rPr>
              <w:t xml:space="preserve">0.741 </w:t>
            </w:r>
          </w:p>
        </w:tc>
        <w:tc>
          <w:tcPr>
            <w:tcW w:w="1315" w:type="dxa"/>
            <w:noWrap/>
          </w:tcPr>
          <w:p>
            <w:pPr>
              <w:spacing w:line="240" w:lineRule="auto"/>
              <w:jc w:val="center"/>
              <w:rPr>
                <w:sz w:val="21"/>
                <w:szCs w:val="21"/>
              </w:rPr>
            </w:pPr>
            <w:r>
              <w:rPr>
                <w:sz w:val="21"/>
                <w:szCs w:val="21"/>
              </w:rPr>
              <w:t>0.577*</w:t>
            </w:r>
          </w:p>
        </w:tc>
        <w:tc>
          <w:tcPr>
            <w:tcW w:w="1214" w:type="dxa"/>
            <w:noWrap/>
          </w:tcPr>
          <w:p>
            <w:pPr>
              <w:spacing w:line="240" w:lineRule="auto"/>
              <w:jc w:val="center"/>
              <w:rPr>
                <w:sz w:val="21"/>
                <w:szCs w:val="21"/>
              </w:rPr>
            </w:pPr>
            <w:r>
              <w:rPr>
                <w:sz w:val="21"/>
                <w:szCs w:val="21"/>
              </w:rPr>
              <w:t>0.706</w:t>
            </w:r>
          </w:p>
        </w:tc>
        <w:tc>
          <w:tcPr>
            <w:tcW w:w="1214" w:type="dxa"/>
            <w:noWrap/>
          </w:tcPr>
          <w:p>
            <w:pPr>
              <w:spacing w:line="240" w:lineRule="auto"/>
              <w:jc w:val="center"/>
              <w:rPr>
                <w:sz w:val="21"/>
                <w:szCs w:val="21"/>
              </w:rPr>
            </w:pPr>
            <w:r>
              <w:rPr>
                <w:sz w:val="21"/>
                <w:szCs w:val="21"/>
              </w:rPr>
              <w:t>0.641*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cs="Times New Roman"/>
                <w:b w:val="0"/>
                <w:bCs w:val="0"/>
                <w:sz w:val="21"/>
                <w:szCs w:val="21"/>
              </w:rPr>
              <w:t>冠动脉搭桥或心瓣膜手术，年龄</w:t>
            </w:r>
            <w:r>
              <w:rPr>
                <w:b w:val="0"/>
                <w:bCs w:val="0"/>
                <w:sz w:val="21"/>
                <w:szCs w:val="21"/>
              </w:rPr>
              <w:t>&gt;65</w:t>
            </w:r>
          </w:p>
        </w:tc>
        <w:tc>
          <w:tcPr>
            <w:tcW w:w="1147" w:type="dxa"/>
            <w:noWrap/>
          </w:tcPr>
          <w:p>
            <w:pPr>
              <w:spacing w:line="240" w:lineRule="auto"/>
              <w:jc w:val="center"/>
              <w:rPr>
                <w:sz w:val="21"/>
                <w:szCs w:val="21"/>
              </w:rPr>
            </w:pPr>
            <w:r>
              <w:rPr>
                <w:sz w:val="21"/>
                <w:szCs w:val="21"/>
              </w:rPr>
              <w:t xml:space="preserve">0.737 </w:t>
            </w:r>
          </w:p>
        </w:tc>
        <w:tc>
          <w:tcPr>
            <w:tcW w:w="1315" w:type="dxa"/>
            <w:noWrap/>
          </w:tcPr>
          <w:p>
            <w:pPr>
              <w:spacing w:line="240" w:lineRule="auto"/>
              <w:jc w:val="center"/>
              <w:rPr>
                <w:sz w:val="21"/>
                <w:szCs w:val="21"/>
              </w:rPr>
            </w:pPr>
            <w:r>
              <w:rPr>
                <w:sz w:val="21"/>
                <w:szCs w:val="21"/>
              </w:rPr>
              <w:t>0.515*</w:t>
            </w:r>
          </w:p>
        </w:tc>
        <w:tc>
          <w:tcPr>
            <w:tcW w:w="1214" w:type="dxa"/>
            <w:noWrap/>
          </w:tcPr>
          <w:p>
            <w:pPr>
              <w:spacing w:line="240" w:lineRule="auto"/>
              <w:jc w:val="center"/>
              <w:rPr>
                <w:sz w:val="21"/>
                <w:szCs w:val="21"/>
              </w:rPr>
            </w:pPr>
            <w:r>
              <w:rPr>
                <w:sz w:val="21"/>
                <w:szCs w:val="21"/>
              </w:rPr>
              <w:t>0.777</w:t>
            </w:r>
          </w:p>
        </w:tc>
        <w:tc>
          <w:tcPr>
            <w:tcW w:w="1214" w:type="dxa"/>
            <w:noWrap/>
          </w:tcPr>
          <w:p>
            <w:pPr>
              <w:spacing w:line="240" w:lineRule="auto"/>
              <w:jc w:val="center"/>
              <w:rPr>
                <w:sz w:val="21"/>
                <w:szCs w:val="21"/>
              </w:rPr>
            </w:pPr>
            <w:r>
              <w:rPr>
                <w:sz w:val="21"/>
                <w:szCs w:val="21"/>
              </w:rPr>
              <w:t>0.708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心脏手术</w:t>
            </w:r>
          </w:p>
        </w:tc>
        <w:tc>
          <w:tcPr>
            <w:tcW w:w="1147" w:type="dxa"/>
            <w:noWrap/>
          </w:tcPr>
          <w:p>
            <w:pPr>
              <w:spacing w:line="240" w:lineRule="auto"/>
              <w:jc w:val="center"/>
              <w:rPr>
                <w:sz w:val="21"/>
                <w:szCs w:val="21"/>
              </w:rPr>
            </w:pPr>
            <w:r>
              <w:rPr>
                <w:sz w:val="21"/>
                <w:szCs w:val="21"/>
              </w:rPr>
              <w:t xml:space="preserve">0.725 </w:t>
            </w:r>
          </w:p>
        </w:tc>
        <w:tc>
          <w:tcPr>
            <w:tcW w:w="1315" w:type="dxa"/>
            <w:noWrap/>
          </w:tcPr>
          <w:p>
            <w:pPr>
              <w:spacing w:line="240" w:lineRule="auto"/>
              <w:jc w:val="center"/>
              <w:rPr>
                <w:sz w:val="21"/>
                <w:szCs w:val="21"/>
              </w:rPr>
            </w:pPr>
            <w:r>
              <w:rPr>
                <w:sz w:val="21"/>
                <w:szCs w:val="21"/>
              </w:rPr>
              <w:t>0.511*</w:t>
            </w:r>
          </w:p>
        </w:tc>
        <w:tc>
          <w:tcPr>
            <w:tcW w:w="1214" w:type="dxa"/>
            <w:noWrap/>
          </w:tcPr>
          <w:p>
            <w:pPr>
              <w:spacing w:line="240" w:lineRule="auto"/>
              <w:jc w:val="center"/>
              <w:rPr>
                <w:sz w:val="21"/>
                <w:szCs w:val="21"/>
              </w:rPr>
            </w:pPr>
            <w:r>
              <w:rPr>
                <w:sz w:val="21"/>
                <w:szCs w:val="21"/>
              </w:rPr>
              <w:t>0.726</w:t>
            </w:r>
          </w:p>
        </w:tc>
        <w:tc>
          <w:tcPr>
            <w:tcW w:w="1214" w:type="dxa"/>
            <w:noWrap/>
          </w:tcPr>
          <w:p>
            <w:pPr>
              <w:spacing w:line="240" w:lineRule="auto"/>
              <w:jc w:val="center"/>
              <w:rPr>
                <w:sz w:val="21"/>
                <w:szCs w:val="21"/>
              </w:rPr>
            </w:pPr>
            <w:r>
              <w:rPr>
                <w:sz w:val="21"/>
                <w:szCs w:val="21"/>
              </w:rPr>
              <w:t>0.729</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膝关节置换</w:t>
            </w:r>
          </w:p>
        </w:tc>
        <w:tc>
          <w:tcPr>
            <w:tcW w:w="1147" w:type="dxa"/>
            <w:noWrap/>
          </w:tcPr>
          <w:p>
            <w:pPr>
              <w:spacing w:line="240" w:lineRule="auto"/>
              <w:jc w:val="center"/>
              <w:rPr>
                <w:sz w:val="21"/>
                <w:szCs w:val="21"/>
              </w:rPr>
            </w:pPr>
            <w:r>
              <w:rPr>
                <w:sz w:val="21"/>
                <w:szCs w:val="21"/>
              </w:rPr>
              <w:t xml:space="preserve">0.096 </w:t>
            </w:r>
          </w:p>
        </w:tc>
        <w:tc>
          <w:tcPr>
            <w:tcW w:w="1315" w:type="dxa"/>
            <w:noWrap/>
          </w:tcPr>
          <w:p>
            <w:pPr>
              <w:spacing w:line="240" w:lineRule="auto"/>
              <w:jc w:val="center"/>
              <w:rPr>
                <w:sz w:val="21"/>
                <w:szCs w:val="21"/>
              </w:rPr>
            </w:pPr>
            <w:r>
              <w:rPr>
                <w:sz w:val="21"/>
                <w:szCs w:val="21"/>
              </w:rPr>
              <w:t>0.09</w:t>
            </w:r>
          </w:p>
        </w:tc>
        <w:tc>
          <w:tcPr>
            <w:tcW w:w="1214" w:type="dxa"/>
            <w:noWrap/>
          </w:tcPr>
          <w:p>
            <w:pPr>
              <w:spacing w:line="240" w:lineRule="auto"/>
              <w:jc w:val="center"/>
              <w:rPr>
                <w:sz w:val="21"/>
                <w:szCs w:val="21"/>
              </w:rPr>
            </w:pPr>
            <w:r>
              <w:rPr>
                <w:sz w:val="21"/>
                <w:szCs w:val="21"/>
              </w:rPr>
              <w:t>0.08</w:t>
            </w:r>
          </w:p>
        </w:tc>
        <w:tc>
          <w:tcPr>
            <w:tcW w:w="1214" w:type="dxa"/>
            <w:noWrap/>
          </w:tcPr>
          <w:p>
            <w:pPr>
              <w:spacing w:line="240" w:lineRule="auto"/>
              <w:jc w:val="center"/>
              <w:rPr>
                <w:sz w:val="21"/>
                <w:szCs w:val="21"/>
              </w:rPr>
            </w:pPr>
            <w:r>
              <w:rPr>
                <w:sz w:val="21"/>
                <w:szCs w:val="21"/>
              </w:rPr>
              <w:t>0.085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骨科手术</w:t>
            </w:r>
          </w:p>
        </w:tc>
        <w:tc>
          <w:tcPr>
            <w:tcW w:w="1147" w:type="dxa"/>
            <w:noWrap/>
          </w:tcPr>
          <w:p>
            <w:pPr>
              <w:spacing w:line="240" w:lineRule="auto"/>
              <w:jc w:val="center"/>
              <w:rPr>
                <w:sz w:val="21"/>
                <w:szCs w:val="21"/>
              </w:rPr>
            </w:pPr>
            <w:r>
              <w:rPr>
                <w:sz w:val="21"/>
                <w:szCs w:val="21"/>
              </w:rPr>
              <w:t xml:space="preserve">0.194 </w:t>
            </w:r>
          </w:p>
        </w:tc>
        <w:tc>
          <w:tcPr>
            <w:tcW w:w="1315" w:type="dxa"/>
            <w:noWrap/>
          </w:tcPr>
          <w:p>
            <w:pPr>
              <w:spacing w:line="240" w:lineRule="auto"/>
              <w:jc w:val="center"/>
              <w:rPr>
                <w:sz w:val="21"/>
                <w:szCs w:val="21"/>
              </w:rPr>
            </w:pPr>
            <w:r>
              <w:rPr>
                <w:sz w:val="21"/>
                <w:szCs w:val="21"/>
              </w:rPr>
              <w:t>0.181</w:t>
            </w:r>
          </w:p>
        </w:tc>
        <w:tc>
          <w:tcPr>
            <w:tcW w:w="1214" w:type="dxa"/>
            <w:noWrap/>
          </w:tcPr>
          <w:p>
            <w:pPr>
              <w:spacing w:line="240" w:lineRule="auto"/>
              <w:jc w:val="center"/>
              <w:rPr>
                <w:sz w:val="21"/>
                <w:szCs w:val="21"/>
              </w:rPr>
            </w:pPr>
            <w:r>
              <w:rPr>
                <w:sz w:val="21"/>
                <w:szCs w:val="21"/>
              </w:rPr>
              <w:t>0.176</w:t>
            </w:r>
          </w:p>
        </w:tc>
        <w:tc>
          <w:tcPr>
            <w:tcW w:w="1214" w:type="dxa"/>
            <w:noWrap/>
          </w:tcPr>
          <w:p>
            <w:pPr>
              <w:spacing w:line="240" w:lineRule="auto"/>
              <w:jc w:val="center"/>
              <w:rPr>
                <w:sz w:val="21"/>
                <w:szCs w:val="21"/>
              </w:rPr>
            </w:pPr>
            <w:r>
              <w:rPr>
                <w:sz w:val="21"/>
                <w:szCs w:val="21"/>
              </w:rPr>
              <w:t>0.206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消化道手术</w:t>
            </w:r>
          </w:p>
        </w:tc>
        <w:tc>
          <w:tcPr>
            <w:tcW w:w="1147" w:type="dxa"/>
            <w:noWrap/>
          </w:tcPr>
          <w:p>
            <w:pPr>
              <w:spacing w:line="240" w:lineRule="auto"/>
              <w:jc w:val="center"/>
              <w:rPr>
                <w:sz w:val="21"/>
                <w:szCs w:val="21"/>
              </w:rPr>
            </w:pPr>
            <w:r>
              <w:rPr>
                <w:sz w:val="21"/>
                <w:szCs w:val="21"/>
              </w:rPr>
              <w:t xml:space="preserve">0.397 </w:t>
            </w:r>
          </w:p>
        </w:tc>
        <w:tc>
          <w:tcPr>
            <w:tcW w:w="1315" w:type="dxa"/>
            <w:noWrap/>
          </w:tcPr>
          <w:p>
            <w:pPr>
              <w:spacing w:line="240" w:lineRule="auto"/>
              <w:jc w:val="center"/>
              <w:rPr>
                <w:sz w:val="21"/>
                <w:szCs w:val="21"/>
              </w:rPr>
            </w:pPr>
            <w:r>
              <w:rPr>
                <w:sz w:val="21"/>
                <w:szCs w:val="21"/>
              </w:rPr>
              <w:t>0.352*</w:t>
            </w:r>
          </w:p>
        </w:tc>
        <w:tc>
          <w:tcPr>
            <w:tcW w:w="1214" w:type="dxa"/>
            <w:noWrap/>
          </w:tcPr>
          <w:p>
            <w:pPr>
              <w:spacing w:line="240" w:lineRule="auto"/>
              <w:jc w:val="center"/>
              <w:rPr>
                <w:sz w:val="21"/>
                <w:szCs w:val="21"/>
              </w:rPr>
            </w:pPr>
            <w:r>
              <w:rPr>
                <w:sz w:val="21"/>
                <w:szCs w:val="21"/>
              </w:rPr>
              <w:t>0.299*</w:t>
            </w:r>
          </w:p>
        </w:tc>
        <w:tc>
          <w:tcPr>
            <w:tcW w:w="1214" w:type="dxa"/>
            <w:noWrap/>
          </w:tcPr>
          <w:p>
            <w:pPr>
              <w:spacing w:line="240" w:lineRule="auto"/>
              <w:jc w:val="center"/>
              <w:rPr>
                <w:sz w:val="21"/>
                <w:szCs w:val="21"/>
              </w:rPr>
            </w:pPr>
            <w:r>
              <w:rPr>
                <w:sz w:val="21"/>
                <w:szCs w:val="21"/>
              </w:rPr>
              <w:t>0.381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消化道癌症</w:t>
            </w:r>
          </w:p>
        </w:tc>
        <w:tc>
          <w:tcPr>
            <w:tcW w:w="1147" w:type="dxa"/>
            <w:noWrap/>
          </w:tcPr>
          <w:p>
            <w:pPr>
              <w:spacing w:line="240" w:lineRule="auto"/>
              <w:jc w:val="center"/>
              <w:rPr>
                <w:sz w:val="21"/>
                <w:szCs w:val="21"/>
              </w:rPr>
            </w:pPr>
            <w:r>
              <w:rPr>
                <w:sz w:val="21"/>
                <w:szCs w:val="21"/>
              </w:rPr>
              <w:t xml:space="preserve">0.338 </w:t>
            </w:r>
          </w:p>
        </w:tc>
        <w:tc>
          <w:tcPr>
            <w:tcW w:w="1315" w:type="dxa"/>
            <w:noWrap/>
          </w:tcPr>
          <w:p>
            <w:pPr>
              <w:spacing w:line="240" w:lineRule="auto"/>
              <w:jc w:val="center"/>
              <w:rPr>
                <w:sz w:val="21"/>
                <w:szCs w:val="21"/>
              </w:rPr>
            </w:pPr>
            <w:r>
              <w:rPr>
                <w:sz w:val="21"/>
                <w:szCs w:val="21"/>
              </w:rPr>
              <w:t>0.252</w:t>
            </w:r>
          </w:p>
        </w:tc>
        <w:tc>
          <w:tcPr>
            <w:tcW w:w="1214" w:type="dxa"/>
            <w:noWrap/>
          </w:tcPr>
          <w:p>
            <w:pPr>
              <w:spacing w:line="240" w:lineRule="auto"/>
              <w:jc w:val="center"/>
              <w:rPr>
                <w:sz w:val="21"/>
                <w:szCs w:val="21"/>
              </w:rPr>
            </w:pPr>
            <w:r>
              <w:rPr>
                <w:sz w:val="21"/>
                <w:szCs w:val="21"/>
              </w:rPr>
              <w:t>0.15</w:t>
            </w:r>
          </w:p>
        </w:tc>
        <w:tc>
          <w:tcPr>
            <w:tcW w:w="1214" w:type="dxa"/>
            <w:noWrap/>
          </w:tcPr>
          <w:p>
            <w:pPr>
              <w:spacing w:line="240" w:lineRule="auto"/>
              <w:jc w:val="center"/>
              <w:rPr>
                <w:sz w:val="21"/>
                <w:szCs w:val="21"/>
              </w:rPr>
            </w:pPr>
            <w:r>
              <w:rPr>
                <w:sz w:val="21"/>
                <w:szCs w:val="21"/>
              </w:rPr>
              <w:t>0.21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血液癌症</w:t>
            </w:r>
          </w:p>
        </w:tc>
        <w:tc>
          <w:tcPr>
            <w:tcW w:w="1147" w:type="dxa"/>
            <w:noWrap/>
          </w:tcPr>
          <w:p>
            <w:pPr>
              <w:spacing w:line="240" w:lineRule="auto"/>
              <w:jc w:val="center"/>
              <w:rPr>
                <w:sz w:val="21"/>
                <w:szCs w:val="21"/>
              </w:rPr>
            </w:pPr>
            <w:r>
              <w:rPr>
                <w:sz w:val="21"/>
                <w:szCs w:val="21"/>
              </w:rPr>
              <w:t xml:space="preserve">0.385 </w:t>
            </w:r>
          </w:p>
        </w:tc>
        <w:tc>
          <w:tcPr>
            <w:tcW w:w="1315" w:type="dxa"/>
            <w:noWrap/>
          </w:tcPr>
          <w:p>
            <w:pPr>
              <w:spacing w:line="240" w:lineRule="auto"/>
              <w:jc w:val="center"/>
              <w:rPr>
                <w:sz w:val="21"/>
                <w:szCs w:val="21"/>
              </w:rPr>
            </w:pPr>
            <w:r>
              <w:rPr>
                <w:sz w:val="21"/>
                <w:szCs w:val="21"/>
              </w:rPr>
              <w:t>0.357</w:t>
            </w:r>
          </w:p>
        </w:tc>
        <w:tc>
          <w:tcPr>
            <w:tcW w:w="1214" w:type="dxa"/>
            <w:noWrap/>
          </w:tcPr>
          <w:p>
            <w:pPr>
              <w:spacing w:line="240" w:lineRule="auto"/>
              <w:jc w:val="center"/>
              <w:rPr>
                <w:sz w:val="21"/>
                <w:szCs w:val="21"/>
              </w:rPr>
            </w:pPr>
            <w:r>
              <w:rPr>
                <w:sz w:val="21"/>
                <w:szCs w:val="21"/>
              </w:rPr>
              <w:t>0.302*</w:t>
            </w:r>
          </w:p>
        </w:tc>
        <w:tc>
          <w:tcPr>
            <w:tcW w:w="1214" w:type="dxa"/>
            <w:noWrap/>
          </w:tcPr>
          <w:p>
            <w:pPr>
              <w:spacing w:line="240" w:lineRule="auto"/>
              <w:jc w:val="center"/>
              <w:rPr>
                <w:sz w:val="21"/>
                <w:szCs w:val="21"/>
              </w:rPr>
            </w:pPr>
            <w:r>
              <w:rPr>
                <w:sz w:val="21"/>
                <w:szCs w:val="21"/>
              </w:rPr>
              <w:t>0.37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使用顺铂</w:t>
            </w:r>
          </w:p>
        </w:tc>
        <w:tc>
          <w:tcPr>
            <w:tcW w:w="1147" w:type="dxa"/>
            <w:noWrap/>
          </w:tcPr>
          <w:p>
            <w:pPr>
              <w:spacing w:line="240" w:lineRule="auto"/>
              <w:jc w:val="center"/>
              <w:rPr>
                <w:sz w:val="21"/>
                <w:szCs w:val="21"/>
              </w:rPr>
            </w:pPr>
            <w:r>
              <w:rPr>
                <w:sz w:val="21"/>
                <w:szCs w:val="21"/>
              </w:rPr>
              <w:t xml:space="preserve">0.189 </w:t>
            </w:r>
          </w:p>
        </w:tc>
        <w:tc>
          <w:tcPr>
            <w:tcW w:w="1315" w:type="dxa"/>
            <w:noWrap/>
          </w:tcPr>
          <w:p>
            <w:pPr>
              <w:spacing w:line="240" w:lineRule="auto"/>
              <w:jc w:val="center"/>
              <w:rPr>
                <w:sz w:val="21"/>
                <w:szCs w:val="21"/>
              </w:rPr>
            </w:pPr>
            <w:r>
              <w:rPr>
                <w:sz w:val="21"/>
                <w:szCs w:val="21"/>
              </w:rPr>
              <w:t>0.177</w:t>
            </w:r>
          </w:p>
        </w:tc>
        <w:tc>
          <w:tcPr>
            <w:tcW w:w="1214" w:type="dxa"/>
            <w:noWrap/>
          </w:tcPr>
          <w:p>
            <w:pPr>
              <w:spacing w:line="240" w:lineRule="auto"/>
              <w:jc w:val="center"/>
              <w:rPr>
                <w:sz w:val="21"/>
                <w:szCs w:val="21"/>
              </w:rPr>
            </w:pPr>
            <w:r>
              <w:rPr>
                <w:sz w:val="21"/>
                <w:szCs w:val="21"/>
              </w:rPr>
              <w:t>0.149</w:t>
            </w:r>
          </w:p>
        </w:tc>
        <w:tc>
          <w:tcPr>
            <w:tcW w:w="1214" w:type="dxa"/>
            <w:noWrap/>
          </w:tcPr>
          <w:p>
            <w:pPr>
              <w:spacing w:line="240" w:lineRule="auto"/>
              <w:jc w:val="center"/>
              <w:rPr>
                <w:sz w:val="21"/>
                <w:szCs w:val="21"/>
              </w:rPr>
            </w:pPr>
            <w:r>
              <w:rPr>
                <w:sz w:val="21"/>
                <w:szCs w:val="21"/>
              </w:rPr>
              <w:t>0.208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bCs/>
                <w:sz w:val="21"/>
                <w:szCs w:val="21"/>
              </w:rPr>
            </w:pPr>
            <w:r>
              <w:rPr>
                <w:rFonts w:hint="eastAsia" w:cs="Times New Roman"/>
                <w:b w:val="0"/>
                <w:bCs w:val="0"/>
                <w:sz w:val="21"/>
                <w:szCs w:val="21"/>
              </w:rPr>
              <w:t>使用万古霉素</w:t>
            </w:r>
          </w:p>
        </w:tc>
        <w:tc>
          <w:tcPr>
            <w:tcW w:w="1147" w:type="dxa"/>
            <w:noWrap/>
          </w:tcPr>
          <w:p>
            <w:pPr>
              <w:spacing w:line="240" w:lineRule="auto"/>
              <w:jc w:val="center"/>
              <w:rPr>
                <w:sz w:val="21"/>
                <w:szCs w:val="21"/>
              </w:rPr>
            </w:pPr>
            <w:r>
              <w:rPr>
                <w:sz w:val="21"/>
                <w:szCs w:val="21"/>
              </w:rPr>
              <w:t xml:space="preserve">0.380 </w:t>
            </w:r>
          </w:p>
        </w:tc>
        <w:tc>
          <w:tcPr>
            <w:tcW w:w="1315" w:type="dxa"/>
            <w:noWrap/>
          </w:tcPr>
          <w:p>
            <w:pPr>
              <w:spacing w:line="240" w:lineRule="auto"/>
              <w:jc w:val="center"/>
              <w:rPr>
                <w:sz w:val="21"/>
                <w:szCs w:val="21"/>
              </w:rPr>
            </w:pPr>
            <w:r>
              <w:rPr>
                <w:sz w:val="21"/>
                <w:szCs w:val="21"/>
              </w:rPr>
              <w:t>0.326*</w:t>
            </w:r>
          </w:p>
        </w:tc>
        <w:tc>
          <w:tcPr>
            <w:tcW w:w="1214" w:type="dxa"/>
            <w:noWrap/>
          </w:tcPr>
          <w:p>
            <w:pPr>
              <w:spacing w:line="240" w:lineRule="auto"/>
              <w:jc w:val="center"/>
              <w:rPr>
                <w:sz w:val="21"/>
                <w:szCs w:val="21"/>
              </w:rPr>
            </w:pPr>
            <w:r>
              <w:rPr>
                <w:sz w:val="21"/>
                <w:szCs w:val="21"/>
              </w:rPr>
              <w:t>0.308*</w:t>
            </w:r>
          </w:p>
        </w:tc>
        <w:tc>
          <w:tcPr>
            <w:tcW w:w="1214" w:type="dxa"/>
            <w:noWrap/>
          </w:tcPr>
          <w:p>
            <w:pPr>
              <w:spacing w:line="240" w:lineRule="auto"/>
              <w:jc w:val="center"/>
              <w:rPr>
                <w:sz w:val="21"/>
                <w:szCs w:val="21"/>
              </w:rPr>
            </w:pPr>
            <w:r>
              <w:rPr>
                <w:sz w:val="21"/>
                <w:szCs w:val="21"/>
              </w:rPr>
              <w:t>0.346*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cs="Times New Roman"/>
                <w:b w:val="0"/>
                <w:bCs w:val="0"/>
                <w:sz w:val="21"/>
                <w:szCs w:val="21"/>
              </w:rPr>
              <w:t>使用万古霉素，年龄</w:t>
            </w:r>
            <w:r>
              <w:rPr>
                <w:b w:val="0"/>
                <w:bCs w:val="0"/>
                <w:sz w:val="21"/>
                <w:szCs w:val="21"/>
              </w:rPr>
              <w:t>55-65</w:t>
            </w:r>
          </w:p>
        </w:tc>
        <w:tc>
          <w:tcPr>
            <w:tcW w:w="1147" w:type="dxa"/>
            <w:noWrap/>
          </w:tcPr>
          <w:p>
            <w:pPr>
              <w:spacing w:line="240" w:lineRule="auto"/>
              <w:jc w:val="center"/>
              <w:rPr>
                <w:sz w:val="21"/>
                <w:szCs w:val="21"/>
              </w:rPr>
            </w:pPr>
            <w:r>
              <w:rPr>
                <w:sz w:val="21"/>
                <w:szCs w:val="21"/>
              </w:rPr>
              <w:t xml:space="preserve">0.384 </w:t>
            </w:r>
          </w:p>
        </w:tc>
        <w:tc>
          <w:tcPr>
            <w:tcW w:w="1315" w:type="dxa"/>
            <w:noWrap/>
          </w:tcPr>
          <w:p>
            <w:pPr>
              <w:spacing w:line="240" w:lineRule="auto"/>
              <w:jc w:val="center"/>
              <w:rPr>
                <w:sz w:val="21"/>
                <w:szCs w:val="21"/>
              </w:rPr>
            </w:pPr>
            <w:r>
              <w:rPr>
                <w:sz w:val="21"/>
                <w:szCs w:val="21"/>
              </w:rPr>
              <w:t>0.336*</w:t>
            </w:r>
          </w:p>
        </w:tc>
        <w:tc>
          <w:tcPr>
            <w:tcW w:w="1214" w:type="dxa"/>
            <w:noWrap/>
          </w:tcPr>
          <w:p>
            <w:pPr>
              <w:spacing w:line="240" w:lineRule="auto"/>
              <w:jc w:val="center"/>
              <w:rPr>
                <w:sz w:val="21"/>
                <w:szCs w:val="21"/>
              </w:rPr>
            </w:pPr>
            <w:r>
              <w:rPr>
                <w:sz w:val="21"/>
                <w:szCs w:val="21"/>
              </w:rPr>
              <w:t>0.254*</w:t>
            </w:r>
          </w:p>
        </w:tc>
        <w:tc>
          <w:tcPr>
            <w:tcW w:w="1214" w:type="dxa"/>
            <w:noWrap/>
          </w:tcPr>
          <w:p>
            <w:pPr>
              <w:spacing w:line="240" w:lineRule="auto"/>
              <w:jc w:val="center"/>
              <w:rPr>
                <w:sz w:val="21"/>
                <w:szCs w:val="21"/>
              </w:rPr>
            </w:pPr>
            <w:r>
              <w:rPr>
                <w:sz w:val="21"/>
                <w:szCs w:val="21"/>
              </w:rPr>
              <w:t>0.325*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cs="Times New Roman"/>
                <w:b w:val="0"/>
                <w:bCs w:val="0"/>
                <w:sz w:val="21"/>
                <w:szCs w:val="21"/>
              </w:rPr>
              <w:t>使用万古霉素，年龄</w:t>
            </w:r>
            <w:r>
              <w:rPr>
                <w:b w:val="0"/>
                <w:bCs w:val="0"/>
                <w:sz w:val="21"/>
                <w:szCs w:val="21"/>
              </w:rPr>
              <w:t>&gt;65</w:t>
            </w:r>
          </w:p>
        </w:tc>
        <w:tc>
          <w:tcPr>
            <w:tcW w:w="1147" w:type="dxa"/>
            <w:noWrap/>
          </w:tcPr>
          <w:p>
            <w:pPr>
              <w:spacing w:line="240" w:lineRule="auto"/>
              <w:jc w:val="center"/>
              <w:rPr>
                <w:sz w:val="21"/>
                <w:szCs w:val="21"/>
              </w:rPr>
            </w:pPr>
            <w:r>
              <w:rPr>
                <w:sz w:val="21"/>
                <w:szCs w:val="21"/>
              </w:rPr>
              <w:t xml:space="preserve">0.389 </w:t>
            </w:r>
          </w:p>
        </w:tc>
        <w:tc>
          <w:tcPr>
            <w:tcW w:w="1315" w:type="dxa"/>
            <w:noWrap/>
          </w:tcPr>
          <w:p>
            <w:pPr>
              <w:spacing w:line="240" w:lineRule="auto"/>
              <w:jc w:val="center"/>
              <w:rPr>
                <w:sz w:val="21"/>
                <w:szCs w:val="21"/>
              </w:rPr>
            </w:pPr>
            <w:r>
              <w:rPr>
                <w:sz w:val="21"/>
                <w:szCs w:val="21"/>
              </w:rPr>
              <w:t>0.321*</w:t>
            </w:r>
          </w:p>
        </w:tc>
        <w:tc>
          <w:tcPr>
            <w:tcW w:w="1214" w:type="dxa"/>
            <w:noWrap/>
          </w:tcPr>
          <w:p>
            <w:pPr>
              <w:spacing w:line="240" w:lineRule="auto"/>
              <w:jc w:val="center"/>
              <w:rPr>
                <w:sz w:val="21"/>
                <w:szCs w:val="21"/>
              </w:rPr>
            </w:pPr>
            <w:r>
              <w:rPr>
                <w:sz w:val="21"/>
                <w:szCs w:val="21"/>
              </w:rPr>
              <w:t>0.265*</w:t>
            </w:r>
          </w:p>
        </w:tc>
        <w:tc>
          <w:tcPr>
            <w:tcW w:w="1214" w:type="dxa"/>
            <w:noWrap/>
          </w:tcPr>
          <w:p>
            <w:pPr>
              <w:spacing w:line="240" w:lineRule="auto"/>
              <w:jc w:val="center"/>
              <w:rPr>
                <w:sz w:val="21"/>
                <w:szCs w:val="21"/>
              </w:rPr>
            </w:pPr>
            <w:r>
              <w:rPr>
                <w:sz w:val="21"/>
                <w:szCs w:val="21"/>
              </w:rPr>
              <w:t>0.347*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b w:val="0"/>
                <w:bCs w:val="0"/>
                <w:sz w:val="21"/>
                <w:szCs w:val="21"/>
              </w:rPr>
              <w:t>败血症</w:t>
            </w:r>
          </w:p>
        </w:tc>
        <w:tc>
          <w:tcPr>
            <w:tcW w:w="1147" w:type="dxa"/>
            <w:noWrap/>
          </w:tcPr>
          <w:p>
            <w:pPr>
              <w:spacing w:line="240" w:lineRule="auto"/>
              <w:jc w:val="center"/>
              <w:rPr>
                <w:sz w:val="21"/>
                <w:szCs w:val="21"/>
              </w:rPr>
            </w:pPr>
            <w:r>
              <w:rPr>
                <w:sz w:val="21"/>
                <w:szCs w:val="21"/>
              </w:rPr>
              <w:t xml:space="preserve">0.364 </w:t>
            </w:r>
          </w:p>
        </w:tc>
        <w:tc>
          <w:tcPr>
            <w:tcW w:w="1315" w:type="dxa"/>
            <w:noWrap/>
          </w:tcPr>
          <w:p>
            <w:pPr>
              <w:spacing w:line="240" w:lineRule="auto"/>
              <w:jc w:val="center"/>
              <w:rPr>
                <w:sz w:val="21"/>
                <w:szCs w:val="21"/>
              </w:rPr>
            </w:pPr>
            <w:r>
              <w:rPr>
                <w:sz w:val="21"/>
                <w:szCs w:val="21"/>
              </w:rPr>
              <w:t>0.331*</w:t>
            </w:r>
          </w:p>
        </w:tc>
        <w:tc>
          <w:tcPr>
            <w:tcW w:w="1214" w:type="dxa"/>
            <w:noWrap/>
          </w:tcPr>
          <w:p>
            <w:pPr>
              <w:spacing w:line="240" w:lineRule="auto"/>
              <w:jc w:val="center"/>
              <w:rPr>
                <w:sz w:val="21"/>
                <w:szCs w:val="21"/>
              </w:rPr>
            </w:pPr>
            <w:r>
              <w:rPr>
                <w:sz w:val="21"/>
                <w:szCs w:val="21"/>
              </w:rPr>
              <w:t>0.251*</w:t>
            </w:r>
          </w:p>
        </w:tc>
        <w:tc>
          <w:tcPr>
            <w:tcW w:w="1214" w:type="dxa"/>
            <w:noWrap/>
          </w:tcPr>
          <w:p>
            <w:pPr>
              <w:spacing w:line="240" w:lineRule="auto"/>
              <w:jc w:val="center"/>
              <w:rPr>
                <w:sz w:val="21"/>
                <w:szCs w:val="21"/>
              </w:rPr>
            </w:pPr>
            <w:r>
              <w:rPr>
                <w:sz w:val="21"/>
                <w:szCs w:val="21"/>
              </w:rPr>
              <w:t>0.326*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b w:val="0"/>
                <w:bCs w:val="0"/>
                <w:sz w:val="21"/>
                <w:szCs w:val="21"/>
              </w:rPr>
              <w:t>年龄</w:t>
            </w:r>
            <w:r>
              <w:rPr>
                <w:b w:val="0"/>
                <w:bCs w:val="0"/>
                <w:sz w:val="21"/>
                <w:szCs w:val="21"/>
              </w:rPr>
              <w:t>55-65</w:t>
            </w:r>
          </w:p>
        </w:tc>
        <w:tc>
          <w:tcPr>
            <w:tcW w:w="1147" w:type="dxa"/>
            <w:noWrap/>
          </w:tcPr>
          <w:p>
            <w:pPr>
              <w:spacing w:line="240" w:lineRule="auto"/>
              <w:jc w:val="center"/>
              <w:rPr>
                <w:sz w:val="21"/>
                <w:szCs w:val="21"/>
              </w:rPr>
            </w:pPr>
            <w:r>
              <w:rPr>
                <w:sz w:val="21"/>
                <w:szCs w:val="21"/>
              </w:rPr>
              <w:t xml:space="preserve">0.395 </w:t>
            </w:r>
          </w:p>
        </w:tc>
        <w:tc>
          <w:tcPr>
            <w:tcW w:w="1315" w:type="dxa"/>
            <w:noWrap/>
          </w:tcPr>
          <w:p>
            <w:pPr>
              <w:spacing w:line="240" w:lineRule="auto"/>
              <w:jc w:val="center"/>
              <w:rPr>
                <w:sz w:val="21"/>
                <w:szCs w:val="21"/>
              </w:rPr>
            </w:pPr>
            <w:r>
              <w:rPr>
                <w:sz w:val="21"/>
                <w:szCs w:val="21"/>
              </w:rPr>
              <w:t>0.347*</w:t>
            </w:r>
          </w:p>
        </w:tc>
        <w:tc>
          <w:tcPr>
            <w:tcW w:w="1214" w:type="dxa"/>
            <w:noWrap/>
          </w:tcPr>
          <w:p>
            <w:pPr>
              <w:spacing w:line="240" w:lineRule="auto"/>
              <w:jc w:val="center"/>
              <w:rPr>
                <w:sz w:val="21"/>
                <w:szCs w:val="21"/>
              </w:rPr>
            </w:pPr>
            <w:r>
              <w:rPr>
                <w:sz w:val="21"/>
                <w:szCs w:val="21"/>
              </w:rPr>
              <w:t>0.298*</w:t>
            </w:r>
          </w:p>
        </w:tc>
        <w:tc>
          <w:tcPr>
            <w:tcW w:w="1214" w:type="dxa"/>
            <w:noWrap/>
          </w:tcPr>
          <w:p>
            <w:pPr>
              <w:spacing w:line="240" w:lineRule="auto"/>
              <w:jc w:val="center"/>
              <w:rPr>
                <w:sz w:val="21"/>
                <w:szCs w:val="21"/>
              </w:rPr>
            </w:pPr>
            <w:r>
              <w:rPr>
                <w:sz w:val="21"/>
                <w:szCs w:val="21"/>
              </w:rPr>
              <w:t>0.337*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b w:val="0"/>
                <w:bCs w:val="0"/>
                <w:sz w:val="21"/>
                <w:szCs w:val="21"/>
              </w:rPr>
              <w:t>年龄</w:t>
            </w:r>
            <w:r>
              <w:rPr>
                <w:b w:val="0"/>
                <w:bCs w:val="0"/>
                <w:sz w:val="21"/>
                <w:szCs w:val="21"/>
              </w:rPr>
              <w:t>&gt;65</w:t>
            </w:r>
          </w:p>
        </w:tc>
        <w:tc>
          <w:tcPr>
            <w:tcW w:w="1147" w:type="dxa"/>
            <w:noWrap/>
          </w:tcPr>
          <w:p>
            <w:pPr>
              <w:spacing w:line="240" w:lineRule="auto"/>
              <w:jc w:val="center"/>
              <w:rPr>
                <w:sz w:val="21"/>
                <w:szCs w:val="21"/>
              </w:rPr>
            </w:pPr>
            <w:r>
              <w:rPr>
                <w:sz w:val="21"/>
                <w:szCs w:val="21"/>
              </w:rPr>
              <w:t xml:space="preserve">0.371 </w:t>
            </w:r>
          </w:p>
        </w:tc>
        <w:tc>
          <w:tcPr>
            <w:tcW w:w="1315" w:type="dxa"/>
            <w:noWrap/>
          </w:tcPr>
          <w:p>
            <w:pPr>
              <w:spacing w:line="240" w:lineRule="auto"/>
              <w:jc w:val="center"/>
              <w:rPr>
                <w:sz w:val="21"/>
                <w:szCs w:val="21"/>
              </w:rPr>
            </w:pPr>
            <w:r>
              <w:rPr>
                <w:sz w:val="21"/>
                <w:szCs w:val="21"/>
              </w:rPr>
              <w:t>0.305*</w:t>
            </w:r>
          </w:p>
        </w:tc>
        <w:tc>
          <w:tcPr>
            <w:tcW w:w="1214" w:type="dxa"/>
            <w:noWrap/>
          </w:tcPr>
          <w:p>
            <w:pPr>
              <w:spacing w:line="240" w:lineRule="auto"/>
              <w:jc w:val="center"/>
              <w:rPr>
                <w:sz w:val="21"/>
                <w:szCs w:val="21"/>
              </w:rPr>
            </w:pPr>
            <w:r>
              <w:rPr>
                <w:sz w:val="21"/>
                <w:szCs w:val="21"/>
              </w:rPr>
              <w:t>0.284*</w:t>
            </w:r>
          </w:p>
        </w:tc>
        <w:tc>
          <w:tcPr>
            <w:tcW w:w="1214" w:type="dxa"/>
            <w:noWrap/>
          </w:tcPr>
          <w:p>
            <w:pPr>
              <w:spacing w:line="240" w:lineRule="auto"/>
              <w:jc w:val="center"/>
              <w:rPr>
                <w:sz w:val="21"/>
                <w:szCs w:val="21"/>
              </w:rPr>
            </w:pPr>
            <w:r>
              <w:rPr>
                <w:sz w:val="21"/>
                <w:szCs w:val="21"/>
              </w:rPr>
              <w:t>0.323*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b w:val="0"/>
                <w:bCs w:val="0"/>
                <w:sz w:val="21"/>
                <w:szCs w:val="21"/>
              </w:rPr>
              <w:t>PMTL</w:t>
            </w:r>
            <w:r>
              <w:rPr>
                <w:rFonts w:hint="eastAsia"/>
                <w:b w:val="0"/>
                <w:bCs w:val="0"/>
                <w:sz w:val="21"/>
                <w:szCs w:val="21"/>
              </w:rPr>
              <w:t>表现更好的次数（占比）</w:t>
            </w:r>
          </w:p>
        </w:tc>
        <w:tc>
          <w:tcPr>
            <w:tcW w:w="1147" w:type="dxa"/>
            <w:noWrap/>
          </w:tcPr>
          <w:p>
            <w:pPr>
              <w:spacing w:line="240" w:lineRule="auto"/>
              <w:jc w:val="center"/>
              <w:rPr>
                <w:sz w:val="21"/>
                <w:szCs w:val="21"/>
              </w:rPr>
            </w:pPr>
            <w:r>
              <w:rPr>
                <w:rFonts w:hint="eastAsia"/>
                <w:sz w:val="21"/>
                <w:szCs w:val="21"/>
              </w:rPr>
              <w:t>-</w:t>
            </w:r>
          </w:p>
        </w:tc>
        <w:tc>
          <w:tcPr>
            <w:tcW w:w="1315" w:type="dxa"/>
            <w:noWrap/>
          </w:tcPr>
          <w:p>
            <w:pPr>
              <w:spacing w:line="240" w:lineRule="auto"/>
              <w:jc w:val="center"/>
              <w:rPr>
                <w:sz w:val="21"/>
                <w:szCs w:val="21"/>
              </w:rPr>
            </w:pPr>
            <w:r>
              <w:rPr>
                <w:rFonts w:hint="eastAsia"/>
                <w:sz w:val="21"/>
                <w:szCs w:val="21"/>
              </w:rPr>
              <w:t>2</w:t>
            </w:r>
            <w:r>
              <w:rPr>
                <w:sz w:val="21"/>
                <w:szCs w:val="21"/>
              </w:rPr>
              <w:t>2(95.65%)</w:t>
            </w:r>
          </w:p>
        </w:tc>
        <w:tc>
          <w:tcPr>
            <w:tcW w:w="1214" w:type="dxa"/>
            <w:noWrap/>
          </w:tcPr>
          <w:p>
            <w:pPr>
              <w:spacing w:line="240" w:lineRule="auto"/>
              <w:jc w:val="center"/>
              <w:rPr>
                <w:sz w:val="21"/>
                <w:szCs w:val="21"/>
              </w:rPr>
            </w:pPr>
            <w:r>
              <w:rPr>
                <w:rFonts w:hint="eastAsia"/>
                <w:sz w:val="21"/>
                <w:szCs w:val="21"/>
              </w:rPr>
              <w:t>1</w:t>
            </w:r>
            <w:r>
              <w:rPr>
                <w:sz w:val="21"/>
                <w:szCs w:val="21"/>
              </w:rPr>
              <w:t>6(69.57%)</w:t>
            </w:r>
          </w:p>
        </w:tc>
        <w:tc>
          <w:tcPr>
            <w:tcW w:w="1214" w:type="dxa"/>
            <w:noWrap/>
          </w:tcPr>
          <w:p>
            <w:pPr>
              <w:spacing w:line="240" w:lineRule="auto"/>
              <w:jc w:val="center"/>
              <w:rPr>
                <w:sz w:val="21"/>
                <w:szCs w:val="21"/>
              </w:rPr>
            </w:pPr>
            <w:r>
              <w:rPr>
                <w:rFonts w:hint="eastAsia"/>
                <w:sz w:val="21"/>
                <w:szCs w:val="21"/>
              </w:rPr>
              <w:t>1</w:t>
            </w:r>
            <w:r>
              <w:rPr>
                <w:sz w:val="21"/>
                <w:szCs w:val="21"/>
              </w:rPr>
              <w:t>5(65.22%)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3632" w:type="dxa"/>
            <w:noWrap/>
          </w:tcPr>
          <w:p>
            <w:pPr>
              <w:spacing w:line="240" w:lineRule="auto"/>
              <w:rPr>
                <w:b w:val="0"/>
                <w:bCs w:val="0"/>
                <w:sz w:val="21"/>
                <w:szCs w:val="21"/>
              </w:rPr>
            </w:pPr>
            <w:r>
              <w:rPr>
                <w:rFonts w:hint="eastAsia"/>
                <w:b w:val="0"/>
                <w:bCs w:val="0"/>
                <w:sz w:val="21"/>
                <w:szCs w:val="21"/>
              </w:rPr>
              <w:t>P</w:t>
            </w:r>
            <w:r>
              <w:rPr>
                <w:b w:val="0"/>
                <w:bCs w:val="0"/>
                <w:sz w:val="21"/>
                <w:szCs w:val="21"/>
              </w:rPr>
              <w:t>MTL</w:t>
            </w:r>
            <w:r>
              <w:rPr>
                <w:rFonts w:hint="eastAsia"/>
                <w:b w:val="0"/>
                <w:bCs w:val="0"/>
                <w:sz w:val="21"/>
                <w:szCs w:val="21"/>
              </w:rPr>
              <w:t>显著更好：显著更差的次数</w:t>
            </w:r>
          </w:p>
        </w:tc>
        <w:tc>
          <w:tcPr>
            <w:tcW w:w="1147" w:type="dxa"/>
            <w:noWrap/>
          </w:tcPr>
          <w:p>
            <w:pPr>
              <w:spacing w:line="240" w:lineRule="auto"/>
              <w:jc w:val="center"/>
              <w:rPr>
                <w:sz w:val="21"/>
                <w:szCs w:val="21"/>
              </w:rPr>
            </w:pPr>
            <w:r>
              <w:rPr>
                <w:rFonts w:hint="eastAsia"/>
                <w:sz w:val="21"/>
                <w:szCs w:val="21"/>
              </w:rPr>
              <w:t>-</w:t>
            </w:r>
          </w:p>
        </w:tc>
        <w:tc>
          <w:tcPr>
            <w:tcW w:w="1315" w:type="dxa"/>
            <w:noWrap/>
          </w:tcPr>
          <w:p>
            <w:pPr>
              <w:spacing w:line="240" w:lineRule="auto"/>
              <w:jc w:val="center"/>
              <w:rPr>
                <w:sz w:val="21"/>
                <w:szCs w:val="21"/>
              </w:rPr>
            </w:pPr>
            <w:r>
              <w:rPr>
                <w:rFonts w:hint="eastAsia"/>
                <w:sz w:val="21"/>
                <w:szCs w:val="21"/>
              </w:rPr>
              <w:t>1</w:t>
            </w:r>
            <w:r>
              <w:rPr>
                <w:sz w:val="21"/>
                <w:szCs w:val="21"/>
              </w:rPr>
              <w:t>5 : 0</w:t>
            </w:r>
          </w:p>
        </w:tc>
        <w:tc>
          <w:tcPr>
            <w:tcW w:w="1214" w:type="dxa"/>
            <w:noWrap/>
          </w:tcPr>
          <w:p>
            <w:pPr>
              <w:spacing w:line="240" w:lineRule="auto"/>
              <w:jc w:val="center"/>
              <w:rPr>
                <w:sz w:val="21"/>
                <w:szCs w:val="21"/>
              </w:rPr>
            </w:pPr>
            <w:r>
              <w:rPr>
                <w:rFonts w:hint="eastAsia"/>
                <w:sz w:val="21"/>
                <w:szCs w:val="21"/>
              </w:rPr>
              <w:t>8</w:t>
            </w:r>
            <w:r>
              <w:rPr>
                <w:sz w:val="21"/>
                <w:szCs w:val="21"/>
              </w:rPr>
              <w:t xml:space="preserve"> : 1</w:t>
            </w:r>
          </w:p>
        </w:tc>
        <w:tc>
          <w:tcPr>
            <w:tcW w:w="1214" w:type="dxa"/>
            <w:noWrap/>
          </w:tcPr>
          <w:p>
            <w:pPr>
              <w:spacing w:line="240" w:lineRule="auto"/>
              <w:jc w:val="center"/>
              <w:rPr>
                <w:sz w:val="21"/>
                <w:szCs w:val="21"/>
              </w:rPr>
            </w:pPr>
            <w:r>
              <w:rPr>
                <w:rFonts w:hint="eastAsia"/>
                <w:sz w:val="21"/>
                <w:szCs w:val="21"/>
              </w:rPr>
              <w:t>7</w:t>
            </w:r>
            <w:r>
              <w:rPr>
                <w:sz w:val="21"/>
                <w:szCs w:val="21"/>
              </w:rPr>
              <w:t xml:space="preserve"> : 1</w:t>
            </w:r>
          </w:p>
        </w:tc>
      </w:tr>
    </w:tbl>
    <w:p>
      <w:r>
        <w:rPr>
          <w:rFonts w:hint="eastAsia"/>
          <w:sz w:val="18"/>
          <w:szCs w:val="18"/>
        </w:rPr>
        <w:t>注：*代表与PMTL的差异达到p&lt;</w:t>
      </w:r>
      <w:r>
        <w:rPr>
          <w:sz w:val="18"/>
          <w:szCs w:val="18"/>
        </w:rPr>
        <w:t>0.05</w:t>
      </w:r>
    </w:p>
    <w:p/>
    <w:p>
      <w:pPr>
        <w:ind w:firstLine="480" w:firstLineChars="200"/>
      </w:pPr>
      <w:r>
        <w:rPr>
          <w:rFonts w:hint="eastAsia"/>
          <w:color w:val="0070C0"/>
        </w:rPr>
        <w:t>表3</w:t>
      </w:r>
      <w:r>
        <w:rPr>
          <w:color w:val="0070C0"/>
        </w:rPr>
        <w:t>.5-3</w:t>
      </w:r>
      <w:r>
        <w:rPr>
          <w:rFonts w:hint="eastAsia"/>
        </w:rPr>
        <w:t>展示了各个建模策略在20个已被充分研究（</w:t>
      </w:r>
      <w:r>
        <w:rPr>
          <w:rFonts w:hint="eastAsia"/>
          <w:color w:val="0070C0"/>
        </w:rPr>
        <w:t>附表A</w:t>
      </w:r>
      <w:r>
        <w:rPr>
          <w:rFonts w:hint="eastAsia"/>
        </w:rPr>
        <w:t>）的亚组上的模型性能。PMTL的表现同样超越了现有的建模策略，在16个亚组中显著地（P&lt;0.05）超越全局模型。除了在心脏手术相关亚组与亚组模型性能相近外，在其余亚组均超越传统亚组建模策略，与不结合迁移学习的亚组模型比较时，优势在其中11个亚组显著，而与结合迁移学习的亚组模型比较时，优势在9个亚组中显著。例如在年龄大于65岁的患者上，PMTL的AUROC是</w:t>
      </w:r>
      <w:r>
        <w:t>0.76</w:t>
      </w:r>
      <w:r>
        <w:rPr>
          <w:rFonts w:hint="eastAsia"/>
        </w:rPr>
        <w:t>（95%置信区间：</w:t>
      </w:r>
      <w:r>
        <w:t>0.74-0.77</w:t>
      </w:r>
      <w:r>
        <w:rPr>
          <w:rFonts w:hint="eastAsia"/>
        </w:rPr>
        <w:t>），全局模型是</w:t>
      </w:r>
      <w:r>
        <w:t>0.73</w:t>
      </w:r>
      <w:r>
        <w:rPr>
          <w:rFonts w:hint="eastAsia"/>
        </w:rPr>
        <w:t>（</w:t>
      </w:r>
      <w:r>
        <w:t>95% CI, 0.72-0.75</w:t>
      </w:r>
      <w:r>
        <w:rPr>
          <w:rFonts w:hint="eastAsia"/>
        </w:rPr>
        <w:t>，</w:t>
      </w:r>
      <w:r>
        <w:t>P &lt;</w:t>
      </w:r>
      <w:r>
        <w:rPr>
          <w:rFonts w:hint="eastAsia"/>
        </w:rPr>
        <w:t>0</w:t>
      </w:r>
      <w:r>
        <w:t>.001</w:t>
      </w:r>
      <w:r>
        <w:rPr>
          <w:rFonts w:hint="eastAsia"/>
        </w:rPr>
        <w:t>），亚组模型是</w:t>
      </w:r>
      <w:r>
        <w:t>0.71</w:t>
      </w:r>
      <w:r>
        <w:rPr>
          <w:rFonts w:hint="eastAsia"/>
        </w:rPr>
        <w:t>（95%置信区间：</w:t>
      </w:r>
      <w:r>
        <w:t>0.70-0.72</w:t>
      </w:r>
      <w:r>
        <w:rPr>
          <w:rFonts w:hint="eastAsia"/>
        </w:rPr>
        <w:t>，</w:t>
      </w:r>
      <w:r>
        <w:t>P &lt;</w:t>
      </w:r>
      <w:r>
        <w:rPr>
          <w:rFonts w:hint="eastAsia"/>
        </w:rPr>
        <w:t>0</w:t>
      </w:r>
      <w:r>
        <w:t>.001</w:t>
      </w:r>
      <w:r>
        <w:rPr>
          <w:rFonts w:hint="eastAsia"/>
        </w:rPr>
        <w:t>），而结合迁移学习的亚组模型则是</w:t>
      </w:r>
      <w:r>
        <w:t xml:space="preserve">0.73 </w:t>
      </w:r>
      <w:r>
        <w:rPr>
          <w:rFonts w:hint="eastAsia"/>
        </w:rPr>
        <w:t>（95%置信区间：</w:t>
      </w:r>
      <w:r>
        <w:t>0.72-0.75</w:t>
      </w:r>
      <w:r>
        <w:rPr>
          <w:rFonts w:hint="eastAsia"/>
        </w:rPr>
        <w:t>，</w:t>
      </w:r>
      <w:r>
        <w:t>P &lt;</w:t>
      </w:r>
      <w:r>
        <w:rPr>
          <w:rFonts w:hint="eastAsia"/>
        </w:rPr>
        <w:t>0</w:t>
      </w:r>
      <w:r>
        <w:t>.001</w:t>
      </w:r>
      <w:r>
        <w:rPr>
          <w:rFonts w:hint="eastAsia"/>
        </w:rPr>
        <w:t>）。AUPRC的比较展示在了</w:t>
      </w:r>
      <w:r>
        <w:rPr>
          <w:rFonts w:hint="eastAsia"/>
          <w:color w:val="0070C0"/>
        </w:rPr>
        <w:t>表3</w:t>
      </w:r>
      <w:r>
        <w:rPr>
          <w:color w:val="0070C0"/>
        </w:rPr>
        <w:t>.5-4</w:t>
      </w:r>
      <w:r>
        <w:rPr>
          <w:rFonts w:hint="eastAsia"/>
        </w:rPr>
        <w:t>，例如上述4个建模策略在65岁以上群体的AUPRC分别是个性化模型</w:t>
      </w:r>
      <w:r>
        <w:t>0.37</w:t>
      </w:r>
      <w:r>
        <w:rPr>
          <w:rFonts w:hint="eastAsia"/>
        </w:rPr>
        <w:t>（95%置信区间：</w:t>
      </w:r>
      <w:r>
        <w:t>0.35-0.39</w:t>
      </w:r>
      <w:r>
        <w:rPr>
          <w:rFonts w:hint="eastAsia"/>
        </w:rPr>
        <w:t>），全局模型</w:t>
      </w:r>
      <w:r>
        <w:t>0.31 (</w:t>
      </w:r>
      <w:r>
        <w:rPr>
          <w:rFonts w:hint="eastAsia"/>
        </w:rPr>
        <w:t>95%置信区间：</w:t>
      </w:r>
      <w:r>
        <w:t>0.28-0.33; P &lt;</w:t>
      </w:r>
      <w:r>
        <w:rPr>
          <w:rFonts w:hint="eastAsia"/>
        </w:rPr>
        <w:t>0</w:t>
      </w:r>
      <w:r>
        <w:t>.001)</w:t>
      </w:r>
      <w:r>
        <w:rPr>
          <w:rFonts w:hint="eastAsia"/>
        </w:rPr>
        <w:t>，亚组模型</w:t>
      </w:r>
      <w:r>
        <w:t>0.28 (</w:t>
      </w:r>
      <w:r>
        <w:rPr>
          <w:rFonts w:hint="eastAsia"/>
        </w:rPr>
        <w:t>95%置信区间：</w:t>
      </w:r>
      <w:r>
        <w:t>0.26-0.30; P &lt;</w:t>
      </w:r>
      <w:r>
        <w:rPr>
          <w:rFonts w:hint="eastAsia"/>
        </w:rPr>
        <w:t>0</w:t>
      </w:r>
      <w:r>
        <w:t>.001)</w:t>
      </w:r>
      <w:r>
        <w:rPr>
          <w:rFonts w:hint="eastAsia"/>
        </w:rPr>
        <w:t>，结合迁移学习的亚组模型0</w:t>
      </w:r>
      <w:r>
        <w:t>.32 (</w:t>
      </w:r>
      <w:r>
        <w:rPr>
          <w:rFonts w:hint="eastAsia"/>
        </w:rPr>
        <w:t>95%置信区间：</w:t>
      </w:r>
      <w:r>
        <w:t>0.30-0.35; P &lt; .001)</w:t>
      </w:r>
      <w:r>
        <w:rPr>
          <w:rFonts w:hint="eastAsia"/>
        </w:rPr>
        <w:t>。</w:t>
      </w:r>
    </w:p>
    <w:p>
      <w:pPr>
        <w:ind w:firstLine="480" w:firstLineChars="200"/>
      </w:pPr>
      <w:r>
        <w:rPr>
          <w:rFonts w:hint="eastAsia"/>
        </w:rPr>
        <w:t>另外，与目前领域具有代表性的30篇研究中提出的亚组模型相比，PMTL也具有明显的优势。在总共32个比较中（部分研究可能针对多个亚组建模），PMTL在9个比较中显著（P&lt;0.05）超越现有的模型，而仅在2个比较中显著被超越。这意味着本研究仅使用1套建模策略，就超越或相当于过去几十篇研究的作用。进一步比较本研究和过去研究的数据集差异，可以发现许多过去研究的数据量更大并提取更针对目标亚组的特征，同时绝大部分研究均考虑了肾功能指标血清肌酐（SCr）和估算的肾小球滤过率（eGFR），而本研究考虑到这两个指标直接定义AKI的发生，因此没有使用这两个指标。这些差异意味着在实际使用时PMTL相比其他建模策略的优势可能比结果显示的更大。例如在非急性心肌梗死的经皮冠动脉干预亚组上，过去研究使用的数据集是针对同类手术的全国性数据记录系统，其样本量是本数据集的280倍，且考虑了很多该手术的细节，而本数据集针对的是一般住院病人，很少去考虑仅适用于特定群体的细节信息。然而，PMTL的AUROC达到了</w:t>
      </w:r>
      <w:r>
        <w:t>0.76</w:t>
      </w:r>
      <w:r>
        <w:rPr>
          <w:rFonts w:hint="eastAsia"/>
        </w:rPr>
        <w:t>（95%置信区间：</w:t>
      </w:r>
      <w:r>
        <w:t>0.70-0.81</w:t>
      </w:r>
      <w:r>
        <w:rPr>
          <w:rFonts w:hint="eastAsia"/>
        </w:rPr>
        <w:t>），而现有模型的性能是</w:t>
      </w:r>
      <w:r>
        <w:t>0.70</w:t>
      </w:r>
      <w:r>
        <w:rPr>
          <w:rFonts w:hint="eastAsia"/>
        </w:rPr>
        <w:t>（95%置信区间：</w:t>
      </w:r>
      <w:r>
        <w:t>0.69-0.71</w:t>
      </w:r>
      <w:r>
        <w:rPr>
          <w:rFonts w:hint="eastAsia"/>
        </w:rPr>
        <w:t>，</w:t>
      </w:r>
      <w:r>
        <w:t>P =</w:t>
      </w:r>
      <w:r>
        <w:rPr>
          <w:rFonts w:hint="eastAsia"/>
        </w:rPr>
        <w:t>0</w:t>
      </w:r>
      <w:r>
        <w:t>.04</w:t>
      </w:r>
      <w:r>
        <w:rPr>
          <w:rFonts w:hint="eastAsia"/>
        </w:rPr>
        <w:t>）。在情况类似的其他经皮冠动脉干预亚组上，PMTL也总能优于或至少十分接近于过去研究的模型表现。</w:t>
      </w:r>
    </w:p>
    <w:p>
      <w:pPr>
        <w:ind w:firstLine="480" w:firstLineChars="200"/>
      </w:pPr>
      <w:r>
        <w:rPr>
          <w:rFonts w:hint="eastAsia"/>
        </w:rPr>
        <w:t>PMTL表现出显著劣势的亚组是血液癌症患者和败血症亚组。在血液癌症亚组，PMTL的性能与</w:t>
      </w:r>
      <w:r>
        <w:t>Li</w:t>
      </w:r>
      <w:r>
        <w:rPr>
          <w:rFonts w:hint="eastAsia"/>
        </w:rPr>
        <w:t>等人</w:t>
      </w:r>
      <w:r>
        <w:fldChar w:fldCharType="begin"/>
      </w:r>
      <w:r>
        <w:instrText xml:space="preserve"> ADDIN EN.CITE &lt;EndNote&gt;&lt;Cite&gt;&lt;Author&gt;Li&lt;/Author&gt;&lt;Year&gt;2020&lt;/Year&gt;&lt;RecNum&gt;408&lt;/RecNum&gt;&lt;DisplayText&gt;&lt;style face="superscript"&gt;[203]&lt;/style&gt;&lt;/DisplayText&gt;&lt;record&gt;&lt;rec-number&gt;408&lt;/rec-number&gt;&lt;foreign-keys&gt;&lt;key app="EN" db-id="9fd9pzf2ovet56evxamxa026ttaz0vz2wpre" timestamp="1617008769"&gt;408&lt;/key&gt;&lt;/foreign-keys&gt;&lt;ref-type name="Journal Article"&gt;17&lt;/ref-type&gt;&lt;contributors&gt;&lt;authors&gt;&lt;author&gt;Li, Yang&lt;/author&gt;&lt;author&gt;Chen, Xiaohong&lt;/author&gt;&lt;author&gt;Wang, Yimei&lt;/author&gt;&lt;author&gt;Hu, Jiachang&lt;/author&gt;&lt;author&gt;Shen, Ziyan&lt;/author&gt;&lt;author&gt;Ding, Xiaoqiang&lt;/author&gt;&lt;/authors&gt;&lt;/contributors&gt;&lt;titles&gt;&lt;title&gt;Application of group LASSO regression based Bayesian networks in risk factors exploration and disease prediction for acute kidney injury in hospitalized patients with hematologic malignancies&lt;/title&gt;&lt;secondary-title&gt;Bmc Nephrology&lt;/secondary-title&gt;&lt;/titles&gt;&lt;periodical&gt;&lt;full-title&gt;BMC nephrology&lt;/full-title&gt;&lt;/periodical&gt;&lt;volume&gt;21&lt;/volume&gt;&lt;number&gt;1&lt;/number&gt;&lt;dates&gt;&lt;year&gt;2020&lt;/year&gt;&lt;pub-dates&gt;&lt;date&gt;May 5&lt;/date&gt;&lt;/pub-dates&gt;&lt;/dates&gt;&lt;accession-num&gt;WOS:000532343800001&lt;/accession-num&gt;&lt;urls&gt;&lt;related-urls&gt;&lt;url&gt;&amp;lt;Go to ISI&amp;gt;://WOS:000532343800001&lt;/url&gt;&lt;/related-urls&gt;&lt;/urls&gt;&lt;custom7&gt;162&lt;/custom7&gt;&lt;electronic-resource-num&gt;10.1186/s12882-020-01786-w&lt;/electronic-resource-num&gt;&lt;/record&gt;&lt;/Cite&gt;&lt;/EndNote&gt;</w:instrText>
      </w:r>
      <w:r>
        <w:fldChar w:fldCharType="separate"/>
      </w:r>
      <w:r>
        <w:rPr>
          <w:vertAlign w:val="superscript"/>
        </w:rPr>
        <w:t>[203]</w:t>
      </w:r>
      <w:r>
        <w:fldChar w:fldCharType="end"/>
      </w:r>
      <w:r>
        <w:rPr>
          <w:rFonts w:hint="eastAsia"/>
        </w:rPr>
        <w:t>使用逻辑回归时的性能相当</w:t>
      </w:r>
      <w:r>
        <w:t>(0.76 vs 0.76)</w:t>
      </w:r>
      <w:r>
        <w:rPr>
          <w:rFonts w:hint="eastAsia"/>
        </w:rPr>
        <w:t>，但不如他们研究中表现最好的贝叶斯网络模型</w:t>
      </w:r>
      <w:r>
        <w:t>(0.76 [</w:t>
      </w:r>
      <w:r>
        <w:rPr>
          <w:rFonts w:hint="eastAsia"/>
        </w:rPr>
        <w:t>95%置信区间：</w:t>
      </w:r>
      <w:r>
        <w:t>0.73-0.80] vs 0.81 [</w:t>
      </w:r>
      <w:r>
        <w:rPr>
          <w:rFonts w:hint="eastAsia"/>
        </w:rPr>
        <w:t>95%置信区间：</w:t>
      </w:r>
      <w:r>
        <w:t>0.79-0.84])</w:t>
      </w:r>
      <w:r>
        <w:rPr>
          <w:rFonts w:hint="eastAsia"/>
        </w:rPr>
        <w:t>。在败血症亚组中，现有的两个研究均使用MCMIC III（</w:t>
      </w:r>
      <w:r>
        <w:t>Medical Information Mart for Intensive Care</w:t>
      </w:r>
      <w:r>
        <w:rPr>
          <w:rFonts w:hint="eastAsia"/>
        </w:rPr>
        <w:t>）的数据集，本研究的模型性能显著优于其中一个研究逻辑回归模型</w:t>
      </w:r>
      <w:r>
        <w:t>(0.74 [</w:t>
      </w:r>
      <w:r>
        <w:rPr>
          <w:rFonts w:hint="eastAsia"/>
        </w:rPr>
        <w:t>95%置信区间：</w:t>
      </w:r>
      <w:r>
        <w:t>0.72-0.77] vs 0.71 [</w:t>
      </w:r>
      <w:r>
        <w:rPr>
          <w:rFonts w:hint="eastAsia"/>
        </w:rPr>
        <w:t>95%置信区间：</w:t>
      </w:r>
      <w:r>
        <w:t>0.70-0.73])</w:t>
      </w:r>
      <w:r>
        <w:fldChar w:fldCharType="begin"/>
      </w:r>
      <w:r>
        <w:instrText xml:space="preserve"> ADDIN EN.CITE &lt;EndNote&gt;&lt;Cite&gt;&lt;Author&gt;Fan&lt;/Author&gt;&lt;Year&gt;2021&lt;/Year&gt;&lt;RecNum&gt;510&lt;/RecNum&gt;&lt;DisplayText&gt;&lt;style face="superscript"&gt;[206]&lt;/style&gt;&lt;/DisplayText&gt;&lt;record&gt;&lt;rec-number&gt;510&lt;/rec-number&gt;&lt;foreign-keys&gt;&lt;key app="EN" db-id="9fd9pzf2ovet56evxamxa026ttaz0vz2wpre" timestamp="1617009060"&gt;510&lt;/key&gt;&lt;/foreign-keys&gt;&lt;ref-type name="Journal Article"&gt;17&lt;/ref-type&gt;&lt;contributors&gt;&lt;authors&gt;&lt;author&gt;Fan, C.&lt;/author&gt;&lt;author&gt;Ding, X.&lt;/author&gt;&lt;author&gt;Song, Y.&lt;/author&gt;&lt;/authors&gt;&lt;/contributors&gt;&lt;auth-address&gt;Department of Emergency, Tongji Hospital of Tongji University, Shanghai, China.&amp;#xD;Department of Emergency, Tongji Hospital of Tongji University, Shanghai, China. songyanli@tongji.edu.cn.&lt;/auth-address&gt;&lt;titles&gt;&lt;title&gt;A new prediction model for acute kidney injury in patients with sepsis&lt;/title&gt;&lt;secondary-title&gt;Ann Palliat Med&lt;/secondary-title&gt;&lt;alt-title&gt;Annals of palliative medicine&lt;/alt-title&gt;&lt;/titles&gt;&lt;periodical&gt;&lt;full-title&gt;Ann Palliat Med&lt;/full-title&gt;&lt;abbr-1&gt;Annals of palliative medicine&lt;/abbr-1&gt;&lt;/periodical&gt;&lt;alt-periodical&gt;&lt;full-title&gt;Ann Palliat Med&lt;/full-title&gt;&lt;abbr-1&gt;Annals of palliative medicine&lt;/abbr-1&gt;&lt;/alt-periodical&gt;&lt;pages&gt;1772-1778&lt;/pages&gt;&lt;volume&gt;10&lt;/volume&gt;&lt;number&gt;2&lt;/number&gt;&lt;edition&gt;2020/12/24&lt;/edition&gt;&lt;keywords&gt;&lt;keyword&gt;Sepsis&lt;/keyword&gt;&lt;keyword&gt;acute kidney injury&lt;/keyword&gt;&lt;keyword&gt;prediction model&lt;/keyword&gt;&lt;keyword&gt;risk factors&lt;/keyword&gt;&lt;/keywords&gt;&lt;dates&gt;&lt;year&gt;2021&lt;/year&gt;&lt;pub-dates&gt;&lt;date&gt;Feb&lt;/date&gt;&lt;/pub-dates&gt;&lt;/dates&gt;&lt;isbn&gt;2224-5820&lt;/isbn&gt;&lt;accession-num&gt;33353355&lt;/accession-num&gt;&lt;urls&gt;&lt;/urls&gt;&lt;electronic-resource-num&gt;10.21037/apm-20-1117&lt;/electronic-resource-num&gt;&lt;remote-database-provider&gt;NLM&lt;/remote-database-provider&gt;&lt;language&gt;eng&lt;/language&gt;&lt;/record&gt;&lt;/Cite&gt;&lt;/EndNote&gt;</w:instrText>
      </w:r>
      <w:r>
        <w:fldChar w:fldCharType="separate"/>
      </w:r>
      <w:r>
        <w:rPr>
          <w:vertAlign w:val="superscript"/>
        </w:rPr>
        <w:t>[206]</w:t>
      </w:r>
      <w:r>
        <w:fldChar w:fldCharType="end"/>
      </w:r>
      <w:r>
        <w:rPr>
          <w:rFonts w:hint="eastAsia"/>
        </w:rPr>
        <w:t>，但不如另外一个</w:t>
      </w:r>
      <w:r>
        <w:t>(0.79</w:t>
      </w:r>
      <w:r>
        <w:rPr>
          <w:rFonts w:hint="eastAsia"/>
        </w:rPr>
        <w:t>；95%置信区间：</w:t>
      </w:r>
      <w:r>
        <w:t xml:space="preserve">0.76-0.82) </w:t>
      </w:r>
      <w:r>
        <w:fldChar w:fldCharType="begin"/>
      </w:r>
      <w:r>
        <w:instrText xml:space="preserve"> ADDIN EN.CITE &lt;EndNote&gt;&lt;Cite&gt;&lt;Author&gt;Deng&lt;/Author&gt;&lt;Year&gt;2020&lt;/Year&gt;&lt;RecNum&gt;432&lt;/RecNum&gt;&lt;DisplayText&gt;&lt;style face="superscript"&gt;[65]&lt;/style&gt;&lt;/DisplayText&gt;&lt;record&gt;&lt;rec-number&gt;432&lt;/rec-number&gt;&lt;foreign-keys&gt;&lt;key app="EN" db-id="9fd9pzf2ovet56evxamxa026ttaz0vz2wpre" timestamp="1617008786"&gt;432&lt;/key&gt;&lt;/foreign-keys&gt;&lt;ref-type name="Journal Article"&gt;17&lt;/ref-type&gt;&lt;contributors&gt;&lt;authors&gt;&lt;author&gt;Deng, Fuxing&lt;/author&gt;&lt;author&gt;Peng, Milin&lt;/author&gt;&lt;author&gt;Li, Jing&lt;/author&gt;&lt;author&gt;Chen, Yana&lt;/author&gt;&lt;author&gt;Zhang, Buyao&lt;/author&gt;&lt;author&gt;Zhao, Shuangping&lt;/author&gt;&lt;/authors&gt;&lt;/contributors&gt;&lt;titles&gt;&lt;title&gt;Nomogram to predict the risk of septic acute kidney injury in the first 24 h of admission: an analysis of intensive care unit data&lt;/title&gt;&lt;secondary-title&gt;Renal Failure&lt;/secondary-title&gt;&lt;/titles&gt;&lt;periodical&gt;&lt;full-title&gt;Renal failure&lt;/full-title&gt;&lt;/periodical&gt;&lt;pages&gt;428-436&lt;/pages&gt;&lt;volume&gt;42&lt;/volume&gt;&lt;number&gt;1&lt;/number&gt;&lt;dates&gt;&lt;year&gt;2020&lt;/year&gt;&lt;pub-dates&gt;&lt;date&gt;Jan 1&lt;/date&gt;&lt;/pub-dates&gt;&lt;/dates&gt;&lt;isbn&gt;0886-022X&lt;/isbn&gt;&lt;accession-num&gt;WOS:000532592500001&lt;/accession-num&gt;&lt;urls&gt;&lt;related-urls&gt;&lt;url&gt;&amp;lt;Go to ISI&amp;gt;://WOS:000532592500001&lt;/url&gt;&lt;/related-urls&gt;&lt;/urls&gt;&lt;electronic-resource-num&gt;10.1080/0886022x.2020.1761832&lt;/electronic-resource-num&gt;&lt;/record&gt;&lt;/Cite&gt;&lt;/EndNote&gt;</w:instrText>
      </w:r>
      <w:r>
        <w:fldChar w:fldCharType="separate"/>
      </w:r>
      <w:r>
        <w:rPr>
          <w:vertAlign w:val="superscript"/>
        </w:rPr>
        <w:t>[65]</w:t>
      </w:r>
      <w:r>
        <w:fldChar w:fldCharType="end"/>
      </w:r>
      <w:r>
        <w:rPr>
          <w:rFonts w:hint="eastAsia"/>
        </w:rPr>
        <w:t>。PMTL的性能落后很可能是数据集差异导致的，例如过去研究所使用的数据集对肾毒性药物使用量有更详细的记录，也比本研究多考虑了血氯这一生化指标。当使用本研究的数据集重新建模时，在上述两个亚组中，PMTL能够显著超越亚组建模策略。</w:t>
      </w:r>
    </w:p>
    <w:p>
      <w:pPr>
        <w:ind w:firstLine="480" w:firstLineChars="200"/>
      </w:pPr>
      <w:bookmarkStart w:id="50" w:name="_Hlk116485945"/>
      <w:r>
        <w:rPr>
          <w:rFonts w:hint="eastAsia"/>
        </w:rPr>
        <w:t>以上结果意味着过去花费几十年时间，消耗大量研究人力、物力，并集合大量数据资源才构建的针对各个领域的代表性预测模型，能被本研究基于单个医院数据构建的P</w:t>
      </w:r>
      <w:r>
        <w:t>MTL</w:t>
      </w:r>
      <w:r>
        <w:rPr>
          <w:rFonts w:hint="eastAsia"/>
        </w:rPr>
        <w:t>很好地替代。</w:t>
      </w:r>
      <w:bookmarkEnd w:id="50"/>
      <w:r>
        <w:rPr>
          <w:rFonts w:hint="eastAsia"/>
        </w:rPr>
        <w:t>正如之前的对</w:t>
      </w:r>
      <w:r>
        <w:rPr>
          <w:rFonts w:hint="eastAsia"/>
          <w:color w:val="0070C0"/>
        </w:rPr>
        <w:t>图3</w:t>
      </w:r>
      <w:r>
        <w:rPr>
          <w:color w:val="0070C0"/>
        </w:rPr>
        <w:t>.5-13</w:t>
      </w:r>
      <w:r>
        <w:rPr>
          <w:rFonts w:hint="eastAsia"/>
        </w:rPr>
        <w:t>的分析所示，基于以上结果可以合理地认为，即使对于未知的亚组群体，P</w:t>
      </w:r>
      <w:r>
        <w:t>MTL</w:t>
      </w:r>
      <w:r>
        <w:rPr>
          <w:rFonts w:hint="eastAsia"/>
        </w:rPr>
        <w:t>依然具有很好的预测能力，因此，未来不需要再花费如此庞大的投入去研发针对不同人群的亚组模型。</w:t>
      </w:r>
    </w:p>
    <w:p>
      <w:pPr>
        <w:pStyle w:val="4"/>
      </w:pPr>
      <w:r>
        <w:rPr>
          <w:rFonts w:hint="eastAsia"/>
        </w:rPr>
        <w:t>3</w:t>
      </w:r>
      <w:r>
        <w:t xml:space="preserve">.5.4 </w:t>
      </w:r>
      <w:r>
        <w:rPr>
          <w:rFonts w:hint="eastAsia"/>
        </w:rPr>
        <w:t>个性化建模策略对预测因子作用估计的影响</w:t>
      </w:r>
    </w:p>
    <w:p>
      <w:pPr>
        <w:ind w:firstLine="480" w:firstLineChars="200"/>
      </w:pPr>
      <w:r>
        <w:rPr>
          <w:rFonts w:hint="eastAsia"/>
        </w:rPr>
        <w:t>模型性能提升意味着模型对特征作用估计更准确，分析个性化模型对预测因子作用估计的影响有助于评估患者异质性对临床因素的影响程度和影响范围，理解个性化模型对于临床决策带来的作用。</w:t>
      </w:r>
      <w:r>
        <w:rPr>
          <w:rFonts w:hint="eastAsia"/>
          <w:color w:val="0070C0"/>
        </w:rPr>
        <w:t>图3</w:t>
      </w:r>
      <w:r>
        <w:rPr>
          <w:color w:val="0070C0"/>
        </w:rPr>
        <w:t>.5-14</w:t>
      </w:r>
      <w:r>
        <w:rPr>
          <w:rFonts w:hint="eastAsia"/>
        </w:rPr>
        <w:t>展示了全局模型最重要的20个预测因子（排除了仅适用于特定亚组的特征）应用在20个高风险亚组时（共400个组合），其预测作用（以A</w:t>
      </w:r>
      <w:r>
        <w:t>UC gain</w:t>
      </w:r>
      <w:r>
        <w:rPr>
          <w:rFonts w:hint="eastAsia"/>
        </w:rPr>
        <w:t>，即去除该预测因子带来的AUROC变化来度量）相比预测一般患者时的变化，在该图中relative</w:t>
      </w:r>
      <w:r>
        <w:t xml:space="preserve"> AUC gain</w:t>
      </w:r>
      <w:r>
        <w:rPr>
          <w:rFonts w:hint="eastAsia"/>
        </w:rPr>
        <w:t>计算方式是：</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f>
                  <m:fPr>
                    <m:ctrlPr>
                      <w:rPr>
                        <w:rFonts w:ascii="Cambria Math" w:hAnsi="Cambria Math" w:eastAsiaTheme="minorEastAsia"/>
                        <w:i/>
                      </w:rPr>
                    </m:ctrlPr>
                  </m:fPr>
                  <m:num>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GM_for_general</m:t>
                        </m:r>
                        <m:ctrlPr>
                          <w:rPr>
                            <w:rFonts w:ascii="Cambria Math" w:hAnsi="Cambria Math" w:eastAsiaTheme="minorEastAsia"/>
                            <w:i/>
                          </w:rPr>
                        </m:ctrlPr>
                      </m:sub>
                    </m:sSub>
                    <m:r>
                      <m:rPr/>
                      <w:rPr>
                        <w:rFonts w:ascii="Cambria Math" w:hAnsi="Cambria Math" w:eastAsiaTheme="minorEastAsia"/>
                      </w:rPr>
                      <m:t>−</m:t>
                    </m:r>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GM_for_subgroup</m:t>
                        </m:r>
                        <m:ctrlPr>
                          <w:rPr>
                            <w:rFonts w:ascii="Cambria Math" w:hAnsi="Cambria Math" w:eastAsiaTheme="minorEastAsia"/>
                            <w:i/>
                          </w:rPr>
                        </m:ctrlPr>
                      </m:sub>
                    </m:sSub>
                    <m:ctrlPr>
                      <w:rPr>
                        <w:rFonts w:ascii="Cambria Math" w:hAnsi="Cambria Math" w:eastAsiaTheme="minorEastAsia"/>
                        <w:i/>
                      </w:rPr>
                    </m:ctrlPr>
                  </m:num>
                  <m:den>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GM_for_general</m:t>
                        </m:r>
                        <m:ctrlPr>
                          <w:rPr>
                            <w:rFonts w:ascii="Cambria Math" w:hAnsi="Cambria Math" w:eastAsiaTheme="minorEastAsia"/>
                            <w:i/>
                          </w:rPr>
                        </m:ctrlPr>
                      </m:sub>
                    </m:sSub>
                    <m:ctrlPr>
                      <w:rPr>
                        <w:rFonts w:ascii="Cambria Math" w:hAnsi="Cambria Math" w:eastAsiaTheme="minorEastAsia"/>
                        <w:i/>
                      </w:rPr>
                    </m:ctrlPr>
                  </m:den>
                </m:f>
              </m:oMath>
            </m:oMathPara>
          </w:p>
        </w:tc>
        <w:tc>
          <w:tcPr>
            <w:tcW w:w="2460" w:type="dxa"/>
            <w:vAlign w:val="center"/>
          </w:tcPr>
          <w:p>
            <w:pPr>
              <w:jc w:val="right"/>
              <w:rPr>
                <w:rFonts w:eastAsiaTheme="minorEastAsia"/>
              </w:rPr>
            </w:pPr>
            <w:r>
              <w:rPr>
                <w:rFonts w:eastAsiaTheme="minorEastAsia"/>
              </w:rPr>
              <w:t>(</w:t>
            </w:r>
            <w:r>
              <w:rPr>
                <w:rFonts w:hint="eastAsia" w:eastAsiaTheme="minorEastAsia"/>
              </w:rPr>
              <w:t>3.</w:t>
            </w:r>
            <w:r>
              <w:rPr>
                <w:rFonts w:eastAsiaTheme="minorEastAsia"/>
              </w:rPr>
              <w:t>25)</w:t>
            </w:r>
          </w:p>
        </w:tc>
      </w:tr>
    </w:tbl>
    <w:p/>
    <w:p>
      <w:pPr>
        <w:ind w:firstLine="480" w:firstLineChars="200"/>
      </w:pPr>
      <w:r>
        <w:rPr>
          <w:rFonts w:hint="eastAsia"/>
        </w:rPr>
        <w:t>其中，</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GM_for_general</m:t>
            </m:r>
            <m:ctrlPr>
              <w:rPr>
                <w:rFonts w:ascii="Cambria Math" w:hAnsi="Cambria Math" w:eastAsiaTheme="minorEastAsia"/>
                <w:i/>
              </w:rPr>
            </m:ctrlPr>
          </m:sub>
        </m:sSub>
      </m:oMath>
      <w:r>
        <w:rPr>
          <w:rFonts w:hint="eastAsia"/>
        </w:rPr>
        <w:t>指特征在全局模型用在全部样本时的A</w:t>
      </w:r>
      <w:r>
        <w:t>UC gain</w:t>
      </w:r>
      <w:r>
        <w:rPr>
          <w:rFonts w:hint="eastAsia"/>
        </w:rPr>
        <w:t>，</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GM_for_subgroup</m:t>
            </m:r>
            <m:ctrlPr>
              <w:rPr>
                <w:rFonts w:ascii="Cambria Math" w:hAnsi="Cambria Math" w:eastAsiaTheme="minorEastAsia"/>
                <w:i/>
              </w:rPr>
            </m:ctrlPr>
          </m:sub>
        </m:sSub>
      </m:oMath>
      <w:r>
        <w:rPr>
          <w:rFonts w:hint="eastAsia"/>
        </w:rPr>
        <w:t>指而特征在全局模型用在各个亚组时的A</w:t>
      </w:r>
      <w:r>
        <w:t>UC gain</w:t>
      </w:r>
      <w:r>
        <w:rPr>
          <w:rFonts w:hint="eastAsia"/>
        </w:rPr>
        <w:t>。</w:t>
      </w:r>
    </w:p>
    <w:p/>
    <w:p>
      <w:r>
        <w:drawing>
          <wp:inline distT="0" distB="0" distL="0" distR="0">
            <wp:extent cx="5274310" cy="4808220"/>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808220"/>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.5-14 </w:t>
      </w:r>
      <w:r>
        <w:rPr>
          <w:rFonts w:hint="eastAsia"/>
          <w:sz w:val="21"/>
          <w:szCs w:val="21"/>
        </w:rPr>
        <w:t>全局模型下重要特征从一般患者到各亚组时预测能力改变</w:t>
      </w:r>
    </w:p>
    <w:p/>
    <w:p>
      <w:pPr>
        <w:ind w:firstLine="480" w:firstLineChars="200"/>
      </w:pPr>
      <w:r>
        <w:rPr>
          <w:rFonts w:hint="eastAsia"/>
        </w:rPr>
        <w:t>而</w:t>
      </w:r>
      <w:r>
        <w:rPr>
          <w:rFonts w:hint="eastAsia"/>
          <w:color w:val="0070C0"/>
        </w:rPr>
        <w:t>图3</w:t>
      </w:r>
      <w:r>
        <w:rPr>
          <w:color w:val="0070C0"/>
        </w:rPr>
        <w:t>.5-15</w:t>
      </w:r>
      <w:r>
        <w:rPr>
          <w:rFonts w:hint="eastAsia"/>
        </w:rPr>
        <w:t>则在各个亚组上比较了全局模型最重要的20个预测因子分别在全局模型和个性化模型产生的A</w:t>
      </w:r>
      <w:r>
        <w:t>UC gain</w:t>
      </w:r>
      <w:r>
        <w:rPr>
          <w:rFonts w:hint="eastAsia"/>
        </w:rPr>
        <w:t>的差异。在该图中relative</w:t>
      </w:r>
      <w:r>
        <w:t xml:space="preserve"> AUC gain</w:t>
      </w:r>
      <w:r>
        <w:rPr>
          <w:rFonts w:hint="eastAsia"/>
        </w:rPr>
        <w:t>计算方式是：</w:t>
      </w:r>
    </w:p>
    <w:p/>
    <w:tbl>
      <w:tblPr>
        <w:tblStyle w:val="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3686"/>
        <w:gridCol w:w="2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76" w:type="dxa"/>
          </w:tcPr>
          <w:p>
            <w:pPr>
              <w:rPr>
                <w:rFonts w:eastAsiaTheme="minorEastAsia"/>
              </w:rPr>
            </w:pPr>
          </w:p>
        </w:tc>
        <w:tc>
          <w:tcPr>
            <w:tcW w:w="3686" w:type="dxa"/>
          </w:tcPr>
          <w:p>
            <w:pPr>
              <w:rPr>
                <w:rFonts w:eastAsiaTheme="minorEastAsia"/>
              </w:rPr>
            </w:pPr>
            <m:oMathPara>
              <m:oMath>
                <m:f>
                  <m:fPr>
                    <m:ctrlPr>
                      <w:rPr>
                        <w:rFonts w:ascii="Cambria Math" w:hAnsi="Cambria Math" w:eastAsiaTheme="minorEastAsia"/>
                        <w:i/>
                      </w:rPr>
                    </m:ctrlPr>
                  </m:fPr>
                  <m:num>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PMTL_for_subgroup</m:t>
                        </m:r>
                        <m:ctrlPr>
                          <w:rPr>
                            <w:rFonts w:ascii="Cambria Math" w:hAnsi="Cambria Math" w:eastAsiaTheme="minorEastAsia"/>
                            <w:i/>
                          </w:rPr>
                        </m:ctrlPr>
                      </m:sub>
                    </m:sSub>
                    <m:r>
                      <m:rPr/>
                      <w:rPr>
                        <w:rFonts w:ascii="Cambria Math" w:hAnsi="Cambria Math" w:eastAsiaTheme="minorEastAsia"/>
                      </w:rPr>
                      <m:t>−</m:t>
                    </m:r>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GM_for_subgroup</m:t>
                        </m:r>
                        <m:ctrlPr>
                          <w:rPr>
                            <w:rFonts w:ascii="Cambria Math" w:hAnsi="Cambria Math" w:eastAsiaTheme="minorEastAsia"/>
                            <w:i/>
                          </w:rPr>
                        </m:ctrlPr>
                      </m:sub>
                    </m:sSub>
                    <m:ctrlPr>
                      <w:rPr>
                        <w:rFonts w:ascii="Cambria Math" w:hAnsi="Cambria Math" w:eastAsiaTheme="minorEastAsia"/>
                        <w:i/>
                      </w:rPr>
                    </m:ctrlPr>
                  </m:num>
                  <m:den>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GM_for_general</m:t>
                        </m:r>
                        <m:ctrlPr>
                          <w:rPr>
                            <w:rFonts w:ascii="Cambria Math" w:hAnsi="Cambria Math" w:eastAsiaTheme="minorEastAsia"/>
                            <w:i/>
                          </w:rPr>
                        </m:ctrlPr>
                      </m:sub>
                    </m:sSub>
                    <m:ctrlPr>
                      <w:rPr>
                        <w:rFonts w:ascii="Cambria Math" w:hAnsi="Cambria Math" w:eastAsiaTheme="minorEastAsia"/>
                        <w:i/>
                      </w:rPr>
                    </m:ctrlPr>
                  </m:den>
                </m:f>
              </m:oMath>
            </m:oMathPara>
          </w:p>
        </w:tc>
        <w:tc>
          <w:tcPr>
            <w:tcW w:w="2460" w:type="dxa"/>
            <w:vAlign w:val="center"/>
          </w:tcPr>
          <w:p>
            <w:pPr>
              <w:jc w:val="right"/>
              <w:rPr>
                <w:rFonts w:eastAsiaTheme="minorEastAsia"/>
              </w:rPr>
            </w:pPr>
            <w:r>
              <w:rPr>
                <w:rFonts w:eastAsiaTheme="minorEastAsia"/>
              </w:rPr>
              <w:t>(</w:t>
            </w:r>
            <w:r>
              <w:rPr>
                <w:rFonts w:hint="eastAsia" w:eastAsiaTheme="minorEastAsia"/>
              </w:rPr>
              <w:t>3.</w:t>
            </w:r>
            <w:r>
              <w:rPr>
                <w:rFonts w:eastAsiaTheme="minorEastAsia"/>
              </w:rPr>
              <w:t>25)</w:t>
            </w:r>
          </w:p>
        </w:tc>
      </w:tr>
    </w:tbl>
    <w:p/>
    <w:p>
      <w:pPr>
        <w:ind w:firstLine="480"/>
      </w:pPr>
      <w:r>
        <w:rPr>
          <w:rFonts w:hint="eastAsia"/>
        </w:rPr>
        <w:t>其中，</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PMTL_for_</m:t>
            </m:r>
            <m:r>
              <m:rPr>
                <m:sty m:val="p"/>
              </m:rPr>
              <w:rPr>
                <w:rFonts w:ascii="Cambria Math" w:hAnsi="Cambria Math" w:eastAsiaTheme="minorEastAsia"/>
              </w:rPr>
              <m:t>subgroup</m:t>
            </m:r>
            <m:ctrlPr>
              <w:rPr>
                <w:rFonts w:ascii="Cambria Math" w:hAnsi="Cambria Math" w:eastAsiaTheme="minorEastAsia"/>
                <w:i/>
              </w:rPr>
            </m:ctrlPr>
          </m:sub>
        </m:sSub>
      </m:oMath>
      <w:r>
        <w:rPr>
          <w:rFonts w:hint="eastAsia"/>
        </w:rPr>
        <w:t>指特征对个性化模型用在各个亚组时产生的A</w:t>
      </w:r>
      <w:r>
        <w:t>UC gain</w:t>
      </w:r>
      <w:r>
        <w:rPr>
          <w:rFonts w:hint="eastAsia"/>
        </w:rPr>
        <w:t>。在该公式中，分母选择</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GM_for_general</m:t>
            </m:r>
            <m:ctrlPr>
              <w:rPr>
                <w:rFonts w:ascii="Cambria Math" w:hAnsi="Cambria Math" w:eastAsiaTheme="minorEastAsia"/>
                <w:i/>
              </w:rPr>
            </m:ctrlPr>
          </m:sub>
        </m:sSub>
      </m:oMath>
      <w:r>
        <w:rPr>
          <w:rFonts w:hint="eastAsia"/>
        </w:rPr>
        <w:t>而非</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GM_for_subgroup</m:t>
            </m:r>
            <m:ctrlPr>
              <w:rPr>
                <w:rFonts w:ascii="Cambria Math" w:hAnsi="Cambria Math" w:eastAsiaTheme="minorEastAsia"/>
                <w:i/>
              </w:rPr>
            </m:ctrlPr>
          </m:sub>
        </m:sSub>
      </m:oMath>
      <w:r>
        <w:rPr>
          <w:rFonts w:hint="eastAsia"/>
        </w:rPr>
        <w:t>主要是考虑到</w:t>
      </w:r>
      <m:oMath>
        <m:sSub>
          <m:sSubPr>
            <m:ctrlPr>
              <w:rPr>
                <w:rFonts w:ascii="Cambria Math" w:hAnsi="Cambria Math" w:eastAsiaTheme="minorEastAsia"/>
                <w:i/>
              </w:rPr>
            </m:ctrlPr>
          </m:sSubPr>
          <m:e>
            <m:r>
              <m:rPr/>
              <w:rPr>
                <w:rFonts w:ascii="Cambria Math" w:hAnsi="Cambria Math" w:eastAsiaTheme="minorEastAsia"/>
              </w:rPr>
              <m:t>AUC gain</m:t>
            </m:r>
            <m:ctrlPr>
              <w:rPr>
                <w:rFonts w:ascii="Cambria Math" w:hAnsi="Cambria Math" w:eastAsiaTheme="minorEastAsia"/>
                <w:i/>
              </w:rPr>
            </m:ctrlPr>
          </m:e>
          <m:sub>
            <m:r>
              <m:rPr/>
              <w:rPr>
                <w:rFonts w:ascii="Cambria Math" w:hAnsi="Cambria Math" w:eastAsiaTheme="minorEastAsia"/>
              </w:rPr>
              <m:t>GM_for_subgroup</m:t>
            </m:r>
            <m:ctrlPr>
              <w:rPr>
                <w:rFonts w:ascii="Cambria Math" w:hAnsi="Cambria Math" w:eastAsiaTheme="minorEastAsia"/>
                <w:i/>
              </w:rPr>
            </m:ctrlPr>
          </m:sub>
        </m:sSub>
      </m:oMath>
      <w:r>
        <w:rPr>
          <w:rFonts w:hint="eastAsia"/>
        </w:rPr>
        <w:t>存在大量负值。</w:t>
      </w:r>
    </w:p>
    <w:p/>
    <w:p>
      <w:r>
        <w:drawing>
          <wp:inline distT="0" distB="0" distL="0" distR="0">
            <wp:extent cx="5274310" cy="4808220"/>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808220"/>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.5-15 </w:t>
      </w:r>
      <w:r>
        <w:rPr>
          <w:rFonts w:hint="eastAsia"/>
          <w:sz w:val="21"/>
          <w:szCs w:val="21"/>
        </w:rPr>
        <w:t>比较全局模型下和个性化模型下重要特征在各亚组的作用</w:t>
      </w:r>
    </w:p>
    <w:p/>
    <w:p>
      <w:pPr>
        <w:ind w:firstLine="480" w:firstLineChars="200"/>
      </w:pPr>
      <w:r>
        <w:rPr>
          <w:rFonts w:hint="eastAsia"/>
        </w:rPr>
        <w:t>从</w:t>
      </w:r>
      <w:r>
        <w:rPr>
          <w:rFonts w:hint="eastAsia"/>
          <w:color w:val="0070C0"/>
        </w:rPr>
        <w:t>图3</w:t>
      </w:r>
      <w:r>
        <w:rPr>
          <w:color w:val="0070C0"/>
        </w:rPr>
        <w:t>.5-14</w:t>
      </w:r>
      <w:r>
        <w:rPr>
          <w:rFonts w:hint="eastAsia"/>
        </w:rPr>
        <w:t>可以看到，全局模型预测因子的预测作用在240个组合（即60%）中出现下降，全部400个组合的平均下降幅度是47%。有1</w:t>
      </w:r>
      <w:r>
        <w:t>48</w:t>
      </w:r>
      <w:r>
        <w:rPr>
          <w:rFonts w:hint="eastAsia"/>
        </w:rPr>
        <w:t>个组合（3</w:t>
      </w:r>
      <w:r>
        <w:t>7%</w:t>
      </w:r>
      <w:r>
        <w:rPr>
          <w:rFonts w:hint="eastAsia"/>
        </w:rPr>
        <w:t>）甚至出现了负作用，即全局模型中最重要的预测因素反而降低了全局模型在亚组中的预测性能。部分特征如血糖、脉搏、BMI、WBC、年龄的数值分布在不同亚组间变化较小（</w:t>
      </w:r>
      <w:r>
        <w:rPr>
          <w:rFonts w:hint="eastAsia"/>
          <w:color w:val="0070C0"/>
        </w:rPr>
        <w:t>图3</w:t>
      </w:r>
      <w:r>
        <w:rPr>
          <w:color w:val="0070C0"/>
        </w:rPr>
        <w:t>.5-16</w:t>
      </w:r>
      <w:r>
        <w:rPr>
          <w:rFonts w:hint="eastAsia"/>
        </w:rPr>
        <w:t>和</w:t>
      </w:r>
      <w:r>
        <w:rPr>
          <w:rFonts w:hint="eastAsia"/>
          <w:color w:val="0070C0"/>
        </w:rPr>
        <w:t>图3</w:t>
      </w:r>
      <w:r>
        <w:rPr>
          <w:color w:val="0070C0"/>
        </w:rPr>
        <w:t>.5-17</w:t>
      </w:r>
      <w:r>
        <w:rPr>
          <w:rFonts w:hint="eastAsia"/>
        </w:rPr>
        <w:t>），但其作用在不同亚组依旧出现了明显的变化。基于全局模型的回归系数，以这20个预测因子去预测这20个亚组的患者风险时，AUROC仅有0.61（95%置信区间：</w:t>
      </w:r>
      <w:r>
        <w:t>0.60-0.63</w:t>
      </w:r>
      <w:r>
        <w:rPr>
          <w:rFonts w:hint="eastAsia"/>
        </w:rPr>
        <w:t>）。以上结果表明，大部分对于全部患者来说很重要的预测因子的作用很可能在不同子群体会出现显著改变，正如之前提到一个医生往往分工负责特定群体的患者，这意味着全局模型在实际临床管理上很容易错误判断各类因素的影响。</w:t>
      </w:r>
    </w:p>
    <w:p>
      <w:r>
        <w:drawing>
          <wp:inline distT="0" distB="0" distL="0" distR="0">
            <wp:extent cx="5274310" cy="4808220"/>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4808220"/>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.5-16 </w:t>
      </w:r>
      <w:r>
        <w:rPr>
          <w:rFonts w:hint="eastAsia"/>
          <w:sz w:val="21"/>
          <w:szCs w:val="21"/>
        </w:rPr>
        <w:t>全局模型的重要特征在全患者与各亚组之间的均值变化</w:t>
      </w:r>
    </w:p>
    <w:p/>
    <w:p>
      <w:pPr>
        <w:ind w:firstLine="480" w:firstLineChars="200"/>
        <w:rPr>
          <w:sz w:val="21"/>
          <w:szCs w:val="21"/>
        </w:rPr>
      </w:pPr>
      <w:r>
        <w:rPr>
          <w:rFonts w:hint="eastAsia"/>
        </w:rPr>
        <w:t>相反，使用PMTL后，同样的20个预测因子在各个亚组上的作用普遍出现了提升（</w:t>
      </w:r>
      <w:r>
        <w:rPr>
          <w:rFonts w:hint="eastAsia"/>
          <w:color w:val="0070C0"/>
        </w:rPr>
        <w:t>图3</w:t>
      </w:r>
      <w:r>
        <w:rPr>
          <w:color w:val="0070C0"/>
        </w:rPr>
        <w:t>.5-15</w:t>
      </w:r>
      <w:r>
        <w:rPr>
          <w:rFonts w:hint="eastAsia"/>
        </w:rPr>
        <w:t>），基于这20个预测因子的AUROC也显著地（</w:t>
      </w:r>
      <w:r>
        <w:t>P &lt;</w:t>
      </w:r>
      <w:r>
        <w:rPr>
          <w:rFonts w:hint="eastAsia"/>
        </w:rPr>
        <w:t>0</w:t>
      </w:r>
      <w:r>
        <w:t>.001</w:t>
      </w:r>
      <w:r>
        <w:rPr>
          <w:rFonts w:hint="eastAsia"/>
        </w:rPr>
        <w:t>）提升到了0.65（95%置信区间：</w:t>
      </w:r>
      <w:r>
        <w:t>0.63-0.66</w:t>
      </w:r>
      <w:r>
        <w:rPr>
          <w:rFonts w:hint="eastAsia"/>
        </w:rPr>
        <w:t>）。若使用PMTL所识别最重要的20个预测因子（同样排除仅适用于特定亚组的特征），性能将进一步显著地（</w:t>
      </w:r>
      <w:r>
        <w:t>P &lt;</w:t>
      </w:r>
      <w:r>
        <w:rPr>
          <w:rFonts w:hint="eastAsia"/>
        </w:rPr>
        <w:t>0</w:t>
      </w:r>
      <w:r>
        <w:t>.001</w:t>
      </w:r>
      <w:r>
        <w:rPr>
          <w:rFonts w:hint="eastAsia"/>
        </w:rPr>
        <w:t>）上升到</w:t>
      </w:r>
      <w:r>
        <w:t>0.66(</w:t>
      </w:r>
      <w:r>
        <w:rPr>
          <w:rFonts w:hint="eastAsia"/>
        </w:rPr>
        <w:t>95%置信区间：</w:t>
      </w:r>
      <w:r>
        <w:t>0.65-0.6</w:t>
      </w:r>
      <w:r>
        <w:rPr>
          <w:rFonts w:hint="eastAsia"/>
        </w:rPr>
        <w:t>8</w:t>
      </w:r>
      <w:r>
        <w:t>)</w:t>
      </w:r>
      <w:r>
        <w:rPr>
          <w:rFonts w:hint="eastAsia"/>
        </w:rPr>
        <w:t>。以上结果表明个性化模型的进步并非依赖特定临床因素，而是一种全方位的提升。</w:t>
      </w:r>
    </w:p>
    <w:p>
      <w:r>
        <w:drawing>
          <wp:inline distT="0" distB="0" distL="0" distR="0">
            <wp:extent cx="5274310" cy="4808220"/>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4808220"/>
                    </a:xfrm>
                    <a:prstGeom prst="rect">
                      <a:avLst/>
                    </a:prstGeom>
                    <a:noFill/>
                    <a:ln>
                      <a:noFill/>
                    </a:ln>
                  </pic:spPr>
                </pic:pic>
              </a:graphicData>
            </a:graphic>
          </wp:inline>
        </w:drawing>
      </w:r>
    </w:p>
    <w:p>
      <w:pPr>
        <w:jc w:val="center"/>
        <w:rPr>
          <w:sz w:val="21"/>
          <w:szCs w:val="21"/>
        </w:rPr>
      </w:pPr>
      <w:r>
        <w:rPr>
          <w:rFonts w:hint="eastAsia"/>
          <w:sz w:val="21"/>
          <w:szCs w:val="21"/>
        </w:rPr>
        <w:t>图 3</w:t>
      </w:r>
      <w:r>
        <w:rPr>
          <w:sz w:val="21"/>
          <w:szCs w:val="21"/>
        </w:rPr>
        <w:t xml:space="preserve">.5-17 </w:t>
      </w:r>
      <w:r>
        <w:rPr>
          <w:rFonts w:hint="eastAsia"/>
          <w:sz w:val="21"/>
          <w:szCs w:val="21"/>
        </w:rPr>
        <w:t>全局模型的重要特征在全患者与各亚组之间的</w:t>
      </w:r>
      <w:r>
        <w:rPr>
          <w:sz w:val="21"/>
          <w:szCs w:val="21"/>
        </w:rPr>
        <w:t>Wasserstein</w:t>
      </w:r>
      <w:r>
        <w:rPr>
          <w:rFonts w:hint="eastAsia"/>
          <w:sz w:val="21"/>
          <w:szCs w:val="21"/>
        </w:rPr>
        <w:t>距离</w:t>
      </w:r>
    </w:p>
    <w:p/>
    <w:p>
      <w:pPr>
        <w:ind w:firstLine="480" w:firstLineChars="200"/>
      </w:pPr>
      <w:r>
        <w:rPr>
          <w:rFonts w:hint="eastAsia"/>
        </w:rPr>
        <w:t>此外，个性化模型能够识别特征作用在不同个体变化的特点也能为针对特定患者群体的临床决策提供更有效的决策支持。以使用心导管的心瓣膜手术为例，本研究发现亚组模型和个性化模型的预测性能在这个亚组十分接近，但重要特征在这两个亚组之间差异极大。</w:t>
      </w:r>
      <w:r>
        <w:rPr>
          <w:rFonts w:hint="eastAsia"/>
          <w:color w:val="0070C0"/>
        </w:rPr>
        <w:t>图3</w:t>
      </w:r>
      <w:r>
        <w:rPr>
          <w:color w:val="0070C0"/>
        </w:rPr>
        <w:t>.5-18</w:t>
      </w:r>
      <w:r>
        <w:rPr>
          <w:rFonts w:hint="eastAsia"/>
        </w:rPr>
        <w:t>以特征在亚组模型的重要性对特征进行排序，并通过累计类间分差占比计算Top-k特征的累计预测作用（累计类间分差占比是</w:t>
      </w:r>
      <w:r>
        <w:t>Top-k</w:t>
      </w:r>
      <w:r>
        <w:rPr>
          <w:rFonts w:hint="eastAsia"/>
        </w:rPr>
        <w:t>特征在某个模型产生的类间分差除以该模型最终的累计分差；这里仅考虑排名最前和最后的1</w:t>
      </w:r>
      <w:r>
        <w:t>50</w:t>
      </w:r>
      <w:r>
        <w:rPr>
          <w:rFonts w:hint="eastAsia"/>
        </w:rPr>
        <w:t>个特征，忽略了其余对正负例预测差异几乎不起作用的特征）。可以看到，由于</w:t>
      </w:r>
      <w:bookmarkStart w:id="51" w:name="_Hlk112748095"/>
      <w:r>
        <w:rPr>
          <w:rFonts w:hint="eastAsia"/>
        </w:rPr>
        <w:t>使用心导管的心瓣膜手术</w:t>
      </w:r>
      <w:bookmarkEnd w:id="51"/>
      <w:r>
        <w:rPr>
          <w:rFonts w:hint="eastAsia"/>
        </w:rPr>
        <w:t>这个特征是用来识别本亚组的特征，在整个亚组的取值都是“真”，在亚组模型中，该特征就相当于截距，无法用于区分正负例样本（在全局模型中，由于回归系数固定，该特征同样无法用于区分亚组内的正负例）。但在个性化模型中，在相似样本动态调整下，可以看到单是使用心导管的心瓣膜手术这个特征的作用变化就可以解释超过60%的正负例差异。在临床决策中，医生需要权衡手术带来的风险和收益。使用心导管的心瓣膜手术既是定义这个亚组的患者特征也是这个亚组最重要的风险因素。亚组模型的策略是控制该特征，然后学习其他特征与AKI发生之间的关系。但在这样的学习策略下，用户无法确定其他特征对于AKI的作用是直接作用还是通过调节心瓣膜手术的作用产生的，而这对于决定是否为病人施行该手术十分关键。而个性化建模通过高维特征匹配相似样本，能够更有效估计包括心瓣膜手术在内的各种因素作用变化，更有利于医生进行临床决策。</w:t>
      </w:r>
    </w:p>
    <w:p/>
    <w:p>
      <w:r>
        <w:object>
          <v:shape id="_x0000_i1032" o:spt="75" type="#_x0000_t75" style="height:253.45pt;width:414.7pt;" o:ole="t" filled="f" o:preferrelative="t" stroked="f" coordsize="21600,21600">
            <v:path/>
            <v:fill on="f" focussize="0,0"/>
            <v:stroke on="f" joinstyle="miter"/>
            <v:imagedata r:id="rId39" o:title=""/>
            <o:lock v:ext="edit" aspectratio="t"/>
            <w10:wrap type="none"/>
            <w10:anchorlock/>
          </v:shape>
          <o:OLEObject Type="Embed" ProgID="Visio.Drawing.15" ShapeID="_x0000_i1032" DrawAspect="Content" ObjectID="_1468075732" r:id="rId38">
            <o:LockedField>false</o:LockedField>
          </o:OLEObject>
        </w:object>
      </w:r>
    </w:p>
    <w:p>
      <w:pPr>
        <w:jc w:val="center"/>
        <w:rPr>
          <w:sz w:val="21"/>
          <w:szCs w:val="21"/>
        </w:rPr>
      </w:pPr>
      <w:r>
        <w:rPr>
          <w:rFonts w:hint="eastAsia"/>
          <w:sz w:val="21"/>
          <w:szCs w:val="21"/>
        </w:rPr>
        <w:t>图 3</w:t>
      </w:r>
      <w:r>
        <w:rPr>
          <w:sz w:val="21"/>
          <w:szCs w:val="21"/>
        </w:rPr>
        <w:t xml:space="preserve">.5-18 </w:t>
      </w:r>
      <w:r>
        <w:rPr>
          <w:rFonts w:hint="eastAsia"/>
          <w:sz w:val="21"/>
          <w:szCs w:val="21"/>
        </w:rPr>
        <w:t>心瓣膜手术中亚组模型的T</w:t>
      </w:r>
      <w:r>
        <w:rPr>
          <w:sz w:val="21"/>
          <w:szCs w:val="21"/>
        </w:rPr>
        <w:t>op-k</w:t>
      </w:r>
      <w:r>
        <w:rPr>
          <w:rFonts w:hint="eastAsia"/>
          <w:sz w:val="21"/>
          <w:szCs w:val="21"/>
        </w:rPr>
        <w:t>特征在各模型的作用</w:t>
      </w:r>
    </w:p>
    <w:p/>
    <w:p>
      <w:pPr>
        <w:ind w:firstLine="480" w:firstLineChars="200"/>
      </w:pPr>
      <w:r>
        <w:rPr>
          <w:rFonts w:hint="eastAsia"/>
        </w:rPr>
        <w:t>另外，</w:t>
      </w:r>
      <w:r>
        <w:rPr>
          <w:rFonts w:hint="eastAsia"/>
          <w:color w:val="0070C0"/>
        </w:rPr>
        <w:t>图3</w:t>
      </w:r>
      <w:r>
        <w:rPr>
          <w:color w:val="0070C0"/>
        </w:rPr>
        <w:t>.5-18</w:t>
      </w:r>
      <w:r>
        <w:rPr>
          <w:rFonts w:hint="eastAsia"/>
        </w:rPr>
        <w:t>也在特征层面展示了迁移学习的作用。可以看到在亚组模型中排名最后的那些特征在降低正负例样本的预测概率差异，实际上，若果删除这些特征，亚组模型的AUROC会从0.918提升至0.962，意味着亚组模型学习到的这些特征关系大部分是过拟合的结果，在考虑迁移学习后，这些特征的作用得到有效的抑制。此外，若基于特征在全局模型中的重要性进行排序（</w:t>
      </w:r>
      <w:r>
        <w:rPr>
          <w:rFonts w:hint="eastAsia"/>
          <w:color w:val="0070C0"/>
        </w:rPr>
        <w:t>图3</w:t>
      </w:r>
      <w:r>
        <w:rPr>
          <w:color w:val="0070C0"/>
        </w:rPr>
        <w:t>.5-19</w:t>
      </w:r>
      <w:r>
        <w:rPr>
          <w:rFonts w:hint="eastAsia"/>
        </w:rPr>
        <w:t>），在仅使用最重要的因子的情况下（例如Top-20、Top-50），全局模型会认为带导管的心瓣膜手术亚组的负例样本的AKI风险会比正例更高，这种情况直到考虑排名最后的约几十个特征后才被逆转。然而，虽然迁移学习使用的源域是全局模型，但在PMTL最终建立的模型中，这些错误被有效地矫正，意味着本研究的迁移学习策略对领域异质性有着有效的自适应机制。</w:t>
      </w:r>
    </w:p>
    <w:p/>
    <w:p>
      <w:r>
        <w:object>
          <v:shape id="_x0000_i1033" o:spt="75" type="#_x0000_t75" style="height:251.7pt;width:414.7pt;" o:ole="t" filled="f" o:preferrelative="t" stroked="f" coordsize="21600,21600">
            <v:path/>
            <v:fill on="f" focussize="0,0"/>
            <v:stroke on="f" joinstyle="miter"/>
            <v:imagedata r:id="rId41" o:title=""/>
            <o:lock v:ext="edit" aspectratio="t"/>
            <w10:wrap type="none"/>
            <w10:anchorlock/>
          </v:shape>
          <o:OLEObject Type="Embed" ProgID="Visio.Drawing.15" ShapeID="_x0000_i1033" DrawAspect="Content" ObjectID="_1468075733" r:id="rId40">
            <o:LockedField>false</o:LockedField>
          </o:OLEObject>
        </w:object>
      </w:r>
    </w:p>
    <w:p>
      <w:pPr>
        <w:jc w:val="center"/>
        <w:rPr>
          <w:sz w:val="21"/>
          <w:szCs w:val="21"/>
        </w:rPr>
      </w:pPr>
      <w:r>
        <w:rPr>
          <w:rFonts w:hint="eastAsia"/>
          <w:sz w:val="21"/>
          <w:szCs w:val="21"/>
        </w:rPr>
        <w:t>图 3</w:t>
      </w:r>
      <w:r>
        <w:rPr>
          <w:sz w:val="21"/>
          <w:szCs w:val="21"/>
        </w:rPr>
        <w:t>.5-19</w:t>
      </w:r>
      <w:r>
        <w:rPr>
          <w:rFonts w:hint="eastAsia"/>
          <w:sz w:val="21"/>
          <w:szCs w:val="21"/>
        </w:rPr>
        <w:t xml:space="preserve"> 心瓣膜手术中全局模型的T</w:t>
      </w:r>
      <w:r>
        <w:rPr>
          <w:sz w:val="21"/>
          <w:szCs w:val="21"/>
        </w:rPr>
        <w:t>op-k</w:t>
      </w:r>
      <w:r>
        <w:rPr>
          <w:rFonts w:hint="eastAsia"/>
          <w:sz w:val="21"/>
          <w:szCs w:val="21"/>
        </w:rPr>
        <w:t>特征在各模型的作用</w:t>
      </w:r>
    </w:p>
    <w:p/>
    <w:p>
      <w:pPr>
        <w:pStyle w:val="4"/>
      </w:pPr>
      <w:r>
        <w:rPr>
          <w:rFonts w:hint="eastAsia"/>
        </w:rPr>
        <w:t>3.5.5 模型消融实验</w:t>
      </w:r>
    </w:p>
    <w:p>
      <w:pPr>
        <w:ind w:firstLine="480" w:firstLineChars="200"/>
      </w:pPr>
      <w:r>
        <w:rPr>
          <w:rFonts w:hint="eastAsia"/>
        </w:rPr>
        <w:t>除了上面已经提到的对比试验。为了更进一步验证本文提出的迁移学习机制对于样本不足的作用，本研究还更进一步进行了两个实验。首先，本研究通过调整逻辑回归模型的正则化参数改变模型的复杂度，然后比较在复杂度相同的情况下，使用迁移学习和不使用迁移学习的模型性能。由于个性化模型的计算复杂度很高，这里基于同样面临样本量不足的亚组模型去进行该实验。结果如</w:t>
      </w:r>
      <w:r>
        <w:rPr>
          <w:rFonts w:hint="eastAsia"/>
          <w:color w:val="0070C0"/>
        </w:rPr>
        <w:t>图3</w:t>
      </w:r>
      <w:r>
        <w:rPr>
          <w:color w:val="0070C0"/>
        </w:rPr>
        <w:t>.5-20</w:t>
      </w:r>
      <w:r>
        <w:rPr>
          <w:rFonts w:hint="eastAsia"/>
        </w:rPr>
        <w:t>所示，X轴是20个亚组模型的平均L2复杂度，而Y轴则是基于全20个亚组样本计算得到的AUROC。可以看到两个结果，一是使用迁移学习后，模型的性能最优点向右上方移动，这说明考虑迁移学习后，模型的最优复杂度和最优复杂度下的预测性能都得到提升。这意味着当过拟合的影响被迁移学习减轻后，模型可以通过进一步提升其复杂度来提升其性能。二是当模型复杂度超过最优复杂度后，使用迁移学习的模型总能优于没有使用的模型，且两者的差距随着复杂度提升而扩大。以上结果说明，通过使用迁移学习减轻过拟合的影响，不仅可以提升模型性能，也能让模型对复杂度参数的变化更加健壮，由于个性化模型复杂度很高，这对于减轻个性化模型的优化成本十分重要。</w:t>
      </w:r>
    </w:p>
    <w:p/>
    <w:p>
      <w:r>
        <w:drawing>
          <wp:inline distT="0" distB="0" distL="0" distR="0">
            <wp:extent cx="5274310" cy="3281680"/>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82054"/>
                    </a:xfrm>
                    <a:prstGeom prst="rect">
                      <a:avLst/>
                    </a:prstGeom>
                    <a:noFill/>
                  </pic:spPr>
                </pic:pic>
              </a:graphicData>
            </a:graphic>
          </wp:inline>
        </w:drawing>
      </w:r>
    </w:p>
    <w:p>
      <w:pPr>
        <w:jc w:val="center"/>
        <w:rPr>
          <w:sz w:val="21"/>
          <w:szCs w:val="21"/>
        </w:rPr>
      </w:pPr>
      <w:r>
        <w:rPr>
          <w:rFonts w:hint="eastAsia"/>
          <w:sz w:val="21"/>
          <w:szCs w:val="21"/>
        </w:rPr>
        <w:t>图 3</w:t>
      </w:r>
      <w:r>
        <w:rPr>
          <w:sz w:val="21"/>
          <w:szCs w:val="21"/>
        </w:rPr>
        <w:t xml:space="preserve">.5-20 </w:t>
      </w:r>
      <w:r>
        <w:rPr>
          <w:rFonts w:hint="eastAsia"/>
          <w:sz w:val="21"/>
          <w:szCs w:val="21"/>
        </w:rPr>
        <w:t>迁移学习对亚组模型与模型复杂度关系的改变</w:t>
      </w:r>
    </w:p>
    <w:p/>
    <w:p>
      <w:pPr>
        <w:ind w:firstLine="480" w:firstLineChars="200"/>
      </w:pPr>
      <w:r>
        <w:rPr>
          <w:rFonts w:hint="eastAsia"/>
          <w:color w:val="0070C0"/>
        </w:rPr>
        <w:t>表3</w:t>
      </w:r>
      <w:r>
        <w:rPr>
          <w:color w:val="0070C0"/>
        </w:rPr>
        <w:t>.5-5</w:t>
      </w:r>
      <w:r>
        <w:rPr>
          <w:rFonts w:hint="eastAsia"/>
        </w:rPr>
        <w:t>比较了迁移学习和特征选择在应对个性化建模带来样本量下降时的效果（由于相似性度量优化复杂度较高，在该实验中没被使用）。可以看到仅使用迁移学习的模型表现最好，其次是迁移学习加特征选择的模型，而仅使用特征选择的模型表现最差。这样的结果有两个含义：一是仅使用迁移学习的模型比迁移学习加特征选择的模型表现更好，说明在样本量不足的情况下进行特征选择，很多对于预测有用的特征可能因为无法通过显著性测试而被错误地排除。二是迁移学习加特征选择的模型比仅使用特征选择的模型表现更好，意味着即使特征选择已经导致很多有用特征被错误删除，模型依然很难通过少量样本学习到准确的特征作用。特征选择策略是无法同时解决上述两个问题的，相比之下，本研究的迁移学习并不会直接删除特征，而是通过软约束的方式指导模型的学习。且相比特征选择仅提供是否选择某个特征的信息，本研究的迁移学习策略在指导目标域建模时提供了更丰富的特征重要性信息，能够更好地应对上面两个问题。</w:t>
      </w:r>
    </w:p>
    <w:p>
      <w:pPr>
        <w:ind w:firstLine="480" w:firstLineChars="200"/>
      </w:pPr>
    </w:p>
    <w:p>
      <w:pPr>
        <w:jc w:val="center"/>
        <w:rPr>
          <w:sz w:val="21"/>
          <w:szCs w:val="21"/>
        </w:rPr>
      </w:pPr>
      <w:bookmarkStart w:id="52" w:name="_Hlk113870014"/>
      <w:r>
        <w:rPr>
          <w:rFonts w:hint="eastAsia"/>
          <w:sz w:val="21"/>
          <w:szCs w:val="21"/>
        </w:rPr>
        <w:t>表 3</w:t>
      </w:r>
      <w:r>
        <w:rPr>
          <w:sz w:val="21"/>
          <w:szCs w:val="21"/>
        </w:rPr>
        <w:t xml:space="preserve">.5-5 </w:t>
      </w:r>
      <w:r>
        <w:rPr>
          <w:rFonts w:hint="eastAsia"/>
          <w:sz w:val="21"/>
          <w:szCs w:val="21"/>
        </w:rPr>
        <w:t>比较迁移学习与常用特征选择方法应对样本量下降的效果</w:t>
      </w:r>
      <w:bookmarkEnd w:id="52"/>
    </w:p>
    <w:tbl>
      <w:tblPr>
        <w:tblStyle w:val="7"/>
        <w:tblW w:w="7697" w:type="dxa"/>
        <w:jc w:val="center"/>
        <w:tblLayout w:type="autofit"/>
        <w:tblCellMar>
          <w:top w:w="0" w:type="dxa"/>
          <w:left w:w="108" w:type="dxa"/>
          <w:bottom w:w="0" w:type="dxa"/>
          <w:right w:w="108" w:type="dxa"/>
        </w:tblCellMar>
      </w:tblPr>
      <w:tblGrid>
        <w:gridCol w:w="1256"/>
        <w:gridCol w:w="2624"/>
        <w:gridCol w:w="1203"/>
        <w:gridCol w:w="1276"/>
        <w:gridCol w:w="1338"/>
      </w:tblGrid>
      <w:tr>
        <w:trPr>
          <w:trHeight w:val="285" w:hRule="atLeast"/>
          <w:jc w:val="center"/>
        </w:trPr>
        <w:tc>
          <w:tcPr>
            <w:tcW w:w="1256"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jc w:val="center"/>
              <w:rPr>
                <w:rFonts w:eastAsia="等线"/>
                <w:b/>
                <w:bCs/>
                <w:color w:val="000000"/>
                <w:sz w:val="21"/>
                <w:szCs w:val="21"/>
              </w:rPr>
            </w:pPr>
            <w:r>
              <w:rPr>
                <w:rFonts w:hint="eastAsia" w:eastAsia="等线"/>
                <w:b/>
                <w:bCs/>
                <w:color w:val="000000"/>
                <w:sz w:val="21"/>
                <w:szCs w:val="21"/>
              </w:rPr>
              <w:t>类别</w:t>
            </w:r>
          </w:p>
        </w:tc>
        <w:tc>
          <w:tcPr>
            <w:tcW w:w="2624"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spacing w:line="240" w:lineRule="auto"/>
              <w:jc w:val="center"/>
              <w:rPr>
                <w:b/>
                <w:bCs/>
                <w:color w:val="000000"/>
                <w:sz w:val="21"/>
                <w:szCs w:val="21"/>
              </w:rPr>
            </w:pPr>
            <w:r>
              <w:rPr>
                <w:rFonts w:hint="eastAsia"/>
                <w:b/>
                <w:bCs/>
                <w:color w:val="000000"/>
                <w:sz w:val="21"/>
                <w:szCs w:val="21"/>
              </w:rPr>
              <w:t>模型</w:t>
            </w:r>
          </w:p>
        </w:tc>
        <w:tc>
          <w:tcPr>
            <w:tcW w:w="3817" w:type="dxa"/>
            <w:gridSpan w:val="3"/>
            <w:tcBorders>
              <w:top w:val="single" w:color="auto" w:sz="4" w:space="0"/>
              <w:left w:val="nil"/>
              <w:bottom w:val="single" w:color="auto" w:sz="4" w:space="0"/>
              <w:right w:val="single" w:color="auto" w:sz="4" w:space="0"/>
            </w:tcBorders>
            <w:shd w:val="clear" w:color="auto" w:fill="auto"/>
            <w:noWrap/>
            <w:vAlign w:val="bottom"/>
          </w:tcPr>
          <w:p>
            <w:pPr>
              <w:spacing w:line="240" w:lineRule="auto"/>
              <w:jc w:val="center"/>
              <w:rPr>
                <w:rFonts w:eastAsia="等线"/>
                <w:b/>
                <w:bCs/>
                <w:color w:val="000000"/>
                <w:sz w:val="21"/>
                <w:szCs w:val="21"/>
              </w:rPr>
            </w:pPr>
            <w:r>
              <w:rPr>
                <w:rFonts w:hint="eastAsia" w:eastAsia="等线"/>
                <w:b/>
                <w:bCs/>
                <w:color w:val="000000"/>
                <w:sz w:val="21"/>
                <w:szCs w:val="21"/>
              </w:rPr>
              <w:t>样本量或分组数量</w:t>
            </w:r>
          </w:p>
        </w:tc>
      </w:tr>
      <w:tr>
        <w:tblPrEx>
          <w:tblCellMar>
            <w:top w:w="0" w:type="dxa"/>
            <w:left w:w="108" w:type="dxa"/>
            <w:bottom w:w="0" w:type="dxa"/>
            <w:right w:w="108" w:type="dxa"/>
          </w:tblCellMar>
        </w:tblPrEx>
        <w:trPr>
          <w:trHeight w:val="540" w:hRule="atLeast"/>
          <w:jc w:val="center"/>
        </w:trPr>
        <w:tc>
          <w:tcPr>
            <w:tcW w:w="1256"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color w:val="000000"/>
                <w:sz w:val="21"/>
                <w:szCs w:val="21"/>
              </w:rPr>
            </w:pPr>
          </w:p>
        </w:tc>
        <w:tc>
          <w:tcPr>
            <w:tcW w:w="1203"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b/>
                <w:bCs/>
                <w:color w:val="000000"/>
                <w:sz w:val="21"/>
                <w:szCs w:val="21"/>
              </w:rPr>
            </w:pPr>
            <w:r>
              <w:rPr>
                <w:rFonts w:eastAsia="等线"/>
                <w:b/>
                <w:bCs/>
                <w:color w:val="000000"/>
                <w:sz w:val="21"/>
                <w:szCs w:val="21"/>
              </w:rPr>
              <w:t>20%</w:t>
            </w:r>
            <w:r>
              <w:rPr>
                <w:rFonts w:hint="eastAsia" w:eastAsia="等线"/>
                <w:b/>
                <w:bCs/>
                <w:color w:val="000000"/>
                <w:sz w:val="21"/>
                <w:szCs w:val="21"/>
              </w:rPr>
              <w:t>或</w:t>
            </w:r>
          </w:p>
          <w:p>
            <w:pPr>
              <w:spacing w:line="240" w:lineRule="auto"/>
              <w:rPr>
                <w:rFonts w:eastAsia="等线"/>
                <w:b/>
                <w:bCs/>
                <w:color w:val="000000"/>
                <w:sz w:val="21"/>
                <w:szCs w:val="21"/>
              </w:rPr>
            </w:pPr>
            <w:r>
              <w:rPr>
                <w:rFonts w:eastAsia="等线"/>
                <w:b/>
                <w:bCs/>
                <w:color w:val="000000"/>
                <w:sz w:val="21"/>
                <w:szCs w:val="21"/>
              </w:rPr>
              <w:t>5</w:t>
            </w:r>
            <w:r>
              <w:rPr>
                <w:rFonts w:hint="eastAsia" w:eastAsia="等线"/>
                <w:b/>
                <w:bCs/>
                <w:color w:val="000000"/>
                <w:sz w:val="21"/>
                <w:szCs w:val="21"/>
              </w:rPr>
              <w:t>组</w:t>
            </w:r>
          </w:p>
        </w:tc>
        <w:tc>
          <w:tcPr>
            <w:tcW w:w="1276"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b/>
                <w:bCs/>
                <w:color w:val="000000"/>
                <w:sz w:val="21"/>
                <w:szCs w:val="21"/>
              </w:rPr>
            </w:pPr>
            <w:r>
              <w:rPr>
                <w:rFonts w:eastAsia="等线"/>
                <w:b/>
                <w:bCs/>
                <w:color w:val="000000"/>
                <w:sz w:val="21"/>
                <w:szCs w:val="21"/>
              </w:rPr>
              <w:t>10%</w:t>
            </w:r>
            <w:r>
              <w:rPr>
                <w:rFonts w:hint="eastAsia" w:eastAsia="等线"/>
                <w:b/>
                <w:bCs/>
                <w:color w:val="000000"/>
                <w:sz w:val="21"/>
                <w:szCs w:val="21"/>
              </w:rPr>
              <w:t>或</w:t>
            </w:r>
          </w:p>
          <w:p>
            <w:pPr>
              <w:spacing w:line="240" w:lineRule="auto"/>
              <w:rPr>
                <w:rFonts w:eastAsia="等线"/>
                <w:b/>
                <w:bCs/>
                <w:color w:val="000000"/>
                <w:sz w:val="21"/>
                <w:szCs w:val="21"/>
              </w:rPr>
            </w:pPr>
            <w:r>
              <w:rPr>
                <w:rFonts w:eastAsia="等线"/>
                <w:b/>
                <w:bCs/>
                <w:color w:val="000000"/>
                <w:sz w:val="21"/>
                <w:szCs w:val="21"/>
              </w:rPr>
              <w:t>10</w:t>
            </w:r>
            <w:r>
              <w:rPr>
                <w:rFonts w:hint="eastAsia" w:eastAsia="等线"/>
                <w:b/>
                <w:bCs/>
                <w:color w:val="000000"/>
                <w:sz w:val="21"/>
                <w:szCs w:val="21"/>
              </w:rPr>
              <w:t>组</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b/>
                <w:bCs/>
                <w:color w:val="000000"/>
                <w:sz w:val="21"/>
                <w:szCs w:val="21"/>
              </w:rPr>
            </w:pPr>
            <w:r>
              <w:rPr>
                <w:rFonts w:eastAsia="等线"/>
                <w:b/>
                <w:bCs/>
                <w:color w:val="000000"/>
                <w:sz w:val="21"/>
                <w:szCs w:val="21"/>
              </w:rPr>
              <w:t>5%</w:t>
            </w:r>
            <w:r>
              <w:rPr>
                <w:rFonts w:hint="eastAsia" w:eastAsia="等线"/>
                <w:b/>
                <w:bCs/>
                <w:color w:val="000000"/>
                <w:sz w:val="21"/>
                <w:szCs w:val="21"/>
              </w:rPr>
              <w:t>或</w:t>
            </w:r>
          </w:p>
          <w:p>
            <w:pPr>
              <w:spacing w:line="240" w:lineRule="auto"/>
              <w:rPr>
                <w:rFonts w:eastAsia="等线"/>
                <w:b/>
                <w:bCs/>
                <w:color w:val="000000"/>
                <w:sz w:val="21"/>
                <w:szCs w:val="21"/>
              </w:rPr>
            </w:pPr>
            <w:r>
              <w:rPr>
                <w:rFonts w:eastAsia="等线"/>
                <w:b/>
                <w:bCs/>
                <w:color w:val="000000"/>
                <w:sz w:val="21"/>
                <w:szCs w:val="21"/>
              </w:rPr>
              <w:t>20</w:t>
            </w:r>
            <w:r>
              <w:rPr>
                <w:rFonts w:hint="eastAsia" w:eastAsia="等线"/>
                <w:b/>
                <w:bCs/>
                <w:color w:val="000000"/>
                <w:sz w:val="21"/>
                <w:szCs w:val="21"/>
              </w:rPr>
              <w:t>组</w:t>
            </w:r>
          </w:p>
        </w:tc>
      </w:tr>
      <w:tr>
        <w:tblPrEx>
          <w:tblCellMar>
            <w:top w:w="0" w:type="dxa"/>
            <w:left w:w="108" w:type="dxa"/>
            <w:bottom w:w="0" w:type="dxa"/>
            <w:right w:w="108" w:type="dxa"/>
          </w:tblCellMar>
        </w:tblPrEx>
        <w:trPr>
          <w:trHeight w:val="285" w:hRule="atLeast"/>
          <w:jc w:val="center"/>
        </w:trPr>
        <w:tc>
          <w:tcPr>
            <w:tcW w:w="1256" w:type="dxa"/>
            <w:vMerge w:val="restart"/>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eastAsia="等线"/>
                <w:b/>
                <w:bCs/>
                <w:color w:val="000000"/>
                <w:sz w:val="21"/>
                <w:szCs w:val="21"/>
              </w:rPr>
            </w:pPr>
            <w:r>
              <w:rPr>
                <w:rFonts w:hint="eastAsia" w:eastAsia="等线"/>
                <w:b/>
                <w:bCs/>
                <w:color w:val="000000"/>
                <w:sz w:val="21"/>
                <w:szCs w:val="21"/>
              </w:rPr>
              <w:t>只使用</w:t>
            </w:r>
          </w:p>
          <w:p>
            <w:pPr>
              <w:spacing w:line="240" w:lineRule="auto"/>
              <w:jc w:val="center"/>
              <w:rPr>
                <w:rFonts w:eastAsia="等线"/>
                <w:b/>
                <w:bCs/>
                <w:color w:val="000000"/>
                <w:sz w:val="21"/>
                <w:szCs w:val="21"/>
              </w:rPr>
            </w:pPr>
            <w:r>
              <w:rPr>
                <w:rFonts w:hint="eastAsia" w:eastAsia="等线"/>
                <w:b/>
                <w:bCs/>
                <w:color w:val="000000"/>
                <w:sz w:val="21"/>
                <w:szCs w:val="21"/>
              </w:rPr>
              <w:t>特征选择</w:t>
            </w:r>
          </w:p>
        </w:tc>
        <w:tc>
          <w:tcPr>
            <w:tcW w:w="2624" w:type="dxa"/>
            <w:tcBorders>
              <w:top w:val="single" w:color="auto" w:sz="4" w:space="0"/>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SM-Kmeans</w:t>
            </w:r>
          </w:p>
        </w:tc>
        <w:tc>
          <w:tcPr>
            <w:tcW w:w="1203"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0.732</w:t>
            </w:r>
          </w:p>
        </w:tc>
        <w:tc>
          <w:tcPr>
            <w:tcW w:w="1276"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0.721</w:t>
            </w:r>
          </w:p>
        </w:tc>
        <w:tc>
          <w:tcPr>
            <w:tcW w:w="1338"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0.718</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SM-Kmeans &amp; chi2</w:t>
            </w:r>
          </w:p>
        </w:tc>
        <w:tc>
          <w:tcPr>
            <w:tcW w:w="1203"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0.735</w:t>
            </w:r>
          </w:p>
        </w:tc>
        <w:tc>
          <w:tcPr>
            <w:tcW w:w="1276"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0.732</w:t>
            </w:r>
          </w:p>
        </w:tc>
        <w:tc>
          <w:tcPr>
            <w:tcW w:w="1338"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0.724</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SM-Kmeans &amp; PCA</w:t>
            </w:r>
          </w:p>
        </w:tc>
        <w:tc>
          <w:tcPr>
            <w:tcW w:w="1203"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0.722</w:t>
            </w:r>
          </w:p>
        </w:tc>
        <w:tc>
          <w:tcPr>
            <w:tcW w:w="1276"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0.718</w:t>
            </w:r>
          </w:p>
        </w:tc>
        <w:tc>
          <w:tcPr>
            <w:tcW w:w="1338"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0.71</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SN-Kmeans &amp; LR</w:t>
            </w:r>
          </w:p>
        </w:tc>
        <w:tc>
          <w:tcPr>
            <w:tcW w:w="1203"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0.702</w:t>
            </w:r>
          </w:p>
        </w:tc>
        <w:tc>
          <w:tcPr>
            <w:tcW w:w="1276"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0.71</w:t>
            </w:r>
          </w:p>
        </w:tc>
        <w:tc>
          <w:tcPr>
            <w:tcW w:w="1338" w:type="dxa"/>
            <w:tcBorders>
              <w:top w:val="nil"/>
              <w:left w:val="nil"/>
              <w:bottom w:val="single" w:color="auto" w:sz="4" w:space="0"/>
              <w:right w:val="single" w:color="auto" w:sz="4" w:space="0"/>
            </w:tcBorders>
            <w:shd w:val="clear" w:color="auto" w:fill="auto"/>
            <w:noWrap/>
            <w:vAlign w:val="center"/>
          </w:tcPr>
          <w:p>
            <w:pPr>
              <w:spacing w:line="240" w:lineRule="auto"/>
              <w:rPr>
                <w:rFonts w:eastAsia="等线"/>
                <w:color w:val="000000"/>
                <w:sz w:val="21"/>
                <w:szCs w:val="21"/>
              </w:rPr>
            </w:pPr>
            <w:r>
              <w:rPr>
                <w:rFonts w:eastAsia="等线"/>
                <w:color w:val="000000"/>
                <w:sz w:val="21"/>
                <w:szCs w:val="21"/>
              </w:rPr>
              <w:t>0.712</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0.752</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0.732</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0.714</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chi2</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0.752</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0.733</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0.716</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PCA</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0.742</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0.728</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0.712</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LR</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0.73</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0.721</w:t>
            </w:r>
          </w:p>
        </w:tc>
      </w:tr>
      <w:tr>
        <w:tblPrEx>
          <w:tblCellMar>
            <w:top w:w="0" w:type="dxa"/>
            <w:left w:w="108" w:type="dxa"/>
            <w:bottom w:w="0" w:type="dxa"/>
            <w:right w:w="108" w:type="dxa"/>
          </w:tblCellMar>
        </w:tblPrEx>
        <w:trPr>
          <w:trHeight w:val="285" w:hRule="atLeast"/>
          <w:jc w:val="center"/>
        </w:trPr>
        <w:tc>
          <w:tcPr>
            <w:tcW w:w="1256" w:type="dxa"/>
            <w:vMerge w:val="restart"/>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eastAsia="等线"/>
                <w:b/>
                <w:bCs/>
                <w:color w:val="000000"/>
                <w:sz w:val="21"/>
                <w:szCs w:val="21"/>
              </w:rPr>
            </w:pPr>
            <w:r>
              <w:rPr>
                <w:rFonts w:hint="eastAsia" w:eastAsia="等线"/>
                <w:b/>
                <w:bCs/>
                <w:color w:val="000000"/>
                <w:sz w:val="21"/>
                <w:szCs w:val="21"/>
              </w:rPr>
              <w:t>特征选择</w:t>
            </w:r>
            <w:r>
              <w:rPr>
                <w:rFonts w:eastAsia="等线"/>
                <w:b/>
                <w:bCs/>
                <w:color w:val="000000"/>
                <w:sz w:val="21"/>
                <w:szCs w:val="21"/>
              </w:rPr>
              <w:br w:type="textWrapping"/>
            </w:r>
            <w:r>
              <w:rPr>
                <w:rFonts w:eastAsia="等线"/>
                <w:b/>
                <w:bCs/>
                <w:color w:val="000000"/>
                <w:sz w:val="21"/>
                <w:szCs w:val="21"/>
              </w:rPr>
              <w:t>+</w:t>
            </w:r>
            <w:r>
              <w:rPr>
                <w:rFonts w:eastAsia="等线"/>
                <w:b/>
                <w:bCs/>
                <w:color w:val="000000"/>
                <w:sz w:val="21"/>
                <w:szCs w:val="21"/>
              </w:rPr>
              <w:br w:type="textWrapping"/>
            </w:r>
            <w:r>
              <w:rPr>
                <w:rFonts w:hint="eastAsia" w:eastAsia="等线"/>
                <w:b/>
                <w:bCs/>
                <w:color w:val="000000"/>
                <w:sz w:val="21"/>
                <w:szCs w:val="21"/>
              </w:rPr>
              <w:t>迁移学习</w:t>
            </w: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SM-Kmeans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0.756</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0.759</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SM-Kmeans &amp; chi2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0.742</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0.747</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0.747</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SM-Kmeans &amp; PCA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0.755</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0.758</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0.758</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SM-Kmeans &amp; LR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0.716</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0.73</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0.741</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b/>
                <w:color w:val="000000"/>
                <w:sz w:val="21"/>
                <w:szCs w:val="21"/>
              </w:rPr>
            </w:pPr>
            <w:r>
              <w:rPr>
                <w:rFonts w:eastAsia="等线"/>
                <w:b/>
                <w:color w:val="000000"/>
                <w:sz w:val="21"/>
                <w:szCs w:val="21"/>
              </w:rPr>
              <w:t>0.772</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b/>
                <w:color w:val="000000"/>
                <w:sz w:val="21"/>
                <w:szCs w:val="21"/>
              </w:rPr>
            </w:pPr>
            <w:r>
              <w:rPr>
                <w:rFonts w:eastAsia="等线"/>
                <w:b/>
                <w:color w:val="000000"/>
                <w:sz w:val="21"/>
                <w:szCs w:val="21"/>
              </w:rPr>
              <w:t>0.769</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b/>
                <w:color w:val="000000"/>
                <w:sz w:val="21"/>
                <w:szCs w:val="21"/>
              </w:rPr>
            </w:pPr>
            <w:r>
              <w:rPr>
                <w:rFonts w:eastAsia="等线"/>
                <w:b/>
                <w:color w:val="000000"/>
                <w:sz w:val="21"/>
                <w:szCs w:val="21"/>
              </w:rPr>
              <w:t>0.765</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chi2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0.763</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0.759</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PCA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0.771</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0.768</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0.765</w:t>
            </w:r>
          </w:p>
        </w:tc>
      </w:tr>
      <w:tr>
        <w:tblPrEx>
          <w:tblCellMar>
            <w:top w:w="0" w:type="dxa"/>
            <w:left w:w="108" w:type="dxa"/>
            <w:bottom w:w="0" w:type="dxa"/>
            <w:right w:w="108" w:type="dxa"/>
          </w:tblCellMar>
        </w:tblPrEx>
        <w:trPr>
          <w:trHeight w:val="285" w:hRule="atLeast"/>
          <w:jc w:val="center"/>
        </w:trPr>
        <w:tc>
          <w:tcPr>
            <w:tcW w:w="1256" w:type="dxa"/>
            <w:vMerge w:val="continue"/>
            <w:tcBorders>
              <w:top w:val="nil"/>
              <w:left w:val="single" w:color="auto" w:sz="4" w:space="0"/>
              <w:bottom w:val="single" w:color="auto" w:sz="4" w:space="0"/>
              <w:right w:val="single" w:color="auto" w:sz="4" w:space="0"/>
            </w:tcBorders>
            <w:vAlign w:val="center"/>
          </w:tcPr>
          <w:p>
            <w:pPr>
              <w:spacing w:line="240" w:lineRule="auto"/>
              <w:rPr>
                <w:rFonts w:eastAsia="等线"/>
                <w:color w:val="000000"/>
                <w:sz w:val="21"/>
                <w:szCs w:val="21"/>
              </w:rPr>
            </w:pPr>
          </w:p>
        </w:tc>
        <w:tc>
          <w:tcPr>
            <w:tcW w:w="2624"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PM-kNN &amp; LR &amp; T</w:t>
            </w:r>
            <w:r>
              <w:rPr>
                <w:rFonts w:hint="eastAsia" w:eastAsia="等线"/>
                <w:color w:val="000000"/>
                <w:sz w:val="21"/>
                <w:szCs w:val="21"/>
              </w:rPr>
              <w:t>L</w:t>
            </w:r>
          </w:p>
        </w:tc>
        <w:tc>
          <w:tcPr>
            <w:tcW w:w="1203"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0.755</w:t>
            </w:r>
          </w:p>
        </w:tc>
        <w:tc>
          <w:tcPr>
            <w:tcW w:w="1276"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0.759</w:t>
            </w:r>
          </w:p>
        </w:tc>
        <w:tc>
          <w:tcPr>
            <w:tcW w:w="1338" w:type="dxa"/>
            <w:tcBorders>
              <w:top w:val="nil"/>
              <w:left w:val="nil"/>
              <w:bottom w:val="single" w:color="auto" w:sz="4" w:space="0"/>
              <w:right w:val="single" w:color="auto" w:sz="4" w:space="0"/>
            </w:tcBorders>
            <w:shd w:val="clear" w:color="auto" w:fill="auto"/>
            <w:vAlign w:val="center"/>
          </w:tcPr>
          <w:p>
            <w:pPr>
              <w:spacing w:line="240" w:lineRule="auto"/>
              <w:rPr>
                <w:rFonts w:eastAsia="等线"/>
                <w:color w:val="000000"/>
                <w:sz w:val="21"/>
                <w:szCs w:val="21"/>
              </w:rPr>
            </w:pPr>
            <w:r>
              <w:rPr>
                <w:rFonts w:eastAsia="等线"/>
                <w:color w:val="000000"/>
                <w:sz w:val="21"/>
                <w:szCs w:val="21"/>
              </w:rPr>
              <w:t>0.763</w:t>
            </w:r>
          </w:p>
        </w:tc>
      </w:tr>
    </w:tbl>
    <w:p>
      <w:r>
        <w:rPr>
          <w:rFonts w:hint="eastAsia"/>
          <w:sz w:val="18"/>
          <w:szCs w:val="18"/>
        </w:rPr>
        <w:t>注：</w:t>
      </w:r>
      <w:r>
        <w:rPr>
          <w:sz w:val="18"/>
          <w:szCs w:val="18"/>
        </w:rPr>
        <w:t>kNN</w:t>
      </w:r>
      <w:r>
        <w:rPr>
          <w:rFonts w:hint="eastAsia"/>
          <w:sz w:val="18"/>
          <w:szCs w:val="18"/>
        </w:rPr>
        <w:t>为每个目标匹配相似样本，而K</w:t>
      </w:r>
      <w:r>
        <w:rPr>
          <w:sz w:val="18"/>
          <w:szCs w:val="18"/>
        </w:rPr>
        <w:t>means</w:t>
      </w:r>
      <w:r>
        <w:rPr>
          <w:rFonts w:hint="eastAsia"/>
          <w:sz w:val="18"/>
          <w:szCs w:val="18"/>
        </w:rPr>
        <w:t>则将样本分为固定组别，监督学习均由后续逻辑回归负责。</w:t>
      </w:r>
    </w:p>
    <w:p/>
    <w:p>
      <w:pPr>
        <w:ind w:firstLine="480" w:firstLineChars="200"/>
      </w:pPr>
      <w:r>
        <w:rPr>
          <w:rFonts w:hint="eastAsia"/>
        </w:rPr>
        <w:t>本研究也通过大量消融实验分析了提升样本相似性对模型性能提升的影响，包括比较了基于k-NN和K-means匹配相似样本时的模型性能（两个算法只用来匹配相似样本，监督学习由后续个性化逻辑回归负责）、相似性度量学习使用前后的性能、以及给予相似高的样本更高权重对模型性能的影响等。结果展示在</w:t>
      </w:r>
      <w:r>
        <w:rPr>
          <w:rFonts w:hint="eastAsia"/>
          <w:color w:val="0070C0"/>
        </w:rPr>
        <w:t>表3</w:t>
      </w:r>
      <w:r>
        <w:rPr>
          <w:color w:val="0070C0"/>
        </w:rPr>
        <w:t>.2-1</w:t>
      </w:r>
      <w:r>
        <w:rPr>
          <w:rFonts w:hint="eastAsia"/>
          <w:color w:val="0070C0"/>
        </w:rPr>
        <w:t>、表3</w:t>
      </w:r>
      <w:r>
        <w:rPr>
          <w:color w:val="0070C0"/>
        </w:rPr>
        <w:t>.</w:t>
      </w:r>
      <w:r>
        <w:rPr>
          <w:rFonts w:hint="eastAsia"/>
          <w:color w:val="0070C0"/>
        </w:rPr>
        <w:t>5</w:t>
      </w:r>
      <w:r>
        <w:rPr>
          <w:color w:val="0070C0"/>
        </w:rPr>
        <w:t>-</w:t>
      </w:r>
      <w:r>
        <w:rPr>
          <w:rFonts w:hint="eastAsia"/>
          <w:color w:val="0070C0"/>
        </w:rPr>
        <w:t>5</w:t>
      </w:r>
      <w:r>
        <w:rPr>
          <w:rFonts w:hint="eastAsia"/>
        </w:rPr>
        <w:t>到</w:t>
      </w:r>
      <w:r>
        <w:rPr>
          <w:rFonts w:hint="eastAsia"/>
          <w:color w:val="0070C0"/>
        </w:rPr>
        <w:t>表3</w:t>
      </w:r>
      <w:r>
        <w:rPr>
          <w:color w:val="0070C0"/>
        </w:rPr>
        <w:t>.</w:t>
      </w:r>
      <w:r>
        <w:rPr>
          <w:rFonts w:hint="eastAsia"/>
          <w:color w:val="0070C0"/>
        </w:rPr>
        <w:t>5</w:t>
      </w:r>
      <w:r>
        <w:rPr>
          <w:color w:val="0070C0"/>
        </w:rPr>
        <w:t>-</w:t>
      </w:r>
      <w:r>
        <w:rPr>
          <w:rFonts w:hint="eastAsia"/>
          <w:color w:val="0070C0"/>
        </w:rPr>
        <w:t>7</w:t>
      </w:r>
      <w:r>
        <w:rPr>
          <w:rFonts w:hint="eastAsia"/>
        </w:rPr>
        <w:t>中，可以看到提升样本相似性，包括使用k-NN代替K-means、使用相似性度量学习和对相似样本进行加权均可以提升模型性能。</w:t>
      </w:r>
    </w:p>
    <w:p/>
    <w:p>
      <w:pPr>
        <w:jc w:val="center"/>
        <w:rPr>
          <w:sz w:val="21"/>
          <w:szCs w:val="21"/>
        </w:rPr>
      </w:pPr>
      <w:r>
        <w:rPr>
          <w:rFonts w:hint="eastAsia"/>
          <w:sz w:val="21"/>
          <w:szCs w:val="21"/>
        </w:rPr>
        <w:t>表 3</w:t>
      </w:r>
      <w:r>
        <w:rPr>
          <w:sz w:val="21"/>
          <w:szCs w:val="21"/>
        </w:rPr>
        <w:t xml:space="preserve">.5-6 </w:t>
      </w:r>
      <w:r>
        <w:rPr>
          <w:rFonts w:hint="eastAsia"/>
          <w:sz w:val="21"/>
          <w:szCs w:val="21"/>
        </w:rPr>
        <w:t>相似性度量学习对个性化模型性能提升作用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3"/>
        <w:gridCol w:w="1247"/>
        <w:gridCol w:w="2125"/>
        <w:gridCol w:w="1528"/>
        <w:gridCol w:w="1619"/>
        <w:gridCol w:w="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spacing w:line="240" w:lineRule="auto"/>
              <w:rPr>
                <w:b/>
                <w:bCs/>
                <w:sz w:val="20"/>
              </w:rPr>
            </w:pPr>
            <w:r>
              <w:rPr>
                <w:rFonts w:hint="eastAsia"/>
                <w:b/>
                <w:bCs/>
                <w:sz w:val="20"/>
              </w:rPr>
              <w:t>性能指标</w:t>
            </w:r>
          </w:p>
        </w:tc>
        <w:tc>
          <w:tcPr>
            <w:tcW w:w="1355" w:type="dxa"/>
          </w:tcPr>
          <w:p>
            <w:pPr>
              <w:spacing w:line="240" w:lineRule="auto"/>
              <w:rPr>
                <w:b/>
                <w:bCs/>
                <w:sz w:val="20"/>
              </w:rPr>
            </w:pPr>
            <w:r>
              <w:rPr>
                <w:rFonts w:hint="eastAsia"/>
                <w:b/>
                <w:bCs/>
                <w:sz w:val="20"/>
              </w:rPr>
              <w:t>群体</w:t>
            </w:r>
          </w:p>
        </w:tc>
        <w:tc>
          <w:tcPr>
            <w:tcW w:w="2399" w:type="dxa"/>
          </w:tcPr>
          <w:p>
            <w:pPr>
              <w:spacing w:line="240" w:lineRule="auto"/>
              <w:rPr>
                <w:b/>
                <w:bCs/>
                <w:sz w:val="20"/>
              </w:rPr>
            </w:pPr>
            <w:r>
              <w:rPr>
                <w:rFonts w:hint="eastAsia"/>
                <w:b/>
                <w:bCs/>
                <w:sz w:val="20"/>
              </w:rPr>
              <w:t>基础模型</w:t>
            </w:r>
          </w:p>
        </w:tc>
        <w:tc>
          <w:tcPr>
            <w:tcW w:w="1701" w:type="dxa"/>
          </w:tcPr>
          <w:p>
            <w:pPr>
              <w:spacing w:line="240" w:lineRule="auto"/>
              <w:rPr>
                <w:b/>
                <w:bCs/>
                <w:sz w:val="20"/>
              </w:rPr>
            </w:pPr>
            <w:r>
              <w:rPr>
                <w:rFonts w:hint="eastAsia"/>
                <w:b/>
                <w:bCs/>
                <w:sz w:val="20"/>
              </w:rPr>
              <w:t>基于P</w:t>
            </w:r>
            <w:r>
              <w:rPr>
                <w:b/>
                <w:bCs/>
                <w:sz w:val="20"/>
              </w:rPr>
              <w:t>MTL</w:t>
            </w:r>
            <w:r>
              <w:rPr>
                <w:rFonts w:hint="eastAsia"/>
                <w:b/>
                <w:bCs/>
                <w:sz w:val="20"/>
              </w:rPr>
              <w:t>的度量优化策略</w:t>
            </w:r>
          </w:p>
        </w:tc>
        <w:tc>
          <w:tcPr>
            <w:tcW w:w="1843" w:type="dxa"/>
          </w:tcPr>
          <w:p>
            <w:pPr>
              <w:spacing w:line="240" w:lineRule="auto"/>
              <w:rPr>
                <w:b/>
                <w:bCs/>
                <w:sz w:val="20"/>
              </w:rPr>
            </w:pPr>
            <w:r>
              <w:rPr>
                <w:rFonts w:hint="eastAsia"/>
                <w:b/>
                <w:bCs/>
                <w:sz w:val="20"/>
              </w:rPr>
              <w:t>全局逻辑回归系数绝对值</w:t>
            </w:r>
          </w:p>
        </w:tc>
        <w:tc>
          <w:tcPr>
            <w:tcW w:w="991" w:type="dxa"/>
          </w:tcPr>
          <w:p>
            <w:pPr>
              <w:spacing w:line="240" w:lineRule="auto"/>
              <w:rPr>
                <w:b/>
                <w:bCs/>
                <w:sz w:val="20"/>
              </w:rPr>
            </w:pPr>
            <w:r>
              <w:rPr>
                <w:b/>
                <w:bCs/>
                <w:sz w:val="20"/>
              </w:rPr>
              <w:t>P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restart"/>
          </w:tcPr>
          <w:p>
            <w:pPr>
              <w:spacing w:line="240" w:lineRule="auto"/>
              <w:rPr>
                <w:sz w:val="20"/>
              </w:rPr>
            </w:pPr>
            <w:r>
              <w:rPr>
                <w:sz w:val="20"/>
              </w:rPr>
              <w:t>AUROC</w:t>
            </w:r>
          </w:p>
        </w:tc>
        <w:tc>
          <w:tcPr>
            <w:tcW w:w="1355" w:type="dxa"/>
            <w:vMerge w:val="restart"/>
          </w:tcPr>
          <w:p>
            <w:pPr>
              <w:spacing w:line="240" w:lineRule="auto"/>
              <w:rPr>
                <w:sz w:val="20"/>
              </w:rPr>
            </w:pPr>
            <w:r>
              <w:rPr>
                <w:rFonts w:hint="eastAsia"/>
                <w:sz w:val="20"/>
              </w:rPr>
              <w:t>一般患者</w:t>
            </w:r>
          </w:p>
        </w:tc>
        <w:tc>
          <w:tcPr>
            <w:tcW w:w="2399" w:type="dxa"/>
          </w:tcPr>
          <w:p>
            <w:pPr>
              <w:spacing w:line="240" w:lineRule="auto"/>
              <w:rPr>
                <w:sz w:val="20"/>
              </w:rPr>
            </w:pPr>
            <w:r>
              <w:rPr>
                <w:sz w:val="20"/>
              </w:rPr>
              <w:t>PM-kNN &amp; WS &amp; TL</w:t>
            </w:r>
          </w:p>
        </w:tc>
        <w:tc>
          <w:tcPr>
            <w:tcW w:w="1701" w:type="dxa"/>
          </w:tcPr>
          <w:p>
            <w:pPr>
              <w:spacing w:line="240" w:lineRule="auto"/>
              <w:rPr>
                <w:sz w:val="20"/>
              </w:rPr>
            </w:pPr>
            <w:r>
              <w:rPr>
                <w:sz w:val="20"/>
              </w:rPr>
              <w:t>0.778</w:t>
            </w:r>
          </w:p>
        </w:tc>
        <w:tc>
          <w:tcPr>
            <w:tcW w:w="1843" w:type="dxa"/>
          </w:tcPr>
          <w:p>
            <w:pPr>
              <w:spacing w:line="240" w:lineRule="auto"/>
              <w:rPr>
                <w:sz w:val="20"/>
              </w:rPr>
            </w:pPr>
            <w:r>
              <w:rPr>
                <w:sz w:val="20"/>
              </w:rPr>
              <w:t>0.773</w:t>
            </w:r>
          </w:p>
        </w:tc>
        <w:tc>
          <w:tcPr>
            <w:tcW w:w="991" w:type="dxa"/>
          </w:tcPr>
          <w:p>
            <w:pPr>
              <w:spacing w:line="240" w:lineRule="auto"/>
              <w:rPr>
                <w:sz w:val="20"/>
              </w:rPr>
            </w:pPr>
            <w:r>
              <w:rPr>
                <w:sz w:val="20"/>
              </w:rPr>
              <w: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continue"/>
          </w:tcPr>
          <w:p>
            <w:pPr>
              <w:spacing w:line="240" w:lineRule="auto"/>
              <w:rPr>
                <w:sz w:val="20"/>
              </w:rPr>
            </w:pPr>
          </w:p>
        </w:tc>
        <w:tc>
          <w:tcPr>
            <w:tcW w:w="2399" w:type="dxa"/>
          </w:tcPr>
          <w:p>
            <w:pPr>
              <w:spacing w:line="240" w:lineRule="auto"/>
              <w:rPr>
                <w:sz w:val="20"/>
              </w:rPr>
            </w:pPr>
            <w:r>
              <w:rPr>
                <w:sz w:val="20"/>
              </w:rPr>
              <w:t>PM-kNN &amp; WS</w:t>
            </w:r>
          </w:p>
        </w:tc>
        <w:tc>
          <w:tcPr>
            <w:tcW w:w="1701" w:type="dxa"/>
          </w:tcPr>
          <w:p>
            <w:pPr>
              <w:spacing w:line="240" w:lineRule="auto"/>
              <w:rPr>
                <w:sz w:val="20"/>
              </w:rPr>
            </w:pPr>
            <w:r>
              <w:rPr>
                <w:sz w:val="20"/>
              </w:rPr>
              <w:t>0.740</w:t>
            </w:r>
          </w:p>
        </w:tc>
        <w:tc>
          <w:tcPr>
            <w:tcW w:w="1843" w:type="dxa"/>
          </w:tcPr>
          <w:p>
            <w:pPr>
              <w:spacing w:line="240" w:lineRule="auto"/>
              <w:rPr>
                <w:sz w:val="20"/>
              </w:rPr>
            </w:pPr>
            <w:r>
              <w:rPr>
                <w:sz w:val="20"/>
              </w:rPr>
              <w:t>0.738</w:t>
            </w:r>
          </w:p>
        </w:tc>
        <w:tc>
          <w:tcPr>
            <w:tcW w:w="991" w:type="dxa"/>
          </w:tcPr>
          <w:p>
            <w:pPr>
              <w:spacing w:line="240" w:lineRule="auto"/>
              <w:rPr>
                <w:sz w:val="20"/>
              </w:rPr>
            </w:pPr>
            <w:r>
              <w:rPr>
                <w:sz w:val="20"/>
              </w:rPr>
              <w:t>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restart"/>
          </w:tcPr>
          <w:p>
            <w:pPr>
              <w:spacing w:line="240" w:lineRule="auto"/>
              <w:rPr>
                <w:sz w:val="20"/>
              </w:rPr>
            </w:pPr>
            <w:r>
              <w:rPr>
                <w:sz w:val="20"/>
              </w:rPr>
              <w:t xml:space="preserve">Top-20 </w:t>
            </w:r>
            <w:r>
              <w:rPr>
                <w:rFonts w:hint="eastAsia"/>
                <w:sz w:val="20"/>
              </w:rPr>
              <w:t>高风险亚组</w:t>
            </w:r>
          </w:p>
        </w:tc>
        <w:tc>
          <w:tcPr>
            <w:tcW w:w="2399" w:type="dxa"/>
          </w:tcPr>
          <w:p>
            <w:pPr>
              <w:spacing w:line="240" w:lineRule="auto"/>
              <w:rPr>
                <w:sz w:val="20"/>
              </w:rPr>
            </w:pPr>
            <w:r>
              <w:rPr>
                <w:sz w:val="20"/>
              </w:rPr>
              <w:t>PM-kNN &amp; WS &amp; TL</w:t>
            </w:r>
          </w:p>
        </w:tc>
        <w:tc>
          <w:tcPr>
            <w:tcW w:w="1701" w:type="dxa"/>
          </w:tcPr>
          <w:p>
            <w:pPr>
              <w:spacing w:line="240" w:lineRule="auto"/>
              <w:rPr>
                <w:sz w:val="20"/>
              </w:rPr>
            </w:pPr>
            <w:r>
              <w:rPr>
                <w:sz w:val="20"/>
              </w:rPr>
              <w:t>0.792</w:t>
            </w:r>
          </w:p>
        </w:tc>
        <w:tc>
          <w:tcPr>
            <w:tcW w:w="1843" w:type="dxa"/>
          </w:tcPr>
          <w:p>
            <w:pPr>
              <w:spacing w:line="240" w:lineRule="auto"/>
              <w:rPr>
                <w:sz w:val="20"/>
              </w:rPr>
            </w:pPr>
            <w:r>
              <w:rPr>
                <w:sz w:val="20"/>
              </w:rPr>
              <w:t>0.783</w:t>
            </w:r>
          </w:p>
        </w:tc>
        <w:tc>
          <w:tcPr>
            <w:tcW w:w="991" w:type="dxa"/>
          </w:tcPr>
          <w:p>
            <w:pPr>
              <w:spacing w:line="240" w:lineRule="auto"/>
              <w:rPr>
                <w:sz w:val="20"/>
              </w:rPr>
            </w:pPr>
            <w:r>
              <w:rPr>
                <w:sz w:val="20"/>
              </w:rPr>
              <w: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continue"/>
          </w:tcPr>
          <w:p>
            <w:pPr>
              <w:spacing w:line="240" w:lineRule="auto"/>
              <w:rPr>
                <w:sz w:val="20"/>
              </w:rPr>
            </w:pPr>
          </w:p>
        </w:tc>
        <w:tc>
          <w:tcPr>
            <w:tcW w:w="2399" w:type="dxa"/>
          </w:tcPr>
          <w:p>
            <w:pPr>
              <w:spacing w:line="240" w:lineRule="auto"/>
              <w:rPr>
                <w:sz w:val="20"/>
              </w:rPr>
            </w:pPr>
            <w:r>
              <w:rPr>
                <w:sz w:val="20"/>
              </w:rPr>
              <w:t>PM-kNN &amp; WS</w:t>
            </w:r>
          </w:p>
        </w:tc>
        <w:tc>
          <w:tcPr>
            <w:tcW w:w="1701" w:type="dxa"/>
          </w:tcPr>
          <w:p>
            <w:pPr>
              <w:spacing w:line="240" w:lineRule="auto"/>
              <w:rPr>
                <w:sz w:val="20"/>
              </w:rPr>
            </w:pPr>
            <w:r>
              <w:rPr>
                <w:sz w:val="20"/>
              </w:rPr>
              <w:t>0.769</w:t>
            </w:r>
          </w:p>
        </w:tc>
        <w:tc>
          <w:tcPr>
            <w:tcW w:w="1843" w:type="dxa"/>
          </w:tcPr>
          <w:p>
            <w:pPr>
              <w:spacing w:line="240" w:lineRule="auto"/>
              <w:rPr>
                <w:sz w:val="20"/>
              </w:rPr>
            </w:pPr>
            <w:r>
              <w:rPr>
                <w:sz w:val="20"/>
              </w:rPr>
              <w:t>0.761</w:t>
            </w:r>
          </w:p>
        </w:tc>
        <w:tc>
          <w:tcPr>
            <w:tcW w:w="991" w:type="dxa"/>
          </w:tcPr>
          <w:p>
            <w:pPr>
              <w:spacing w:line="240" w:lineRule="auto"/>
              <w:rPr>
                <w:sz w:val="20"/>
              </w:rPr>
            </w:pPr>
            <w:r>
              <w:rPr>
                <w:sz w:val="20"/>
              </w:rPr>
              <w:t>0.057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restart"/>
          </w:tcPr>
          <w:p>
            <w:pPr>
              <w:spacing w:line="240" w:lineRule="auto"/>
              <w:rPr>
                <w:sz w:val="20"/>
              </w:rPr>
            </w:pPr>
            <w:r>
              <w:rPr>
                <w:sz w:val="20"/>
              </w:rPr>
              <w:t>AUPRC</w:t>
            </w:r>
          </w:p>
        </w:tc>
        <w:tc>
          <w:tcPr>
            <w:tcW w:w="1355" w:type="dxa"/>
            <w:vMerge w:val="restart"/>
          </w:tcPr>
          <w:p>
            <w:pPr>
              <w:spacing w:line="240" w:lineRule="auto"/>
              <w:rPr>
                <w:sz w:val="20"/>
              </w:rPr>
            </w:pPr>
            <w:r>
              <w:rPr>
                <w:rFonts w:hint="eastAsia"/>
                <w:sz w:val="20"/>
              </w:rPr>
              <w:t>一般患者</w:t>
            </w:r>
          </w:p>
        </w:tc>
        <w:tc>
          <w:tcPr>
            <w:tcW w:w="2399" w:type="dxa"/>
          </w:tcPr>
          <w:p>
            <w:pPr>
              <w:spacing w:line="240" w:lineRule="auto"/>
              <w:rPr>
                <w:sz w:val="20"/>
              </w:rPr>
            </w:pPr>
            <w:r>
              <w:rPr>
                <w:sz w:val="20"/>
              </w:rPr>
              <w:t>PM-kNN &amp; WS &amp; TL</w:t>
            </w:r>
          </w:p>
        </w:tc>
        <w:tc>
          <w:tcPr>
            <w:tcW w:w="1701" w:type="dxa"/>
          </w:tcPr>
          <w:p>
            <w:pPr>
              <w:spacing w:line="240" w:lineRule="auto"/>
              <w:rPr>
                <w:sz w:val="20"/>
              </w:rPr>
            </w:pPr>
            <w:r>
              <w:rPr>
                <w:sz w:val="20"/>
              </w:rPr>
              <w:t>0.373</w:t>
            </w:r>
          </w:p>
        </w:tc>
        <w:tc>
          <w:tcPr>
            <w:tcW w:w="1843" w:type="dxa"/>
          </w:tcPr>
          <w:p>
            <w:pPr>
              <w:spacing w:line="240" w:lineRule="auto"/>
              <w:rPr>
                <w:sz w:val="20"/>
              </w:rPr>
            </w:pPr>
            <w:r>
              <w:rPr>
                <w:sz w:val="20"/>
              </w:rPr>
              <w:t>0.358</w:t>
            </w:r>
          </w:p>
        </w:tc>
        <w:tc>
          <w:tcPr>
            <w:tcW w:w="991" w:type="dxa"/>
          </w:tcPr>
          <w:p>
            <w:pPr>
              <w:spacing w:line="240" w:lineRule="auto"/>
              <w:rPr>
                <w:sz w:val="20"/>
              </w:rPr>
            </w:pPr>
            <w:r>
              <w:rPr>
                <w:sz w:val="20"/>
              </w:rPr>
              <w:t>&lt;0.0001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continue"/>
          </w:tcPr>
          <w:p>
            <w:pPr>
              <w:spacing w:line="240" w:lineRule="auto"/>
              <w:rPr>
                <w:sz w:val="20"/>
              </w:rPr>
            </w:pPr>
          </w:p>
        </w:tc>
        <w:tc>
          <w:tcPr>
            <w:tcW w:w="2399" w:type="dxa"/>
          </w:tcPr>
          <w:p>
            <w:pPr>
              <w:spacing w:line="240" w:lineRule="auto"/>
              <w:rPr>
                <w:sz w:val="20"/>
              </w:rPr>
            </w:pPr>
            <w:r>
              <w:rPr>
                <w:sz w:val="20"/>
              </w:rPr>
              <w:t>PM-kNN &amp; WS</w:t>
            </w:r>
          </w:p>
        </w:tc>
        <w:tc>
          <w:tcPr>
            <w:tcW w:w="1701" w:type="dxa"/>
          </w:tcPr>
          <w:p>
            <w:pPr>
              <w:spacing w:line="240" w:lineRule="auto"/>
              <w:rPr>
                <w:sz w:val="20"/>
              </w:rPr>
            </w:pPr>
            <w:r>
              <w:rPr>
                <w:sz w:val="20"/>
              </w:rPr>
              <w:t>0.318</w:t>
            </w:r>
          </w:p>
        </w:tc>
        <w:tc>
          <w:tcPr>
            <w:tcW w:w="1843" w:type="dxa"/>
          </w:tcPr>
          <w:p>
            <w:pPr>
              <w:spacing w:line="240" w:lineRule="auto"/>
              <w:rPr>
                <w:sz w:val="20"/>
              </w:rPr>
            </w:pPr>
            <w:r>
              <w:rPr>
                <w:sz w:val="20"/>
              </w:rPr>
              <w:t>0.314</w:t>
            </w:r>
          </w:p>
        </w:tc>
        <w:tc>
          <w:tcPr>
            <w:tcW w:w="991" w:type="dxa"/>
          </w:tcPr>
          <w:p>
            <w:pPr>
              <w:spacing w:line="240" w:lineRule="auto"/>
              <w:rPr>
                <w:sz w:val="20"/>
              </w:rPr>
            </w:pPr>
            <w:r>
              <w:rPr>
                <w:sz w:val="20"/>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restart"/>
          </w:tcPr>
          <w:p>
            <w:pPr>
              <w:spacing w:line="240" w:lineRule="auto"/>
              <w:rPr>
                <w:sz w:val="20"/>
              </w:rPr>
            </w:pPr>
            <w:r>
              <w:rPr>
                <w:sz w:val="20"/>
              </w:rPr>
              <w:t xml:space="preserve">Top-20 </w:t>
            </w:r>
            <w:r>
              <w:rPr>
                <w:rFonts w:hint="eastAsia"/>
                <w:sz w:val="20"/>
              </w:rPr>
              <w:t>高风险亚组</w:t>
            </w:r>
          </w:p>
        </w:tc>
        <w:tc>
          <w:tcPr>
            <w:tcW w:w="2399" w:type="dxa"/>
          </w:tcPr>
          <w:p>
            <w:pPr>
              <w:spacing w:line="240" w:lineRule="auto"/>
              <w:rPr>
                <w:sz w:val="20"/>
              </w:rPr>
            </w:pPr>
            <w:r>
              <w:rPr>
                <w:sz w:val="20"/>
              </w:rPr>
              <w:t>PM-kNN &amp; WS &amp; TL</w:t>
            </w:r>
          </w:p>
        </w:tc>
        <w:tc>
          <w:tcPr>
            <w:tcW w:w="1701" w:type="dxa"/>
          </w:tcPr>
          <w:p>
            <w:pPr>
              <w:spacing w:line="240" w:lineRule="auto"/>
              <w:rPr>
                <w:sz w:val="20"/>
              </w:rPr>
            </w:pPr>
            <w:r>
              <w:rPr>
                <w:sz w:val="20"/>
              </w:rPr>
              <w:t>0.576</w:t>
            </w:r>
          </w:p>
        </w:tc>
        <w:tc>
          <w:tcPr>
            <w:tcW w:w="1843" w:type="dxa"/>
          </w:tcPr>
          <w:p>
            <w:pPr>
              <w:spacing w:line="240" w:lineRule="auto"/>
              <w:rPr>
                <w:sz w:val="20"/>
              </w:rPr>
            </w:pPr>
            <w:r>
              <w:rPr>
                <w:sz w:val="20"/>
              </w:rPr>
              <w:t>0.553</w:t>
            </w:r>
          </w:p>
        </w:tc>
        <w:tc>
          <w:tcPr>
            <w:tcW w:w="991" w:type="dxa"/>
          </w:tcPr>
          <w:p>
            <w:pPr>
              <w:spacing w:line="240" w:lineRule="auto"/>
              <w:rPr>
                <w:sz w:val="20"/>
              </w:rPr>
            </w:pPr>
            <w:r>
              <w:rPr>
                <w:sz w:val="20"/>
              </w:rPr>
              <w:t>&lt;0.0001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Merge w:val="continue"/>
          </w:tcPr>
          <w:p>
            <w:pPr>
              <w:spacing w:line="240" w:lineRule="auto"/>
              <w:rPr>
                <w:sz w:val="20"/>
              </w:rPr>
            </w:pPr>
          </w:p>
        </w:tc>
        <w:tc>
          <w:tcPr>
            <w:tcW w:w="1355" w:type="dxa"/>
            <w:vMerge w:val="continue"/>
          </w:tcPr>
          <w:p>
            <w:pPr>
              <w:spacing w:line="240" w:lineRule="auto"/>
              <w:rPr>
                <w:sz w:val="20"/>
              </w:rPr>
            </w:pPr>
          </w:p>
        </w:tc>
        <w:tc>
          <w:tcPr>
            <w:tcW w:w="2399" w:type="dxa"/>
          </w:tcPr>
          <w:p>
            <w:pPr>
              <w:spacing w:line="240" w:lineRule="auto"/>
              <w:rPr>
                <w:sz w:val="20"/>
              </w:rPr>
            </w:pPr>
            <w:r>
              <w:rPr>
                <w:sz w:val="20"/>
              </w:rPr>
              <w:t>PM-kNN &amp; WS</w:t>
            </w:r>
          </w:p>
        </w:tc>
        <w:tc>
          <w:tcPr>
            <w:tcW w:w="1701" w:type="dxa"/>
          </w:tcPr>
          <w:p>
            <w:pPr>
              <w:spacing w:line="240" w:lineRule="auto"/>
              <w:rPr>
                <w:sz w:val="20"/>
              </w:rPr>
            </w:pPr>
            <w:r>
              <w:rPr>
                <w:sz w:val="20"/>
              </w:rPr>
              <w:t>0.532</w:t>
            </w:r>
          </w:p>
        </w:tc>
        <w:tc>
          <w:tcPr>
            <w:tcW w:w="1843" w:type="dxa"/>
          </w:tcPr>
          <w:p>
            <w:pPr>
              <w:spacing w:line="240" w:lineRule="auto"/>
              <w:rPr>
                <w:sz w:val="20"/>
              </w:rPr>
            </w:pPr>
            <w:r>
              <w:rPr>
                <w:sz w:val="20"/>
              </w:rPr>
              <w:t>0.521</w:t>
            </w:r>
          </w:p>
        </w:tc>
        <w:tc>
          <w:tcPr>
            <w:tcW w:w="991" w:type="dxa"/>
          </w:tcPr>
          <w:p>
            <w:pPr>
              <w:spacing w:line="240" w:lineRule="auto"/>
              <w:rPr>
                <w:sz w:val="20"/>
              </w:rPr>
            </w:pPr>
            <w:r>
              <w:rPr>
                <w:sz w:val="20"/>
              </w:rPr>
              <w:t>0.081</w:t>
            </w:r>
          </w:p>
        </w:tc>
      </w:tr>
    </w:tbl>
    <w:p/>
    <w:p>
      <w:pPr>
        <w:jc w:val="center"/>
        <w:rPr>
          <w:sz w:val="21"/>
          <w:szCs w:val="21"/>
        </w:rPr>
      </w:pPr>
      <w:r>
        <w:rPr>
          <w:rFonts w:hint="eastAsia"/>
          <w:sz w:val="21"/>
          <w:szCs w:val="21"/>
        </w:rPr>
        <w:t>表 3</w:t>
      </w:r>
      <w:r>
        <w:rPr>
          <w:sz w:val="21"/>
          <w:szCs w:val="21"/>
        </w:rPr>
        <w:t>.5-</w:t>
      </w:r>
      <w:r>
        <w:rPr>
          <w:rFonts w:hint="eastAsia"/>
          <w:sz w:val="21"/>
          <w:szCs w:val="21"/>
        </w:rPr>
        <w:t>7</w:t>
      </w:r>
      <w:r>
        <w:rPr>
          <w:sz w:val="21"/>
          <w:szCs w:val="21"/>
        </w:rPr>
        <w:t xml:space="preserve"> </w:t>
      </w:r>
      <w:r>
        <w:rPr>
          <w:rFonts w:hint="eastAsia"/>
          <w:sz w:val="21"/>
          <w:szCs w:val="21"/>
        </w:rPr>
        <w:t>基于相似性的样本加权对个性化模型性能提升作用</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1"/>
        <w:gridCol w:w="1192"/>
        <w:gridCol w:w="1560"/>
        <w:gridCol w:w="1559"/>
        <w:gridCol w:w="1843"/>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tcPr>
          <w:p>
            <w:pPr>
              <w:spacing w:line="240" w:lineRule="auto"/>
              <w:rPr>
                <w:b/>
                <w:bCs/>
                <w:sz w:val="20"/>
              </w:rPr>
            </w:pPr>
            <w:r>
              <w:rPr>
                <w:rFonts w:hint="eastAsia"/>
                <w:b/>
                <w:bCs/>
                <w:sz w:val="20"/>
              </w:rPr>
              <w:t>性能指标</w:t>
            </w:r>
          </w:p>
        </w:tc>
        <w:tc>
          <w:tcPr>
            <w:tcW w:w="1192" w:type="dxa"/>
          </w:tcPr>
          <w:p>
            <w:pPr>
              <w:spacing w:line="240" w:lineRule="auto"/>
              <w:rPr>
                <w:b/>
                <w:bCs/>
                <w:sz w:val="20"/>
              </w:rPr>
            </w:pPr>
            <w:r>
              <w:rPr>
                <w:rFonts w:hint="eastAsia"/>
                <w:b/>
                <w:bCs/>
                <w:sz w:val="20"/>
              </w:rPr>
              <w:t>群体</w:t>
            </w:r>
          </w:p>
        </w:tc>
        <w:tc>
          <w:tcPr>
            <w:tcW w:w="1560" w:type="dxa"/>
          </w:tcPr>
          <w:p>
            <w:pPr>
              <w:spacing w:line="240" w:lineRule="auto"/>
              <w:rPr>
                <w:b/>
                <w:bCs/>
                <w:sz w:val="20"/>
              </w:rPr>
            </w:pPr>
            <w:r>
              <w:rPr>
                <w:rFonts w:hint="eastAsia"/>
                <w:b/>
                <w:bCs/>
                <w:sz w:val="20"/>
              </w:rPr>
              <w:t>基础模型</w:t>
            </w:r>
          </w:p>
        </w:tc>
        <w:tc>
          <w:tcPr>
            <w:tcW w:w="1559" w:type="dxa"/>
          </w:tcPr>
          <w:p>
            <w:pPr>
              <w:spacing w:line="240" w:lineRule="auto"/>
              <w:rPr>
                <w:b/>
                <w:bCs/>
                <w:sz w:val="20"/>
              </w:rPr>
            </w:pPr>
            <w:r>
              <w:rPr>
                <w:rFonts w:hint="eastAsia"/>
                <w:b/>
                <w:bCs/>
                <w:sz w:val="20"/>
              </w:rPr>
              <w:t>考虑</w:t>
            </w:r>
            <w:bookmarkStart w:id="53" w:name="_Hlk112754101"/>
            <w:r>
              <w:rPr>
                <w:rFonts w:hint="eastAsia"/>
                <w:b/>
                <w:bCs/>
                <w:sz w:val="20"/>
              </w:rPr>
              <w:t>基于相似性的样本加权</w:t>
            </w:r>
            <w:bookmarkEnd w:id="53"/>
          </w:p>
        </w:tc>
        <w:tc>
          <w:tcPr>
            <w:tcW w:w="1843" w:type="dxa"/>
          </w:tcPr>
          <w:p>
            <w:pPr>
              <w:spacing w:line="240" w:lineRule="auto"/>
              <w:rPr>
                <w:b/>
                <w:bCs/>
                <w:sz w:val="20"/>
              </w:rPr>
            </w:pPr>
            <w:r>
              <w:rPr>
                <w:rFonts w:hint="eastAsia"/>
                <w:b/>
                <w:bCs/>
                <w:sz w:val="20"/>
              </w:rPr>
              <w:t>考虑基于相似性的样本加权</w:t>
            </w:r>
          </w:p>
        </w:tc>
        <w:tc>
          <w:tcPr>
            <w:tcW w:w="1134" w:type="dxa"/>
          </w:tcPr>
          <w:p>
            <w:pPr>
              <w:spacing w:line="240" w:lineRule="auto"/>
              <w:rPr>
                <w:b/>
                <w:bCs/>
                <w:sz w:val="20"/>
              </w:rPr>
            </w:pPr>
            <w:r>
              <w:rPr>
                <w:b/>
                <w:bCs/>
                <w:sz w:val="20"/>
              </w:rPr>
              <w:t>P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restart"/>
          </w:tcPr>
          <w:p>
            <w:pPr>
              <w:spacing w:line="240" w:lineRule="auto"/>
              <w:rPr>
                <w:sz w:val="20"/>
              </w:rPr>
            </w:pPr>
            <w:r>
              <w:rPr>
                <w:sz w:val="20"/>
              </w:rPr>
              <w:t>AUROC</w:t>
            </w:r>
          </w:p>
        </w:tc>
        <w:tc>
          <w:tcPr>
            <w:tcW w:w="1192" w:type="dxa"/>
            <w:vMerge w:val="restart"/>
          </w:tcPr>
          <w:p>
            <w:pPr>
              <w:spacing w:line="240" w:lineRule="auto"/>
              <w:rPr>
                <w:sz w:val="20"/>
              </w:rPr>
            </w:pPr>
            <w:r>
              <w:rPr>
                <w:rFonts w:hint="eastAsia"/>
                <w:sz w:val="20"/>
              </w:rPr>
              <w:t>一般患者</w:t>
            </w:r>
          </w:p>
        </w:tc>
        <w:tc>
          <w:tcPr>
            <w:tcW w:w="1560" w:type="dxa"/>
            <w:shd w:val="clear" w:color="auto" w:fill="auto"/>
          </w:tcPr>
          <w:p>
            <w:pPr>
              <w:spacing w:line="240" w:lineRule="auto"/>
              <w:rPr>
                <w:sz w:val="20"/>
              </w:rPr>
            </w:pPr>
            <w:r>
              <w:rPr>
                <w:sz w:val="20"/>
              </w:rPr>
              <w:t>PM-kNN &amp; TL</w:t>
            </w:r>
          </w:p>
        </w:tc>
        <w:tc>
          <w:tcPr>
            <w:tcW w:w="1559" w:type="dxa"/>
          </w:tcPr>
          <w:p>
            <w:pPr>
              <w:spacing w:line="240" w:lineRule="auto"/>
              <w:rPr>
                <w:sz w:val="20"/>
              </w:rPr>
            </w:pPr>
            <w:r>
              <w:rPr>
                <w:sz w:val="20"/>
              </w:rPr>
              <w:t>0.773</w:t>
            </w:r>
          </w:p>
        </w:tc>
        <w:tc>
          <w:tcPr>
            <w:tcW w:w="1843" w:type="dxa"/>
          </w:tcPr>
          <w:p>
            <w:pPr>
              <w:spacing w:line="240" w:lineRule="auto"/>
              <w:rPr>
                <w:sz w:val="20"/>
              </w:rPr>
            </w:pPr>
            <w:r>
              <w:rPr>
                <w:sz w:val="20"/>
              </w:rPr>
              <w:t>0.773</w:t>
            </w:r>
          </w:p>
        </w:tc>
        <w:tc>
          <w:tcPr>
            <w:tcW w:w="1134" w:type="dxa"/>
          </w:tcPr>
          <w:p>
            <w:pPr>
              <w:spacing w:line="240" w:lineRule="auto"/>
              <w:rPr>
                <w:sz w:val="20"/>
              </w:rPr>
            </w:pPr>
            <w:r>
              <w:rPr>
                <w:sz w:val="20"/>
              </w:rPr>
              <w:t>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continue"/>
          </w:tcPr>
          <w:p>
            <w:pPr>
              <w:spacing w:line="240" w:lineRule="auto"/>
              <w:rPr>
                <w:sz w:val="20"/>
              </w:rPr>
            </w:pPr>
          </w:p>
        </w:tc>
        <w:tc>
          <w:tcPr>
            <w:tcW w:w="1560" w:type="dxa"/>
            <w:shd w:val="clear" w:color="auto" w:fill="auto"/>
          </w:tcPr>
          <w:p>
            <w:pPr>
              <w:spacing w:line="240" w:lineRule="auto"/>
              <w:rPr>
                <w:sz w:val="20"/>
              </w:rPr>
            </w:pPr>
            <w:r>
              <w:rPr>
                <w:sz w:val="20"/>
              </w:rPr>
              <w:t>PM-kNN</w:t>
            </w:r>
          </w:p>
        </w:tc>
        <w:tc>
          <w:tcPr>
            <w:tcW w:w="1559" w:type="dxa"/>
          </w:tcPr>
          <w:p>
            <w:pPr>
              <w:spacing w:line="240" w:lineRule="auto"/>
              <w:rPr>
                <w:sz w:val="20"/>
              </w:rPr>
            </w:pPr>
            <w:r>
              <w:rPr>
                <w:sz w:val="20"/>
              </w:rPr>
              <w:t>0.738</w:t>
            </w:r>
          </w:p>
        </w:tc>
        <w:tc>
          <w:tcPr>
            <w:tcW w:w="1843" w:type="dxa"/>
          </w:tcPr>
          <w:p>
            <w:pPr>
              <w:spacing w:line="240" w:lineRule="auto"/>
              <w:rPr>
                <w:sz w:val="20"/>
              </w:rPr>
            </w:pPr>
            <w:r>
              <w:rPr>
                <w:sz w:val="20"/>
              </w:rPr>
              <w:t>0.731</w:t>
            </w:r>
          </w:p>
        </w:tc>
        <w:tc>
          <w:tcPr>
            <w:tcW w:w="1134" w:type="dxa"/>
          </w:tcPr>
          <w:p>
            <w:pPr>
              <w:spacing w:line="240" w:lineRule="auto"/>
              <w:rPr>
                <w:sz w:val="20"/>
              </w:rPr>
            </w:pPr>
            <w:r>
              <w:rPr>
                <w:sz w:val="20"/>
              </w:rPr>
              <w:t>&lt;0.0001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restart"/>
          </w:tcPr>
          <w:p>
            <w:pPr>
              <w:spacing w:line="240" w:lineRule="auto"/>
              <w:rPr>
                <w:sz w:val="20"/>
              </w:rPr>
            </w:pPr>
            <w:r>
              <w:rPr>
                <w:sz w:val="20"/>
              </w:rPr>
              <w:t xml:space="preserve">Top-20 </w:t>
            </w:r>
            <w:r>
              <w:rPr>
                <w:rFonts w:hint="eastAsia"/>
                <w:sz w:val="20"/>
              </w:rPr>
              <w:t>高风险亚组</w:t>
            </w:r>
          </w:p>
        </w:tc>
        <w:tc>
          <w:tcPr>
            <w:tcW w:w="1560" w:type="dxa"/>
            <w:shd w:val="clear" w:color="auto" w:fill="auto"/>
          </w:tcPr>
          <w:p>
            <w:pPr>
              <w:spacing w:line="240" w:lineRule="auto"/>
              <w:rPr>
                <w:sz w:val="20"/>
              </w:rPr>
            </w:pPr>
            <w:r>
              <w:rPr>
                <w:sz w:val="20"/>
              </w:rPr>
              <w:t>PM-kNN &amp; TL</w:t>
            </w:r>
          </w:p>
        </w:tc>
        <w:tc>
          <w:tcPr>
            <w:tcW w:w="1559" w:type="dxa"/>
          </w:tcPr>
          <w:p>
            <w:pPr>
              <w:spacing w:line="240" w:lineRule="auto"/>
              <w:rPr>
                <w:sz w:val="20"/>
              </w:rPr>
            </w:pPr>
            <w:r>
              <w:rPr>
                <w:sz w:val="20"/>
              </w:rPr>
              <w:t>0.783</w:t>
            </w:r>
          </w:p>
        </w:tc>
        <w:tc>
          <w:tcPr>
            <w:tcW w:w="1843" w:type="dxa"/>
          </w:tcPr>
          <w:p>
            <w:pPr>
              <w:spacing w:line="240" w:lineRule="auto"/>
              <w:rPr>
                <w:sz w:val="20"/>
              </w:rPr>
            </w:pPr>
            <w:r>
              <w:rPr>
                <w:sz w:val="20"/>
              </w:rPr>
              <w:t>0.782</w:t>
            </w:r>
          </w:p>
        </w:tc>
        <w:tc>
          <w:tcPr>
            <w:tcW w:w="1134" w:type="dxa"/>
          </w:tcPr>
          <w:p>
            <w:pPr>
              <w:spacing w:line="240" w:lineRule="auto"/>
              <w:rPr>
                <w:sz w:val="20"/>
              </w:rPr>
            </w:pPr>
            <w:r>
              <w:rPr>
                <w:sz w:val="20"/>
              </w:rPr>
              <w:t>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continue"/>
          </w:tcPr>
          <w:p>
            <w:pPr>
              <w:spacing w:line="240" w:lineRule="auto"/>
              <w:rPr>
                <w:sz w:val="20"/>
              </w:rPr>
            </w:pPr>
          </w:p>
        </w:tc>
        <w:tc>
          <w:tcPr>
            <w:tcW w:w="1560" w:type="dxa"/>
            <w:shd w:val="clear" w:color="auto" w:fill="auto"/>
          </w:tcPr>
          <w:p>
            <w:pPr>
              <w:spacing w:line="240" w:lineRule="auto"/>
              <w:rPr>
                <w:sz w:val="20"/>
              </w:rPr>
            </w:pPr>
            <w:r>
              <w:rPr>
                <w:sz w:val="20"/>
              </w:rPr>
              <w:t>PM-kNN</w:t>
            </w:r>
          </w:p>
        </w:tc>
        <w:tc>
          <w:tcPr>
            <w:tcW w:w="1559" w:type="dxa"/>
          </w:tcPr>
          <w:p>
            <w:pPr>
              <w:spacing w:line="240" w:lineRule="auto"/>
              <w:rPr>
                <w:sz w:val="20"/>
              </w:rPr>
            </w:pPr>
            <w:r>
              <w:rPr>
                <w:sz w:val="20"/>
              </w:rPr>
              <w:t>0.761</w:t>
            </w:r>
          </w:p>
        </w:tc>
        <w:tc>
          <w:tcPr>
            <w:tcW w:w="1843" w:type="dxa"/>
          </w:tcPr>
          <w:p>
            <w:pPr>
              <w:spacing w:line="240" w:lineRule="auto"/>
              <w:rPr>
                <w:sz w:val="20"/>
              </w:rPr>
            </w:pPr>
            <w:r>
              <w:rPr>
                <w:sz w:val="20"/>
              </w:rPr>
              <w:t>0.750</w:t>
            </w:r>
          </w:p>
        </w:tc>
        <w:tc>
          <w:tcPr>
            <w:tcW w:w="1134" w:type="dxa"/>
          </w:tcPr>
          <w:p>
            <w:pPr>
              <w:spacing w:line="240" w:lineRule="auto"/>
              <w:rPr>
                <w:sz w:val="20"/>
              </w:rPr>
            </w:pPr>
            <w:r>
              <w:rPr>
                <w:sz w:val="20"/>
              </w:rPr>
              <w:t>&lt;0.0001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restart"/>
          </w:tcPr>
          <w:p>
            <w:pPr>
              <w:spacing w:line="240" w:lineRule="auto"/>
              <w:rPr>
                <w:sz w:val="20"/>
              </w:rPr>
            </w:pPr>
            <w:r>
              <w:rPr>
                <w:sz w:val="20"/>
              </w:rPr>
              <w:t>AUPRC</w:t>
            </w:r>
          </w:p>
        </w:tc>
        <w:tc>
          <w:tcPr>
            <w:tcW w:w="1192" w:type="dxa"/>
            <w:vMerge w:val="restart"/>
          </w:tcPr>
          <w:p>
            <w:pPr>
              <w:spacing w:line="240" w:lineRule="auto"/>
              <w:rPr>
                <w:sz w:val="20"/>
              </w:rPr>
            </w:pPr>
            <w:r>
              <w:rPr>
                <w:rFonts w:hint="eastAsia"/>
                <w:sz w:val="20"/>
              </w:rPr>
              <w:t>一般患者</w:t>
            </w:r>
          </w:p>
        </w:tc>
        <w:tc>
          <w:tcPr>
            <w:tcW w:w="1560" w:type="dxa"/>
            <w:shd w:val="clear" w:color="auto" w:fill="auto"/>
          </w:tcPr>
          <w:p>
            <w:pPr>
              <w:spacing w:line="240" w:lineRule="auto"/>
              <w:rPr>
                <w:sz w:val="20"/>
              </w:rPr>
            </w:pPr>
            <w:r>
              <w:rPr>
                <w:sz w:val="20"/>
              </w:rPr>
              <w:t>PM-kNN &amp; TL</w:t>
            </w:r>
          </w:p>
        </w:tc>
        <w:tc>
          <w:tcPr>
            <w:tcW w:w="1559" w:type="dxa"/>
          </w:tcPr>
          <w:p>
            <w:pPr>
              <w:spacing w:line="240" w:lineRule="auto"/>
              <w:rPr>
                <w:sz w:val="20"/>
              </w:rPr>
            </w:pPr>
            <w:r>
              <w:rPr>
                <w:sz w:val="20"/>
              </w:rPr>
              <w:t>0.358</w:t>
            </w:r>
          </w:p>
        </w:tc>
        <w:tc>
          <w:tcPr>
            <w:tcW w:w="1843" w:type="dxa"/>
          </w:tcPr>
          <w:p>
            <w:pPr>
              <w:spacing w:line="240" w:lineRule="auto"/>
              <w:rPr>
                <w:sz w:val="20"/>
              </w:rPr>
            </w:pPr>
            <w:r>
              <w:rPr>
                <w:sz w:val="20"/>
              </w:rPr>
              <w:t>0.356</w:t>
            </w:r>
          </w:p>
        </w:tc>
        <w:tc>
          <w:tcPr>
            <w:tcW w:w="1134" w:type="dxa"/>
          </w:tcPr>
          <w:p>
            <w:pPr>
              <w:spacing w:line="240" w:lineRule="auto"/>
              <w:rPr>
                <w:sz w:val="20"/>
              </w:rPr>
            </w:pPr>
            <w:r>
              <w:rPr>
                <w:sz w:val="20"/>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continue"/>
          </w:tcPr>
          <w:p>
            <w:pPr>
              <w:spacing w:line="240" w:lineRule="auto"/>
              <w:rPr>
                <w:sz w:val="20"/>
              </w:rPr>
            </w:pPr>
          </w:p>
        </w:tc>
        <w:tc>
          <w:tcPr>
            <w:tcW w:w="1560" w:type="dxa"/>
            <w:shd w:val="clear" w:color="auto" w:fill="auto"/>
          </w:tcPr>
          <w:p>
            <w:pPr>
              <w:spacing w:line="240" w:lineRule="auto"/>
              <w:rPr>
                <w:sz w:val="20"/>
              </w:rPr>
            </w:pPr>
            <w:r>
              <w:rPr>
                <w:sz w:val="20"/>
              </w:rPr>
              <w:t>PM-kNN</w:t>
            </w:r>
          </w:p>
        </w:tc>
        <w:tc>
          <w:tcPr>
            <w:tcW w:w="1559" w:type="dxa"/>
          </w:tcPr>
          <w:p>
            <w:pPr>
              <w:spacing w:line="240" w:lineRule="auto"/>
              <w:rPr>
                <w:sz w:val="20"/>
              </w:rPr>
            </w:pPr>
            <w:r>
              <w:rPr>
                <w:sz w:val="20"/>
              </w:rPr>
              <w:t>0.314</w:t>
            </w:r>
          </w:p>
        </w:tc>
        <w:tc>
          <w:tcPr>
            <w:tcW w:w="1843" w:type="dxa"/>
          </w:tcPr>
          <w:p>
            <w:pPr>
              <w:spacing w:line="240" w:lineRule="auto"/>
              <w:rPr>
                <w:sz w:val="20"/>
              </w:rPr>
            </w:pPr>
            <w:r>
              <w:rPr>
                <w:sz w:val="20"/>
              </w:rPr>
              <w:t>0.302</w:t>
            </w:r>
          </w:p>
        </w:tc>
        <w:tc>
          <w:tcPr>
            <w:tcW w:w="1134" w:type="dxa"/>
          </w:tcPr>
          <w:p>
            <w:pPr>
              <w:spacing w:line="240" w:lineRule="auto"/>
              <w:rPr>
                <w:sz w:val="20"/>
              </w:rPr>
            </w:pPr>
            <w:r>
              <w:rPr>
                <w:sz w:val="20"/>
              </w:rPr>
              <w:t>&lt;0.0001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restart"/>
          </w:tcPr>
          <w:p>
            <w:pPr>
              <w:spacing w:line="240" w:lineRule="auto"/>
              <w:rPr>
                <w:sz w:val="20"/>
              </w:rPr>
            </w:pPr>
            <w:r>
              <w:rPr>
                <w:sz w:val="20"/>
              </w:rPr>
              <w:t xml:space="preserve">Top-20 </w:t>
            </w:r>
            <w:r>
              <w:rPr>
                <w:rFonts w:hint="eastAsia"/>
                <w:sz w:val="20"/>
              </w:rPr>
              <w:t>高风险亚组</w:t>
            </w:r>
          </w:p>
        </w:tc>
        <w:tc>
          <w:tcPr>
            <w:tcW w:w="1560" w:type="dxa"/>
            <w:shd w:val="clear" w:color="auto" w:fill="auto"/>
          </w:tcPr>
          <w:p>
            <w:pPr>
              <w:spacing w:line="240" w:lineRule="auto"/>
              <w:rPr>
                <w:sz w:val="20"/>
              </w:rPr>
            </w:pPr>
            <w:r>
              <w:rPr>
                <w:sz w:val="20"/>
              </w:rPr>
              <w:t>PM-kNN &amp; TL</w:t>
            </w:r>
          </w:p>
        </w:tc>
        <w:tc>
          <w:tcPr>
            <w:tcW w:w="1559" w:type="dxa"/>
          </w:tcPr>
          <w:p>
            <w:pPr>
              <w:spacing w:line="240" w:lineRule="auto"/>
              <w:rPr>
                <w:sz w:val="20"/>
              </w:rPr>
            </w:pPr>
            <w:r>
              <w:rPr>
                <w:sz w:val="20"/>
              </w:rPr>
              <w:t>0.553</w:t>
            </w:r>
          </w:p>
        </w:tc>
        <w:tc>
          <w:tcPr>
            <w:tcW w:w="1843" w:type="dxa"/>
          </w:tcPr>
          <w:p>
            <w:pPr>
              <w:spacing w:line="240" w:lineRule="auto"/>
              <w:rPr>
                <w:sz w:val="20"/>
              </w:rPr>
            </w:pPr>
            <w:r>
              <w:rPr>
                <w:sz w:val="20"/>
              </w:rPr>
              <w:t>0.549</w:t>
            </w:r>
          </w:p>
        </w:tc>
        <w:tc>
          <w:tcPr>
            <w:tcW w:w="1134" w:type="dxa"/>
          </w:tcPr>
          <w:p>
            <w:pPr>
              <w:spacing w:line="240" w:lineRule="auto"/>
              <w:rPr>
                <w:sz w:val="20"/>
              </w:rPr>
            </w:pPr>
            <w:r>
              <w:rPr>
                <w:sz w:val="20"/>
              </w:rPr>
              <w:t>0.046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71" w:type="dxa"/>
            <w:vMerge w:val="continue"/>
          </w:tcPr>
          <w:p>
            <w:pPr>
              <w:spacing w:line="240" w:lineRule="auto"/>
              <w:rPr>
                <w:sz w:val="20"/>
              </w:rPr>
            </w:pPr>
          </w:p>
        </w:tc>
        <w:tc>
          <w:tcPr>
            <w:tcW w:w="1192" w:type="dxa"/>
            <w:vMerge w:val="continue"/>
          </w:tcPr>
          <w:p>
            <w:pPr>
              <w:spacing w:line="240" w:lineRule="auto"/>
              <w:rPr>
                <w:sz w:val="20"/>
              </w:rPr>
            </w:pPr>
          </w:p>
        </w:tc>
        <w:tc>
          <w:tcPr>
            <w:tcW w:w="1560" w:type="dxa"/>
            <w:shd w:val="clear" w:color="auto" w:fill="auto"/>
          </w:tcPr>
          <w:p>
            <w:pPr>
              <w:spacing w:line="240" w:lineRule="auto"/>
              <w:rPr>
                <w:sz w:val="20"/>
              </w:rPr>
            </w:pPr>
            <w:r>
              <w:rPr>
                <w:sz w:val="20"/>
              </w:rPr>
              <w:t>PM-kNN</w:t>
            </w:r>
          </w:p>
        </w:tc>
        <w:tc>
          <w:tcPr>
            <w:tcW w:w="1559" w:type="dxa"/>
          </w:tcPr>
          <w:p>
            <w:pPr>
              <w:spacing w:line="240" w:lineRule="auto"/>
              <w:rPr>
                <w:sz w:val="20"/>
              </w:rPr>
            </w:pPr>
            <w:r>
              <w:rPr>
                <w:sz w:val="20"/>
              </w:rPr>
              <w:t>0.521</w:t>
            </w:r>
          </w:p>
        </w:tc>
        <w:tc>
          <w:tcPr>
            <w:tcW w:w="1843" w:type="dxa"/>
          </w:tcPr>
          <w:p>
            <w:pPr>
              <w:spacing w:line="240" w:lineRule="auto"/>
              <w:rPr>
                <w:sz w:val="20"/>
              </w:rPr>
            </w:pPr>
            <w:r>
              <w:rPr>
                <w:sz w:val="20"/>
              </w:rPr>
              <w:t>0.501</w:t>
            </w:r>
          </w:p>
        </w:tc>
        <w:tc>
          <w:tcPr>
            <w:tcW w:w="1134" w:type="dxa"/>
          </w:tcPr>
          <w:p>
            <w:pPr>
              <w:spacing w:line="240" w:lineRule="auto"/>
              <w:rPr>
                <w:sz w:val="20"/>
              </w:rPr>
            </w:pPr>
            <w:r>
              <w:rPr>
                <w:sz w:val="20"/>
              </w:rPr>
              <w:t>&lt;0.0001</w:t>
            </w:r>
          </w:p>
        </w:tc>
      </w:tr>
    </w:tbl>
    <w:p/>
    <w:p>
      <w:pPr>
        <w:pStyle w:val="3"/>
      </w:pPr>
      <w:bookmarkStart w:id="54" w:name="_Toc120053720"/>
      <w:r>
        <w:rPr>
          <w:rFonts w:hint="eastAsia"/>
        </w:rPr>
        <w:t>3</w:t>
      </w:r>
      <w:r>
        <w:t xml:space="preserve">.6 </w:t>
      </w:r>
      <w:r>
        <w:rPr>
          <w:rFonts w:hint="eastAsia"/>
        </w:rPr>
        <w:t>结果讨论与总结</w:t>
      </w:r>
      <w:bookmarkEnd w:id="54"/>
    </w:p>
    <w:p>
      <w:pPr>
        <w:ind w:firstLine="360" w:firstLineChars="150"/>
      </w:pPr>
      <w:r>
        <w:rPr>
          <w:rFonts w:hint="eastAsia"/>
        </w:rPr>
        <w:t>全局建模是过去常用的临床风险预测策略。本研究证实了在面对在影响因素复杂的病症时，全局建模策略很容易受到患者异质性的显著影响，导致模型性能在很多患者群体中远未达到理想性能。对于一般患者最重要的预测因子和对于各个亚组最重要的预测因子之间存在显著差异，同样的预测因子在不同亚组的作用也存在显著差异，因此，利用全局模型对大量差异显著的患者进行预测是不可信的。</w:t>
      </w:r>
    </w:p>
    <w:p>
      <w:pPr>
        <w:ind w:firstLine="360" w:firstLineChars="150"/>
      </w:pPr>
      <w:r>
        <w:rPr>
          <w:rFonts w:hint="eastAsia"/>
        </w:rPr>
        <w:t>为实现P4医疗提出的个性化健康管理和疾病预防，需要全面且量化地分析健康因素间复杂交互作用带来的健康因素影响的个性化差异。为此，本文提出了PMTL个性化建模框架应对患者的异质性问题，并针对个性化建模中相似样本的识别、学习和样本不足等关键问题探索了应对策略和相应算法。通过基于真实临床电子病历数据的实验，本研究充分证实PMTL相比全局模型在一般人群、高风险亚组和低风险人群的普遍优势，PMTL在绝大部分高风险亚组也优于传统亚组模型，证实了本研究提出的相似度量学习机制的有效性。通过深入分析本研究进一步发现PMTL建模框架对具有不同异质性程度和样本量的亚组都有很好的适应力，能更准确地估计临床因素的作用，意味着PMTL能够大幅减少研究不同亚组模型所需要的成本。此外，本研究证实了迁移学习可以有效减轻相似样本匹配带来的样本量下降问题，显著提升了个性化模型性能，让PMTL在数据量明显劣势的情况下，却能在各个异质性亚组上的表现都超越或相当于目前具代表性的专家驱动的亚组模型。这对于减少医疗数据的采集、清洗、标注和融合成本以及多中心数据建模面临的隐私问题有着重大意义。此外，由于本文提出的迁移学习策略可以有效地保留模型的可解释性，因此在医疗数据分析中将有很大的应用空间。</w:t>
      </w:r>
    </w:p>
    <w:p>
      <w:pPr>
        <w:jc w:val="left"/>
        <w:rPr>
          <w:rFonts w:ascii="宋体" w:hAnsi="宋体"/>
          <w:b/>
          <w:bCs/>
          <w:sz w:val="32"/>
          <w:szCs w:val="32"/>
        </w:rPr>
      </w:pPr>
      <w:r>
        <w:rPr>
          <w:rFonts w:hint="eastAsia" w:cs="Times New Roman"/>
          <w:szCs w:val="24"/>
        </w:rPr>
        <w:t>综上所述，未来医疗管理需要将目前针对一般群体的风险评估方法推进到针对个性化的风险评估。而整合迁移学习和个性化建模可显著减轻个性化建模对于大样本的依赖，让基于单个医院的数据建立精准的个性化模型成为可能。此外，由于个性化建模为每个新病人动态地建立新的预测模型，因此不再需要想过去研究那样针对不同亚组研究多个不同的预测模型。</w:t>
      </w:r>
      <w:bookmarkStart w:id="55" w:name="_GoBack"/>
      <w:bookmarkEnd w:id="55"/>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3502644"/>
      <w:docPartObj>
        <w:docPartGallery w:val="autotext"/>
      </w:docPartObj>
    </w:sdtPr>
    <w:sdtContent>
      <w:p>
        <w:pPr>
          <w:pStyle w:val="5"/>
          <w:jc w:val="center"/>
        </w:pPr>
        <w:r>
          <w:fldChar w:fldCharType="begin"/>
        </w:r>
        <w:r>
          <w:instrText xml:space="preserve">PAGE   \* MERGEFORMAT</w:instrText>
        </w:r>
        <w:r>
          <w:fldChar w:fldCharType="separate"/>
        </w:r>
        <w:r>
          <w:rPr>
            <w:lang w:val="zh-CN"/>
          </w:rPr>
          <w:t>90</w:t>
        </w:r>
        <w:r>
          <w:fldChar w:fldCharType="end"/>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yODMxYTE0ZTc0ZGU3Y2QwODc3MzYzN2Q1YmNiM2EifQ=="/>
  </w:docVars>
  <w:rsids>
    <w:rsidRoot w:val="798949E0"/>
    <w:rsid w:val="79894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9"/>
    <w:pPr>
      <w:keepNext/>
      <w:keepLines/>
      <w:spacing w:before="340" w:after="330"/>
      <w:jc w:val="center"/>
      <w:outlineLvl w:val="0"/>
    </w:pPr>
    <w:rPr>
      <w:b/>
      <w:bCs/>
      <w:kern w:val="44"/>
      <w:sz w:val="30"/>
      <w:szCs w:val="44"/>
    </w:rPr>
  </w:style>
  <w:style w:type="paragraph" w:styleId="3">
    <w:name w:val="heading 2"/>
    <w:basedOn w:val="1"/>
    <w:next w:val="1"/>
    <w:unhideWhenUsed/>
    <w:qFormat/>
    <w:uiPriority w:val="9"/>
    <w:pPr>
      <w:keepNext/>
      <w:keepLines/>
      <w:spacing w:before="260" w:after="260"/>
      <w:jc w:val="left"/>
      <w:outlineLvl w:val="1"/>
    </w:pPr>
    <w:rPr>
      <w:rFonts w:cstheme="majorBidi"/>
      <w:b/>
      <w:bCs/>
      <w:sz w:val="28"/>
      <w:szCs w:val="32"/>
    </w:rPr>
  </w:style>
  <w:style w:type="paragraph" w:styleId="4">
    <w:name w:val="heading 3"/>
    <w:basedOn w:val="1"/>
    <w:next w:val="1"/>
    <w:unhideWhenUsed/>
    <w:qFormat/>
    <w:uiPriority w:val="9"/>
    <w:pPr>
      <w:keepNext/>
      <w:keepLines/>
      <w:spacing w:before="100" w:beforeAutospacing="1" w:after="120"/>
      <w:jc w:val="left"/>
      <w:outlineLvl w:val="2"/>
    </w:pPr>
    <w:rPr>
      <w:b/>
      <w:bCs/>
      <w:szCs w:val="32"/>
    </w:rPr>
  </w:style>
  <w:style w:type="character" w:default="1" w:styleId="9">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footer"/>
    <w:basedOn w:val="1"/>
    <w:unhideWhenUsed/>
    <w:qFormat/>
    <w:uiPriority w:val="99"/>
    <w:pPr>
      <w:tabs>
        <w:tab w:val="center" w:pos="4153"/>
        <w:tab w:val="right" w:pos="8306"/>
      </w:tabs>
      <w:snapToGrid w:val="0"/>
      <w:jc w:val="left"/>
    </w:pPr>
    <w:rPr>
      <w:sz w:val="18"/>
      <w:szCs w:val="18"/>
    </w:rPr>
  </w:style>
  <w:style w:type="paragraph" w:styleId="6">
    <w:name w:val="toc 1"/>
    <w:basedOn w:val="1"/>
    <w:next w:val="1"/>
    <w:qFormat/>
    <w:uiPriority w:val="39"/>
    <w:pPr>
      <w:widowControl/>
      <w:spacing w:line="240" w:lineRule="auto"/>
      <w:jc w:val="left"/>
    </w:pPr>
    <w:rPr>
      <w:rFonts w:cs="Times New Roman" w:eastAsiaTheme="minorEastAsia"/>
      <w:kern w:val="0"/>
      <w:szCs w:val="20"/>
      <w:lang w:eastAsia="en-US"/>
    </w:rPr>
  </w:style>
  <w:style w:type="table" w:styleId="8">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qFormat/>
    <w:uiPriority w:val="22"/>
    <w:rPr>
      <w:b/>
      <w:bCs/>
      <w:u w:val="single"/>
    </w:rPr>
  </w:style>
  <w:style w:type="character" w:styleId="11">
    <w:name w:val="Emphasis"/>
    <w:qFormat/>
    <w:uiPriority w:val="20"/>
    <w:rPr>
      <w:u w:val="single"/>
    </w:rPr>
  </w:style>
  <w:style w:type="character" w:styleId="12">
    <w:name w:val="Hyperlink"/>
    <w:basedOn w:val="9"/>
    <w:unhideWhenUsed/>
    <w:qFormat/>
    <w:uiPriority w:val="99"/>
    <w:rPr>
      <w:color w:val="0563C1" w:themeColor="hyperlink"/>
      <w:u w:val="single"/>
      <w14:textFill>
        <w14:solidFill>
          <w14:schemeClr w14:val="hlink"/>
        </w14:solidFill>
      </w14:textFill>
    </w:rPr>
  </w:style>
  <w:style w:type="table" w:customStyle="1" w:styleId="13">
    <w:name w:val="无格式表格 21"/>
    <w:basedOn w:val="7"/>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paragraph" w:styleId="14">
    <w:name w:val="List Paragraph"/>
    <w:basedOn w:val="1"/>
    <w:qFormat/>
    <w:uiPriority w:val="34"/>
    <w:pPr>
      <w:ind w:firstLine="420" w:firstLineChars="200"/>
    </w:pPr>
  </w:style>
  <w:style w:type="table" w:customStyle="1" w:styleId="15">
    <w:name w:val="无格式表格 22"/>
    <w:basedOn w:val="7"/>
    <w:uiPriority w:val="42"/>
    <w:rPr>
      <w:rFonts w:ascii="等线" w:hAnsi="等线" w:cs="Times New Roman"/>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16">
    <w:name w:val="网格型2"/>
    <w:basedOn w:val="7"/>
    <w:uiPriority w:val="59"/>
    <w:rPr>
      <w:rFonts w:ascii="Calibri" w:hAnsi="Calibri" w:cs="Times New Roman"/>
      <w:kern w:val="0"/>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3" Type="http://schemas.openxmlformats.org/officeDocument/2006/relationships/fontTable" Target="fontTable.xml"/><Relationship Id="rId42" Type="http://schemas.openxmlformats.org/officeDocument/2006/relationships/image" Target="media/image27.png"/><Relationship Id="rId41" Type="http://schemas.openxmlformats.org/officeDocument/2006/relationships/image" Target="media/image26.emf"/><Relationship Id="rId40" Type="http://schemas.openxmlformats.org/officeDocument/2006/relationships/oleObject" Target="embeddings/oleObject9.bin"/><Relationship Id="rId4" Type="http://schemas.openxmlformats.org/officeDocument/2006/relationships/endnotes" Target="endnotes.xml"/><Relationship Id="rId39" Type="http://schemas.openxmlformats.org/officeDocument/2006/relationships/image" Target="media/image25.emf"/><Relationship Id="rId38" Type="http://schemas.openxmlformats.org/officeDocument/2006/relationships/oleObject" Target="embeddings/oleObject8.bin"/><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emf"/><Relationship Id="rId32" Type="http://schemas.openxmlformats.org/officeDocument/2006/relationships/oleObject" Target="embeddings/oleObject7.bin"/><Relationship Id="rId31" Type="http://schemas.openxmlformats.org/officeDocument/2006/relationships/image" Target="media/image19.png"/><Relationship Id="rId30" Type="http://schemas.openxmlformats.org/officeDocument/2006/relationships/image" Target="media/image18.emf"/><Relationship Id="rId3" Type="http://schemas.openxmlformats.org/officeDocument/2006/relationships/footnotes" Target="footnotes.xml"/><Relationship Id="rId29" Type="http://schemas.openxmlformats.org/officeDocument/2006/relationships/oleObject" Target="embeddings/oleObject6.bin"/><Relationship Id="rId28" Type="http://schemas.openxmlformats.org/officeDocument/2006/relationships/image" Target="media/image17.wmf"/><Relationship Id="rId27" Type="http://schemas.openxmlformats.org/officeDocument/2006/relationships/image" Target="media/image16.wmf"/><Relationship Id="rId26" Type="http://schemas.openxmlformats.org/officeDocument/2006/relationships/image" Target="media/image15.wmf"/><Relationship Id="rId25" Type="http://schemas.openxmlformats.org/officeDocument/2006/relationships/image" Target="media/image14.wmf"/><Relationship Id="rId24" Type="http://schemas.openxmlformats.org/officeDocument/2006/relationships/image" Target="media/image13.wmf"/><Relationship Id="rId23" Type="http://schemas.openxmlformats.org/officeDocument/2006/relationships/image" Target="media/image12.png"/><Relationship Id="rId22" Type="http://schemas.openxmlformats.org/officeDocument/2006/relationships/image" Target="media/image11.wmf"/><Relationship Id="rId21" Type="http://schemas.openxmlformats.org/officeDocument/2006/relationships/image" Target="media/image10.wmf"/><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image" Target="media/image8.wmf"/><Relationship Id="rId18" Type="http://schemas.openxmlformats.org/officeDocument/2006/relationships/image" Target="media/image7.emf"/><Relationship Id="rId17" Type="http://schemas.openxmlformats.org/officeDocument/2006/relationships/oleObject" Target="embeddings/oleObject5.bin"/><Relationship Id="rId16" Type="http://schemas.openxmlformats.org/officeDocument/2006/relationships/image" Target="media/image6.emf"/><Relationship Id="rId15" Type="http://schemas.openxmlformats.org/officeDocument/2006/relationships/oleObject" Target="embeddings/oleObject4.bin"/><Relationship Id="rId14" Type="http://schemas.openxmlformats.org/officeDocument/2006/relationships/image" Target="media/image5.emf"/><Relationship Id="rId13" Type="http://schemas.openxmlformats.org/officeDocument/2006/relationships/oleObject" Target="embeddings/oleObject3.bin"/><Relationship Id="rId12" Type="http://schemas.openxmlformats.org/officeDocument/2006/relationships/image" Target="media/image4.emf"/><Relationship Id="rId11" Type="http://schemas.openxmlformats.org/officeDocument/2006/relationships/oleObject" Target="embeddings/oleObject2.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2023-09-04T04:24:00Z</dcterms:created>
  <dc:creator>鸿Ryan</dc:creator>
  <cp:lastModifiedBy>鸿Ryan</cp:lastModifiedBy>
  <dcterms:modified xsi:type="dcterms:W3CDTF">2023-09-04T04:26:41Z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6A06DF4F50A643DEB89FBAB2CDDCCCA3_11</vt:lpwstr>
  </property>
</Properties>
</file>